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firstLine="800" w:firstLineChars="250"/>
        <w:rPr>
          <w:rFonts w:cs="Times New Roman" w:asciiTheme="minorEastAsia" w:hAnsiTheme="minorEastAsia"/>
          <w:b/>
          <w:color w:val="000000" w:themeColor="text1"/>
          <w:sz w:val="32"/>
          <w:szCs w:val="32"/>
          <w:highlight w:val="none"/>
          <w:u w:val="single"/>
        </w:rPr>
      </w:pPr>
      <w:r>
        <w:rPr>
          <w:rFonts w:hint="eastAsia" w:cs="Times New Roman" w:asciiTheme="minorEastAsia" w:hAnsiTheme="minorEastAsia"/>
          <w:b/>
          <w:color w:val="000000" w:themeColor="text1"/>
          <w:sz w:val="32"/>
          <w:szCs w:val="32"/>
          <w:highlight w:val="none"/>
        </w:rPr>
        <w:t>项目名称：</w:t>
      </w:r>
      <w:r>
        <w:rPr>
          <w:rFonts w:hint="eastAsia" w:cs="Times New Roman" w:asciiTheme="minorEastAsia" w:hAnsiTheme="minorEastAsia"/>
          <w:b/>
          <w:color w:val="000000" w:themeColor="text1"/>
          <w:sz w:val="32"/>
          <w:szCs w:val="32"/>
          <w:highlight w:val="none"/>
          <w:u w:val="single"/>
        </w:rPr>
        <w:t>重庆银行绩效考核智能化系统建设项目</w:t>
      </w:r>
    </w:p>
    <w:p>
      <w:pPr>
        <w:ind w:left="-283" w:leftChars="-135" w:firstLine="800" w:firstLineChars="250"/>
        <w:rPr>
          <w:rFonts w:cs="Times New Roman" w:asciiTheme="minorEastAsia" w:hAnsiTheme="minorEastAsia"/>
          <w:b/>
          <w:color w:val="000000" w:themeColor="text1"/>
          <w:sz w:val="28"/>
          <w:szCs w:val="28"/>
          <w:highlight w:val="none"/>
        </w:rPr>
      </w:pPr>
      <w:r>
        <w:rPr>
          <w:rFonts w:hint="eastAsia" w:cs="Times New Roman" w:asciiTheme="minorEastAsia" w:hAnsiTheme="minorEastAsia"/>
          <w:b/>
          <w:color w:val="000000" w:themeColor="text1"/>
          <w:sz w:val="32"/>
          <w:szCs w:val="32"/>
          <w:highlight w:val="none"/>
          <w:u w:val="single"/>
        </w:rPr>
        <w:t xml:space="preserve">项目编号：SFG1900440226A </w:t>
      </w:r>
    </w:p>
    <w:p>
      <w:pPr>
        <w:jc w:val="center"/>
        <w:rPr>
          <w:rFonts w:ascii="Times New Roman" w:hAnsi="Times New Roman" w:eastAsia="宋体" w:cs="Times New Roman"/>
          <w:b/>
          <w:color w:val="000000" w:themeColor="text1"/>
          <w:sz w:val="84"/>
          <w:szCs w:val="84"/>
          <w:highlight w:val="none"/>
        </w:rPr>
      </w:pPr>
    </w:p>
    <w:p>
      <w:pPr>
        <w:jc w:val="center"/>
        <w:rPr>
          <w:rFonts w:ascii="Times New Roman" w:hAnsi="Times New Roman" w:eastAsia="宋体" w:cs="Times New Roman"/>
          <w:b/>
          <w:color w:val="000000" w:themeColor="text1"/>
          <w:sz w:val="84"/>
          <w:szCs w:val="84"/>
          <w:highlight w:val="none"/>
        </w:rPr>
      </w:pPr>
    </w:p>
    <w:p>
      <w:pPr>
        <w:jc w:val="center"/>
        <w:rPr>
          <w:rFonts w:cs="Times New Roman" w:asciiTheme="majorEastAsia" w:hAnsiTheme="majorEastAsia" w:eastAsiaTheme="majorEastAsia"/>
          <w:b/>
          <w:color w:val="000000" w:themeColor="text1"/>
          <w:sz w:val="84"/>
          <w:szCs w:val="84"/>
          <w:highlight w:val="none"/>
        </w:rPr>
      </w:pPr>
      <w:r>
        <w:rPr>
          <w:rFonts w:hint="eastAsia" w:cs="Times New Roman" w:asciiTheme="majorEastAsia" w:hAnsiTheme="majorEastAsia" w:eastAsiaTheme="majorEastAsia"/>
          <w:b/>
          <w:color w:val="000000" w:themeColor="text1"/>
          <w:sz w:val="84"/>
          <w:szCs w:val="84"/>
          <w:highlight w:val="none"/>
        </w:rPr>
        <w:t>招标文件</w:t>
      </w: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cs="Times New Roman" w:asciiTheme="minorEastAsia" w:hAnsiTheme="minorEastAsia"/>
          <w:b/>
          <w:color w:val="000000" w:themeColor="text1"/>
          <w:sz w:val="30"/>
          <w:szCs w:val="30"/>
          <w:highlight w:val="none"/>
          <w:u w:val="single"/>
        </w:rPr>
      </w:pPr>
      <w:r>
        <w:rPr>
          <w:rFonts w:hint="eastAsia" w:cs="Times New Roman" w:asciiTheme="minorEastAsia" w:hAnsiTheme="minorEastAsia"/>
          <w:b/>
          <w:color w:val="000000" w:themeColor="text1"/>
          <w:sz w:val="30"/>
          <w:szCs w:val="30"/>
          <w:highlight w:val="none"/>
        </w:rPr>
        <w:t>招　标　人：</w:t>
      </w:r>
      <w:r>
        <w:rPr>
          <w:rFonts w:hint="eastAsia" w:cs="Times New Roman" w:asciiTheme="minorEastAsia" w:hAnsiTheme="minorEastAsia"/>
          <w:b/>
          <w:color w:val="000000" w:themeColor="text1"/>
          <w:sz w:val="30"/>
          <w:szCs w:val="30"/>
          <w:highlight w:val="none"/>
          <w:u w:val="single"/>
        </w:rPr>
        <w:t>重庆银行股份有限公司</w:t>
      </w:r>
    </w:p>
    <w:p>
      <w:pPr>
        <w:rPr>
          <w:rFonts w:cs="Times New Roman" w:asciiTheme="minorEastAsia" w:hAnsiTheme="minorEastAsia"/>
          <w:b/>
          <w:color w:val="000000" w:themeColor="text1"/>
          <w:sz w:val="30"/>
          <w:szCs w:val="30"/>
          <w:highlight w:val="none"/>
          <w:u w:val="single"/>
        </w:rPr>
      </w:pPr>
      <w:r>
        <w:rPr>
          <w:rFonts w:hint="eastAsia" w:cs="Times New Roman" w:asciiTheme="minorEastAsia" w:hAnsiTheme="minorEastAsia"/>
          <w:b/>
          <w:color w:val="000000" w:themeColor="text1"/>
          <w:sz w:val="30"/>
          <w:szCs w:val="30"/>
          <w:highlight w:val="none"/>
        </w:rPr>
        <w:t>招标代理机构：</w:t>
      </w:r>
      <w:r>
        <w:rPr>
          <w:rFonts w:hint="eastAsia" w:cs="Times New Roman" w:asciiTheme="minorEastAsia" w:hAnsiTheme="minorEastAsia"/>
          <w:b/>
          <w:color w:val="000000" w:themeColor="text1"/>
          <w:sz w:val="30"/>
          <w:szCs w:val="30"/>
          <w:highlight w:val="none"/>
          <w:u w:val="single"/>
        </w:rPr>
        <w:t>重庆招标采购（集团）有限责任公司</w:t>
      </w:r>
    </w:p>
    <w:p>
      <w:pPr>
        <w:jc w:val="center"/>
        <w:rPr>
          <w:rFonts w:ascii="Times New Roman" w:hAnsi="Times New Roman" w:eastAsia="黑体" w:cs="Times New Roman"/>
          <w:b/>
          <w:color w:val="000000" w:themeColor="text1"/>
          <w:sz w:val="32"/>
          <w:szCs w:val="32"/>
          <w:highlight w:val="none"/>
        </w:rPr>
      </w:pPr>
    </w:p>
    <w:p>
      <w:pPr>
        <w:jc w:val="center"/>
        <w:rPr>
          <w:rFonts w:ascii="Times New Roman" w:hAnsi="Times New Roman" w:eastAsia="黑体" w:cs="Times New Roman"/>
          <w:b/>
          <w:color w:val="000000" w:themeColor="text1"/>
          <w:sz w:val="32"/>
          <w:szCs w:val="32"/>
          <w:highlight w:val="none"/>
        </w:rPr>
      </w:pPr>
    </w:p>
    <w:p>
      <w:pPr>
        <w:jc w:val="center"/>
        <w:rPr>
          <w:rFonts w:cs="Times New Roman" w:asciiTheme="minorEastAsia" w:hAnsiTheme="minorEastAsia"/>
          <w:b/>
          <w:color w:val="000000" w:themeColor="text1"/>
          <w:sz w:val="24"/>
          <w:szCs w:val="24"/>
          <w:highlight w:val="none"/>
        </w:rPr>
        <w:sectPr>
          <w:headerReference r:id="rId3" w:type="default"/>
          <w:footerReference r:id="rId4" w:type="default"/>
          <w:pgSz w:w="11906" w:h="16838"/>
          <w:pgMar w:top="1440" w:right="1466" w:bottom="1276" w:left="1800" w:header="851" w:footer="992" w:gutter="0"/>
          <w:cols w:space="720" w:num="1"/>
          <w:docGrid w:type="linesAndChars" w:linePitch="312" w:charSpace="0"/>
        </w:sectPr>
      </w:pPr>
      <w:r>
        <w:rPr>
          <w:rFonts w:cs="Times New Roman" w:asciiTheme="minorEastAsia" w:hAnsiTheme="minorEastAsia"/>
          <w:b/>
          <w:color w:val="000000" w:themeColor="text1"/>
          <w:sz w:val="24"/>
          <w:szCs w:val="24"/>
          <w:highlight w:val="none"/>
          <w:u w:val="single"/>
        </w:rPr>
        <w:t>201</w:t>
      </w:r>
      <w:r>
        <w:rPr>
          <w:rFonts w:hint="eastAsia" w:cs="Times New Roman" w:asciiTheme="minorEastAsia" w:hAnsiTheme="minorEastAsia"/>
          <w:b/>
          <w:color w:val="000000" w:themeColor="text1"/>
          <w:sz w:val="24"/>
          <w:szCs w:val="24"/>
          <w:highlight w:val="none"/>
          <w:u w:val="single"/>
        </w:rPr>
        <w:t>9</w:t>
      </w:r>
      <w:r>
        <w:rPr>
          <w:rFonts w:hint="eastAsia" w:cs="Times New Roman" w:asciiTheme="minorEastAsia" w:hAnsiTheme="minorEastAsia"/>
          <w:b/>
          <w:color w:val="000000" w:themeColor="text1"/>
          <w:sz w:val="24"/>
          <w:szCs w:val="24"/>
          <w:highlight w:val="none"/>
        </w:rPr>
        <w:t>年</w:t>
      </w:r>
      <w:r>
        <w:rPr>
          <w:rFonts w:hint="eastAsia" w:cs="Times New Roman" w:asciiTheme="minorEastAsia" w:hAnsiTheme="minorEastAsia"/>
          <w:b/>
          <w:color w:val="000000" w:themeColor="text1"/>
          <w:sz w:val="24"/>
          <w:szCs w:val="24"/>
          <w:highlight w:val="none"/>
          <w:u w:val="single"/>
        </w:rPr>
        <w:t>5</w:t>
      </w:r>
      <w:r>
        <w:rPr>
          <w:rFonts w:hint="eastAsia" w:cs="Times New Roman" w:asciiTheme="minorEastAsia" w:hAnsiTheme="minorEastAsia"/>
          <w:b/>
          <w:color w:val="000000" w:themeColor="text1"/>
          <w:sz w:val="24"/>
          <w:szCs w:val="24"/>
          <w:highlight w:val="none"/>
        </w:rPr>
        <w:t>月</w:t>
      </w:r>
    </w:p>
    <w:p>
      <w:pPr>
        <w:jc w:val="center"/>
        <w:rPr>
          <w:rFonts w:ascii="Times New Roman" w:hAnsi="Times New Roman" w:eastAsia="宋体" w:cs="Times New Roman"/>
          <w:color w:val="000000" w:themeColor="text1"/>
          <w:sz w:val="32"/>
          <w:szCs w:val="32"/>
          <w:highlight w:val="none"/>
        </w:rPr>
      </w:pPr>
    </w:p>
    <w:p>
      <w:pPr>
        <w:adjustRightInd w:val="0"/>
        <w:snapToGrid w:val="0"/>
        <w:spacing w:line="500" w:lineRule="atLeast"/>
        <w:jc w:val="center"/>
        <w:rPr>
          <w:rFonts w:ascii="Times New Roman" w:hAnsi="Times New Roman" w:eastAsia="黑体" w:cs="Times New Roman"/>
          <w:color w:val="000000" w:themeColor="text1"/>
          <w:sz w:val="36"/>
          <w:szCs w:val="36"/>
          <w:highlight w:val="none"/>
        </w:rPr>
      </w:pPr>
      <w:r>
        <w:rPr>
          <w:rFonts w:ascii="Times New Roman" w:hAnsi="Times New Roman" w:eastAsia="黑体" w:cs="Times New Roman"/>
          <w:b/>
          <w:color w:val="000000" w:themeColor="text1"/>
          <w:sz w:val="36"/>
          <w:szCs w:val="36"/>
          <w:highlight w:val="none"/>
        </w:rPr>
        <w:t>目录</w:t>
      </w:r>
    </w:p>
    <w:p>
      <w:pPr>
        <w:adjustRightInd w:val="0"/>
        <w:snapToGrid w:val="0"/>
        <w:spacing w:line="500" w:lineRule="atLeast"/>
        <w:jc w:val="center"/>
        <w:rPr>
          <w:rFonts w:ascii="Times New Roman" w:hAnsi="Times New Roman" w:eastAsia="黑体" w:cs="Times New Roman"/>
          <w:color w:val="000000" w:themeColor="text1"/>
          <w:sz w:val="36"/>
          <w:szCs w:val="36"/>
          <w:highlight w:val="none"/>
        </w:rPr>
      </w:pPr>
    </w:p>
    <w:p>
      <w:pPr>
        <w:tabs>
          <w:tab w:val="right" w:leader="dot" w:pos="8630"/>
        </w:tabs>
        <w:spacing w:before="120" w:after="120"/>
        <w:jc w:val="left"/>
        <w:rPr>
          <w:rFonts w:ascii="Calibri" w:hAnsi="Calibri" w:eastAsia="黑体" w:cs="Times New Roman"/>
          <w:color w:val="000000" w:themeColor="text1"/>
          <w:sz w:val="28"/>
          <w:highlight w:val="none"/>
        </w:rPr>
      </w:pPr>
      <w:r>
        <w:rPr>
          <w:rFonts w:ascii="Calibri" w:hAnsi="Calibri" w:eastAsia="宋体" w:cs="Times New Roman"/>
          <w:b/>
          <w:bCs/>
          <w:caps/>
          <w:color w:val="000000" w:themeColor="text1"/>
          <w:sz w:val="24"/>
          <w:szCs w:val="24"/>
          <w:highlight w:val="none"/>
        </w:rPr>
        <w:fldChar w:fldCharType="begin"/>
      </w:r>
      <w:r>
        <w:rPr>
          <w:rFonts w:ascii="Calibri" w:hAnsi="Calibri" w:eastAsia="宋体" w:cs="Times New Roman"/>
          <w:b/>
          <w:bCs/>
          <w:caps/>
          <w:color w:val="000000" w:themeColor="text1"/>
          <w:sz w:val="24"/>
          <w:szCs w:val="24"/>
          <w:highlight w:val="none"/>
        </w:rPr>
        <w:instrText xml:space="preserve"> TOC \o "1-1" \h \z </w:instrText>
      </w:r>
      <w:r>
        <w:rPr>
          <w:rFonts w:ascii="Calibri" w:hAnsi="Calibri" w:eastAsia="宋体" w:cs="Times New Roman"/>
          <w:b/>
          <w:bCs/>
          <w:caps/>
          <w:color w:val="000000" w:themeColor="text1"/>
          <w:sz w:val="24"/>
          <w:szCs w:val="24"/>
          <w:highlight w:val="none"/>
        </w:rPr>
        <w:fldChar w:fldCharType="separate"/>
      </w:r>
      <w:r>
        <w:rPr>
          <w:color w:val="000000" w:themeColor="text1"/>
          <w:highlight w:val="none"/>
        </w:rPr>
        <w:fldChar w:fldCharType="begin"/>
      </w:r>
      <w:r>
        <w:rPr>
          <w:color w:val="000000" w:themeColor="text1"/>
          <w:highlight w:val="none"/>
        </w:rPr>
        <w:instrText xml:space="preserve"> HYPERLINK \l "_Toc489972849"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第一章招标公告</w:t>
      </w:r>
      <w:r>
        <w:rPr>
          <w:rFonts w:ascii="Calibri" w:hAnsi="Calibri" w:eastAsia="黑体" w:cs="Times New Roman"/>
          <w:b/>
          <w:bCs/>
          <w:caps/>
          <w:color w:val="000000" w:themeColor="text1"/>
          <w:sz w:val="24"/>
          <w:szCs w:val="20"/>
          <w:highlight w:val="none"/>
        </w:rPr>
        <w:tab/>
      </w:r>
      <w:r>
        <w:rPr>
          <w:rFonts w:ascii="Calibri" w:hAnsi="Calibri" w:eastAsia="黑体" w:cs="Times New Roman"/>
          <w:b/>
          <w:bCs/>
          <w:caps/>
          <w:color w:val="000000" w:themeColor="text1"/>
          <w:sz w:val="24"/>
          <w:szCs w:val="20"/>
          <w:highlight w:val="none"/>
        </w:rPr>
        <w:fldChar w:fldCharType="begin"/>
      </w:r>
      <w:r>
        <w:rPr>
          <w:rFonts w:ascii="Calibri" w:hAnsi="Calibri" w:eastAsia="黑体" w:cs="Times New Roman"/>
          <w:b/>
          <w:bCs/>
          <w:caps/>
          <w:color w:val="000000" w:themeColor="text1"/>
          <w:sz w:val="24"/>
          <w:szCs w:val="20"/>
          <w:highlight w:val="none"/>
        </w:rPr>
        <w:instrText xml:space="preserve"> PAGEREF _Toc489972849 \h </w:instrText>
      </w:r>
      <w:r>
        <w:rPr>
          <w:rFonts w:ascii="Calibri" w:hAnsi="Calibri" w:eastAsia="黑体" w:cs="Times New Roman"/>
          <w:b/>
          <w:bCs/>
          <w:caps/>
          <w:color w:val="000000" w:themeColor="text1"/>
          <w:sz w:val="24"/>
          <w:szCs w:val="20"/>
          <w:highlight w:val="none"/>
        </w:rPr>
        <w:fldChar w:fldCharType="separate"/>
      </w:r>
      <w:r>
        <w:rPr>
          <w:rFonts w:ascii="Calibri" w:hAnsi="Calibri" w:eastAsia="黑体" w:cs="Times New Roman"/>
          <w:b/>
          <w:bCs/>
          <w:caps/>
          <w:color w:val="000000" w:themeColor="text1"/>
          <w:sz w:val="24"/>
          <w:szCs w:val="20"/>
          <w:highlight w:val="none"/>
        </w:rPr>
        <w:t>1</w:t>
      </w:r>
      <w:r>
        <w:rPr>
          <w:rFonts w:ascii="Calibri" w:hAnsi="Calibri" w:eastAsia="黑体" w:cs="Times New Roman"/>
          <w:b/>
          <w:bCs/>
          <w:caps/>
          <w:color w:val="000000" w:themeColor="text1"/>
          <w:sz w:val="24"/>
          <w:szCs w:val="20"/>
          <w:highlight w:val="none"/>
        </w:rPr>
        <w:fldChar w:fldCharType="end"/>
      </w:r>
      <w:r>
        <w:rPr>
          <w:rFonts w:ascii="Calibri" w:hAnsi="Calibri" w:eastAsia="黑体" w:cs="Times New Roman"/>
          <w:b/>
          <w:bCs/>
          <w:caps/>
          <w:color w:val="000000" w:themeColor="text1"/>
          <w:sz w:val="24"/>
          <w:szCs w:val="20"/>
          <w:highlight w:val="none"/>
        </w:rPr>
        <w:fldChar w:fldCharType="end"/>
      </w:r>
    </w:p>
    <w:p>
      <w:pPr>
        <w:tabs>
          <w:tab w:val="right" w:leader="dot" w:pos="8630"/>
        </w:tabs>
        <w:spacing w:before="120" w:after="120"/>
        <w:jc w:val="left"/>
        <w:rPr>
          <w:rFonts w:ascii="Calibri" w:hAnsi="Calibri" w:eastAsia="黑体" w:cs="Times New Roman"/>
          <w:color w:val="000000" w:themeColor="text1"/>
          <w:sz w:val="28"/>
          <w:highlight w:val="none"/>
        </w:rPr>
      </w:pPr>
      <w:r>
        <w:rPr>
          <w:color w:val="000000" w:themeColor="text1"/>
          <w:highlight w:val="none"/>
        </w:rPr>
        <w:fldChar w:fldCharType="begin"/>
      </w:r>
      <w:r>
        <w:rPr>
          <w:color w:val="000000" w:themeColor="text1"/>
          <w:highlight w:val="none"/>
        </w:rPr>
        <w:instrText xml:space="preserve"> HYPERLINK \l "_Toc489972850"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第二章投标人须知</w:t>
      </w:r>
      <w:r>
        <w:rPr>
          <w:rFonts w:ascii="Calibri" w:hAnsi="Calibri" w:eastAsia="黑体" w:cs="Times New Roman"/>
          <w:b/>
          <w:bCs/>
          <w:caps/>
          <w:color w:val="000000" w:themeColor="text1"/>
          <w:sz w:val="24"/>
          <w:szCs w:val="20"/>
          <w:highlight w:val="none"/>
        </w:rPr>
        <w:tab/>
      </w:r>
      <w:r>
        <w:rPr>
          <w:rFonts w:ascii="Calibri" w:hAnsi="Calibri" w:eastAsia="黑体" w:cs="Times New Roman"/>
          <w:b/>
          <w:bCs/>
          <w:caps/>
          <w:color w:val="000000" w:themeColor="text1"/>
          <w:sz w:val="24"/>
          <w:szCs w:val="20"/>
          <w:highlight w:val="none"/>
        </w:rPr>
        <w:fldChar w:fldCharType="end"/>
      </w:r>
      <w:r>
        <w:rPr>
          <w:rFonts w:hint="eastAsia" w:ascii="Calibri" w:hAnsi="Calibri" w:eastAsia="黑体" w:cs="Times New Roman"/>
          <w:b/>
          <w:bCs/>
          <w:caps/>
          <w:color w:val="000000" w:themeColor="text1"/>
          <w:sz w:val="24"/>
          <w:szCs w:val="20"/>
          <w:highlight w:val="none"/>
        </w:rPr>
        <w:t>5</w:t>
      </w:r>
    </w:p>
    <w:p>
      <w:pPr>
        <w:tabs>
          <w:tab w:val="right" w:leader="dot" w:pos="8630"/>
        </w:tabs>
        <w:spacing w:before="120" w:after="120"/>
        <w:jc w:val="left"/>
        <w:rPr>
          <w:rFonts w:ascii="Calibri" w:hAnsi="Calibri" w:eastAsia="黑体" w:cs="Times New Roman"/>
          <w:color w:val="000000" w:themeColor="text1"/>
          <w:sz w:val="28"/>
          <w:highlight w:val="none"/>
        </w:rPr>
      </w:pPr>
      <w:r>
        <w:rPr>
          <w:color w:val="000000" w:themeColor="text1"/>
          <w:highlight w:val="none"/>
        </w:rPr>
        <w:fldChar w:fldCharType="begin"/>
      </w:r>
      <w:r>
        <w:rPr>
          <w:color w:val="000000" w:themeColor="text1"/>
          <w:highlight w:val="none"/>
        </w:rPr>
        <w:instrText xml:space="preserve"> HYPERLINK \l "_Toc489972851"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第三章评标方法</w:t>
      </w:r>
      <w:r>
        <w:rPr>
          <w:rFonts w:ascii="Calibri" w:hAnsi="Calibri" w:eastAsia="黑体" w:cs="Times New Roman"/>
          <w:b/>
          <w:bCs/>
          <w:caps/>
          <w:color w:val="000000" w:themeColor="text1"/>
          <w:sz w:val="24"/>
          <w:szCs w:val="20"/>
          <w:highlight w:val="none"/>
        </w:rPr>
        <w:tab/>
      </w:r>
      <w:r>
        <w:rPr>
          <w:rFonts w:ascii="Calibri" w:hAnsi="Calibri" w:eastAsia="黑体" w:cs="Times New Roman"/>
          <w:b/>
          <w:bCs/>
          <w:caps/>
          <w:color w:val="000000" w:themeColor="text1"/>
          <w:sz w:val="24"/>
          <w:szCs w:val="20"/>
          <w:highlight w:val="none"/>
        </w:rPr>
        <w:fldChar w:fldCharType="begin"/>
      </w:r>
      <w:r>
        <w:rPr>
          <w:rFonts w:ascii="Calibri" w:hAnsi="Calibri" w:eastAsia="黑体" w:cs="Times New Roman"/>
          <w:b/>
          <w:bCs/>
          <w:caps/>
          <w:color w:val="000000" w:themeColor="text1"/>
          <w:sz w:val="24"/>
          <w:szCs w:val="20"/>
          <w:highlight w:val="none"/>
        </w:rPr>
        <w:instrText xml:space="preserve"> PAGEREF _Toc489972851 \h </w:instrText>
      </w:r>
      <w:r>
        <w:rPr>
          <w:rFonts w:ascii="Calibri" w:hAnsi="Calibri" w:eastAsia="黑体" w:cs="Times New Roman"/>
          <w:b/>
          <w:bCs/>
          <w:caps/>
          <w:color w:val="000000" w:themeColor="text1"/>
          <w:sz w:val="24"/>
          <w:szCs w:val="20"/>
          <w:highlight w:val="none"/>
        </w:rPr>
        <w:fldChar w:fldCharType="separate"/>
      </w:r>
      <w:r>
        <w:rPr>
          <w:rFonts w:ascii="Calibri" w:hAnsi="Calibri" w:eastAsia="黑体" w:cs="Times New Roman"/>
          <w:b/>
          <w:bCs/>
          <w:caps/>
          <w:color w:val="000000" w:themeColor="text1"/>
          <w:sz w:val="24"/>
          <w:szCs w:val="20"/>
          <w:highlight w:val="none"/>
        </w:rPr>
        <w:t>2</w:t>
      </w:r>
      <w:r>
        <w:rPr>
          <w:rFonts w:ascii="Calibri" w:hAnsi="Calibri" w:eastAsia="黑体" w:cs="Times New Roman"/>
          <w:b/>
          <w:bCs/>
          <w:caps/>
          <w:color w:val="000000" w:themeColor="text1"/>
          <w:sz w:val="24"/>
          <w:szCs w:val="20"/>
          <w:highlight w:val="none"/>
        </w:rPr>
        <w:fldChar w:fldCharType="end"/>
      </w:r>
      <w:r>
        <w:rPr>
          <w:rFonts w:ascii="Calibri" w:hAnsi="Calibri" w:eastAsia="黑体" w:cs="Times New Roman"/>
          <w:b/>
          <w:bCs/>
          <w:caps/>
          <w:color w:val="000000" w:themeColor="text1"/>
          <w:sz w:val="24"/>
          <w:szCs w:val="20"/>
          <w:highlight w:val="none"/>
        </w:rPr>
        <w:fldChar w:fldCharType="end"/>
      </w:r>
      <w:r>
        <w:rPr>
          <w:rFonts w:hint="eastAsia" w:ascii="Calibri" w:hAnsi="Calibri" w:eastAsia="黑体" w:cs="Times New Roman"/>
          <w:b/>
          <w:bCs/>
          <w:caps/>
          <w:color w:val="000000" w:themeColor="text1"/>
          <w:sz w:val="24"/>
          <w:szCs w:val="20"/>
          <w:highlight w:val="none"/>
        </w:rPr>
        <w:t>4</w:t>
      </w:r>
    </w:p>
    <w:p>
      <w:pPr>
        <w:tabs>
          <w:tab w:val="right" w:leader="dot" w:pos="8630"/>
        </w:tabs>
        <w:spacing w:before="120" w:after="120"/>
        <w:jc w:val="left"/>
        <w:rPr>
          <w:rFonts w:ascii="Calibri" w:hAnsi="Calibri" w:eastAsia="黑体" w:cs="Times New Roman"/>
          <w:color w:val="000000" w:themeColor="text1"/>
          <w:sz w:val="28"/>
          <w:highlight w:val="none"/>
        </w:rPr>
      </w:pPr>
      <w:r>
        <w:rPr>
          <w:color w:val="000000" w:themeColor="text1"/>
          <w:highlight w:val="none"/>
        </w:rPr>
        <w:fldChar w:fldCharType="begin"/>
      </w:r>
      <w:r>
        <w:rPr>
          <w:color w:val="000000" w:themeColor="text1"/>
          <w:highlight w:val="none"/>
        </w:rPr>
        <w:instrText xml:space="preserve"> HYPERLINK \l "_Toc489972852"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第四章合同条款及格式</w:t>
      </w:r>
      <w:r>
        <w:rPr>
          <w:rFonts w:ascii="Calibri" w:hAnsi="Calibri" w:eastAsia="黑体" w:cs="Times New Roman"/>
          <w:b/>
          <w:bCs/>
          <w:caps/>
          <w:color w:val="000000" w:themeColor="text1"/>
          <w:sz w:val="24"/>
          <w:szCs w:val="20"/>
          <w:highlight w:val="none"/>
        </w:rPr>
        <w:tab/>
      </w:r>
      <w:r>
        <w:rPr>
          <w:rFonts w:ascii="Calibri" w:hAnsi="Calibri" w:eastAsia="黑体" w:cs="Times New Roman"/>
          <w:b/>
          <w:bCs/>
          <w:caps/>
          <w:color w:val="000000" w:themeColor="text1"/>
          <w:sz w:val="24"/>
          <w:szCs w:val="20"/>
          <w:highlight w:val="none"/>
        </w:rPr>
        <w:fldChar w:fldCharType="end"/>
      </w:r>
      <w:r>
        <w:rPr>
          <w:rFonts w:hint="eastAsia" w:ascii="Calibri" w:hAnsi="Calibri" w:eastAsia="黑体" w:cs="Times New Roman"/>
          <w:b/>
          <w:bCs/>
          <w:caps/>
          <w:color w:val="000000" w:themeColor="text1"/>
          <w:sz w:val="24"/>
          <w:szCs w:val="20"/>
          <w:highlight w:val="none"/>
        </w:rPr>
        <w:t>29</w:t>
      </w:r>
    </w:p>
    <w:p>
      <w:pPr>
        <w:tabs>
          <w:tab w:val="right" w:leader="dot" w:pos="8630"/>
        </w:tabs>
        <w:spacing w:before="120" w:after="120"/>
        <w:jc w:val="left"/>
        <w:rPr>
          <w:rFonts w:ascii="Calibri" w:hAnsi="Calibri" w:eastAsia="黑体" w:cs="Times New Roman"/>
          <w:color w:val="000000" w:themeColor="text1"/>
          <w:sz w:val="28"/>
          <w:highlight w:val="none"/>
        </w:rPr>
      </w:pPr>
      <w:r>
        <w:rPr>
          <w:color w:val="000000" w:themeColor="text1"/>
          <w:highlight w:val="none"/>
        </w:rPr>
        <w:fldChar w:fldCharType="begin"/>
      </w:r>
      <w:r>
        <w:rPr>
          <w:color w:val="000000" w:themeColor="text1"/>
          <w:highlight w:val="none"/>
        </w:rPr>
        <w:instrText xml:space="preserve"> HYPERLINK \l "_Toc489972853"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第五章项目需求</w:t>
      </w:r>
      <w:r>
        <w:rPr>
          <w:rFonts w:ascii="Calibri" w:hAnsi="Calibri" w:eastAsia="黑体" w:cs="Times New Roman"/>
          <w:b/>
          <w:bCs/>
          <w:caps/>
          <w:color w:val="000000" w:themeColor="text1"/>
          <w:sz w:val="24"/>
          <w:szCs w:val="20"/>
          <w:highlight w:val="none"/>
        </w:rPr>
        <w:tab/>
      </w:r>
      <w:r>
        <w:rPr>
          <w:rFonts w:ascii="Calibri" w:hAnsi="Calibri" w:eastAsia="黑体" w:cs="Times New Roman"/>
          <w:b/>
          <w:bCs/>
          <w:caps/>
          <w:color w:val="000000" w:themeColor="text1"/>
          <w:sz w:val="24"/>
          <w:szCs w:val="20"/>
          <w:highlight w:val="none"/>
        </w:rPr>
        <w:fldChar w:fldCharType="end"/>
      </w:r>
      <w:r>
        <w:rPr>
          <w:rFonts w:hint="eastAsia" w:ascii="Calibri" w:hAnsi="Calibri" w:eastAsia="黑体" w:cs="Times New Roman"/>
          <w:b/>
          <w:bCs/>
          <w:caps/>
          <w:color w:val="000000" w:themeColor="text1"/>
          <w:sz w:val="24"/>
          <w:szCs w:val="20"/>
          <w:highlight w:val="none"/>
        </w:rPr>
        <w:t>32</w:t>
      </w:r>
    </w:p>
    <w:p>
      <w:pPr>
        <w:tabs>
          <w:tab w:val="right" w:leader="dot" w:pos="8630"/>
        </w:tabs>
        <w:spacing w:before="120" w:after="120"/>
        <w:jc w:val="left"/>
        <w:rPr>
          <w:rFonts w:ascii="Calibri" w:hAnsi="Calibri" w:eastAsia="黑体" w:cs="Times New Roman"/>
          <w:color w:val="000000" w:themeColor="text1"/>
          <w:sz w:val="28"/>
          <w:highlight w:val="none"/>
        </w:rPr>
      </w:pPr>
      <w:r>
        <w:rPr>
          <w:color w:val="000000" w:themeColor="text1"/>
          <w:highlight w:val="none"/>
        </w:rPr>
        <w:fldChar w:fldCharType="begin"/>
      </w:r>
      <w:r>
        <w:rPr>
          <w:color w:val="000000" w:themeColor="text1"/>
          <w:highlight w:val="none"/>
        </w:rPr>
        <w:instrText xml:space="preserve"> HYPERLINK \l "_Toc489972857"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第六章投标文件格式</w:t>
      </w:r>
      <w:r>
        <w:rPr>
          <w:rFonts w:ascii="Calibri" w:hAnsi="Calibri" w:eastAsia="黑体" w:cs="Times New Roman"/>
          <w:b/>
          <w:bCs/>
          <w:caps/>
          <w:color w:val="000000" w:themeColor="text1"/>
          <w:sz w:val="24"/>
          <w:szCs w:val="20"/>
          <w:highlight w:val="none"/>
        </w:rPr>
        <w:tab/>
      </w:r>
      <w:r>
        <w:rPr>
          <w:rFonts w:ascii="Calibri" w:hAnsi="Calibri" w:eastAsia="黑体" w:cs="Times New Roman"/>
          <w:b/>
          <w:bCs/>
          <w:caps/>
          <w:color w:val="000000" w:themeColor="text1"/>
          <w:sz w:val="24"/>
          <w:szCs w:val="20"/>
          <w:highlight w:val="none"/>
        </w:rPr>
        <w:fldChar w:fldCharType="end"/>
      </w:r>
      <w:r>
        <w:rPr>
          <w:rFonts w:hint="eastAsia" w:ascii="Calibri" w:hAnsi="Calibri" w:eastAsia="黑体" w:cs="Times New Roman"/>
          <w:b/>
          <w:bCs/>
          <w:caps/>
          <w:color w:val="000000" w:themeColor="text1"/>
          <w:sz w:val="24"/>
          <w:szCs w:val="20"/>
          <w:highlight w:val="none"/>
        </w:rPr>
        <w:t>33</w:t>
      </w:r>
    </w:p>
    <w:p>
      <w:pPr>
        <w:spacing w:line="30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fldChar w:fldCharType="end"/>
      </w:r>
    </w:p>
    <w:p>
      <w:pPr>
        <w:keepNext/>
        <w:keepLines/>
        <w:numPr>
          <w:ilvl w:val="1"/>
          <w:numId w:val="0"/>
        </w:numPr>
        <w:tabs>
          <w:tab w:val="left" w:pos="708"/>
        </w:tabs>
        <w:snapToGrid w:val="0"/>
        <w:spacing w:line="300" w:lineRule="exact"/>
        <w:jc w:val="center"/>
        <w:outlineLvl w:val="1"/>
        <w:rPr>
          <w:rFonts w:ascii="Times New Roman" w:hAnsi="Times New Roman" w:eastAsia="宋体" w:cs="Times New Roman"/>
          <w:b/>
          <w:bCs/>
          <w:color w:val="000000" w:themeColor="text1"/>
          <w:kern w:val="0"/>
          <w:sz w:val="30"/>
          <w:szCs w:val="30"/>
          <w:highlight w:val="none"/>
        </w:rPr>
        <w:sectPr>
          <w:headerReference r:id="rId5" w:type="default"/>
          <w:footerReference r:id="rId6" w:type="default"/>
          <w:pgSz w:w="11906" w:h="16838"/>
          <w:pgMar w:top="1440" w:right="1466" w:bottom="1276" w:left="1800" w:header="851" w:footer="992" w:gutter="0"/>
          <w:pgNumType w:start="1"/>
          <w:cols w:space="720" w:num="1"/>
          <w:docGrid w:type="linesAndChars" w:linePitch="312" w:charSpace="0"/>
        </w:sectPr>
      </w:pPr>
    </w:p>
    <w:p>
      <w:pPr>
        <w:keepNext/>
        <w:keepLines/>
        <w:spacing w:line="360" w:lineRule="auto"/>
        <w:ind w:firstLine="2640" w:firstLineChars="600"/>
        <w:outlineLvl w:val="0"/>
        <w:rPr>
          <w:rFonts w:ascii="Calibri" w:hAnsi="Calibri" w:eastAsia="黑体" w:cs="Times New Roman"/>
          <w:b/>
          <w:bCs/>
          <w:color w:val="000000" w:themeColor="text1"/>
          <w:kern w:val="44"/>
          <w:sz w:val="44"/>
          <w:szCs w:val="44"/>
          <w:highlight w:val="none"/>
        </w:rPr>
      </w:pPr>
      <w:bookmarkStart w:id="0" w:name="_Toc489972849"/>
      <w:r>
        <w:rPr>
          <w:rFonts w:ascii="Calibri" w:hAnsi="Calibri" w:eastAsia="黑体" w:cs="Times New Roman"/>
          <w:b/>
          <w:bCs/>
          <w:color w:val="000000" w:themeColor="text1"/>
          <w:kern w:val="44"/>
          <w:sz w:val="44"/>
          <w:szCs w:val="44"/>
          <w:highlight w:val="none"/>
        </w:rPr>
        <w:t>第一章招标公告</w:t>
      </w:r>
      <w:bookmarkEnd w:id="0"/>
    </w:p>
    <w:p>
      <w:pPr>
        <w:widowControl/>
        <w:spacing w:before="232" w:line="440" w:lineRule="exact"/>
        <w:jc w:val="left"/>
        <w:rPr>
          <w:rFonts w:ascii="DLRIFU+ËÎÌå"/>
          <w:color w:val="000000" w:themeColor="text1"/>
          <w:sz w:val="24"/>
          <w:highlight w:val="none"/>
          <w:lang w:val="ru-RU"/>
        </w:rPr>
      </w:pPr>
      <w:bookmarkStart w:id="1" w:name="_Toc2623"/>
      <w:bookmarkStart w:id="238" w:name="_GoBack"/>
      <w:r>
        <w:rPr>
          <w:rFonts w:ascii="DLRIFU+ËÎÌå" w:hAnsi="DLRIFU+ËÎÌå" w:cs="DLRIFU+ËÎÌå"/>
          <w:color w:val="000000" w:themeColor="text1"/>
          <w:spacing w:val="1"/>
          <w:sz w:val="24"/>
          <w:highlight w:val="none"/>
          <w:lang w:val="ru-RU"/>
        </w:rPr>
        <w:t>一、招标条件</w:t>
      </w:r>
    </w:p>
    <w:p>
      <w:pPr>
        <w:widowControl/>
        <w:spacing w:before="214" w:line="440" w:lineRule="exact"/>
        <w:ind w:left="422"/>
        <w:jc w:val="left"/>
        <w:rPr>
          <w:rFonts w:ascii="DLRIFU+ËÎÌå"/>
          <w:color w:val="000000" w:themeColor="text1"/>
          <w:highlight w:val="none"/>
          <w:lang w:val="ru-RU"/>
        </w:rPr>
      </w:pPr>
      <w:r>
        <w:rPr>
          <w:rFonts w:ascii="DLRIFU+ËÎÌå" w:hAnsi="DLRIFU+ËÎÌå" w:cs="DLRIFU+ËÎÌå"/>
          <w:color w:val="000000" w:themeColor="text1"/>
          <w:spacing w:val="-2"/>
          <w:highlight w:val="none"/>
          <w:lang w:val="ru-RU"/>
        </w:rPr>
        <w:t>本</w:t>
      </w:r>
      <w:r>
        <w:rPr>
          <w:rFonts w:hint="eastAsia" w:ascii="DLRIFU+ËÎÌå" w:hAnsi="DLRIFU+ËÎÌå" w:cs="DLRIFU+ËÎÌå"/>
          <w:color w:val="000000" w:themeColor="text1"/>
          <w:spacing w:val="-1"/>
          <w:highlight w:val="none"/>
          <w:lang w:val="ru-RU"/>
        </w:rPr>
        <w:t>重庆银行绩效考核智能化系统建设项目</w:t>
      </w:r>
      <w:r>
        <w:rPr>
          <w:rFonts w:ascii="DLRIFU+ËÎÌå" w:hAnsi="DLRIFU+ËÎÌå" w:cs="DLRIFU+ËÎÌå"/>
          <w:color w:val="000000" w:themeColor="text1"/>
          <w:spacing w:val="-1"/>
          <w:highlight w:val="none"/>
          <w:lang w:val="ru-RU"/>
        </w:rPr>
        <w:t>已由项目审批</w:t>
      </w:r>
      <w:r>
        <w:rPr>
          <w:rFonts w:ascii="Calibri"/>
          <w:color w:val="000000" w:themeColor="text1"/>
          <w:spacing w:val="-2"/>
          <w:highlight w:val="none"/>
          <w:lang w:val="ru-RU"/>
        </w:rPr>
        <w:t>/</w:t>
      </w:r>
      <w:r>
        <w:rPr>
          <w:rFonts w:ascii="DLRIFU+ËÎÌå" w:hAnsi="DLRIFU+ËÎÌå" w:cs="DLRIFU+ËÎÌå"/>
          <w:color w:val="000000" w:themeColor="text1"/>
          <w:spacing w:val="-1"/>
          <w:highlight w:val="none"/>
          <w:lang w:val="ru-RU"/>
        </w:rPr>
        <w:t>核准</w:t>
      </w:r>
      <w:r>
        <w:rPr>
          <w:rFonts w:ascii="Calibri"/>
          <w:color w:val="000000" w:themeColor="text1"/>
          <w:highlight w:val="none"/>
          <w:lang w:val="ru-RU"/>
        </w:rPr>
        <w:t>/</w:t>
      </w:r>
      <w:r>
        <w:rPr>
          <w:rFonts w:ascii="DLRIFU+ËÎÌå" w:hAnsi="DLRIFU+ËÎÌå" w:cs="DLRIFU+ËÎÌå"/>
          <w:color w:val="000000" w:themeColor="text1"/>
          <w:spacing w:val="-5"/>
          <w:highlight w:val="none"/>
          <w:lang w:val="ru-RU"/>
        </w:rPr>
        <w:t>备案机关批准，项目资金为</w:t>
      </w:r>
      <w:r>
        <w:rPr>
          <w:rFonts w:ascii="DLRIFU+ËÎÌå" w:hAnsi="DLRIFU+ËÎÌå" w:cs="DLRIFU+ËÎÌå"/>
          <w:color w:val="000000" w:themeColor="text1"/>
          <w:spacing w:val="-1"/>
          <w:highlight w:val="none"/>
          <w:lang w:val="ru-RU"/>
        </w:rPr>
        <w:t>自筹资金</w:t>
      </w:r>
      <w:r>
        <w:rPr>
          <w:rFonts w:hint="eastAsia" w:ascii="Calibri"/>
          <w:color w:val="000000" w:themeColor="text1"/>
          <w:highlight w:val="none"/>
          <w:lang w:val="ru-RU"/>
        </w:rPr>
        <w:t>260</w:t>
      </w:r>
      <w:r>
        <w:rPr>
          <w:rFonts w:ascii="DLRIFU+ËÎÌå" w:hAnsi="DLRIFU+ËÎÌå" w:cs="DLRIFU+ËÎÌå"/>
          <w:color w:val="000000" w:themeColor="text1"/>
          <w:spacing w:val="-1"/>
          <w:highlight w:val="none"/>
          <w:lang w:val="ru-RU"/>
        </w:rPr>
        <w:t>万元；招标人为重庆银行股份有限公司。本项目已具备招标条件，现进行公开招标</w:t>
      </w:r>
      <w:r>
        <w:rPr>
          <w:rFonts w:ascii="DLRIFU+ËÎÌå" w:hAnsi="DLRIFU+ËÎÌå" w:cs="DLRIFU+ËÎÌå"/>
          <w:color w:val="000000" w:themeColor="text1"/>
          <w:highlight w:val="none"/>
          <w:lang w:val="ru-RU"/>
        </w:rPr>
        <w:t>。</w:t>
      </w:r>
    </w:p>
    <w:p>
      <w:pPr>
        <w:widowControl/>
        <w:spacing w:before="205"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二、项目概况和招标范围</w:t>
      </w:r>
    </w:p>
    <w:p>
      <w:pPr>
        <w:widowControl/>
        <w:spacing w:before="214"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规模：</w:t>
      </w:r>
      <w:r>
        <w:rPr>
          <w:rFonts w:hint="eastAsia" w:ascii="DLRIFU+ËÎÌå" w:hAnsi="DLRIFU+ËÎÌå" w:cs="DLRIFU+ËÎÌå"/>
          <w:color w:val="000000" w:themeColor="text1"/>
          <w:spacing w:val="-1"/>
          <w:highlight w:val="none"/>
          <w:lang w:val="ru-RU"/>
        </w:rPr>
        <w:t>重庆银行绩效考核智能化系统建设项目</w:t>
      </w:r>
      <w:r>
        <w:rPr>
          <w:rFonts w:ascii="Calibri"/>
          <w:color w:val="000000" w:themeColor="text1"/>
          <w:spacing w:val="-2"/>
          <w:highlight w:val="none"/>
          <w:lang w:val="ru-RU"/>
        </w:rPr>
        <w:t>,</w:t>
      </w:r>
      <w:r>
        <w:rPr>
          <w:rFonts w:ascii="DLRIFU+ËÎÌå" w:hAnsi="DLRIFU+ËÎÌå" w:cs="DLRIFU+ËÎÌå"/>
          <w:color w:val="000000" w:themeColor="text1"/>
          <w:spacing w:val="-1"/>
          <w:highlight w:val="none"/>
          <w:lang w:val="ru-RU"/>
        </w:rPr>
        <w:t>采购预算：</w:t>
      </w:r>
      <w:r>
        <w:rPr>
          <w:rFonts w:hint="eastAsia" w:ascii="Calibri"/>
          <w:color w:val="000000" w:themeColor="text1"/>
          <w:highlight w:val="none"/>
          <w:lang w:val="ru-RU"/>
        </w:rPr>
        <w:t>260</w:t>
      </w:r>
      <w:r>
        <w:rPr>
          <w:rFonts w:ascii="DLRIFU+ËÎÌå" w:hAnsi="DLRIFU+ËÎÌå" w:cs="DLRIFU+ËÎÌå"/>
          <w:color w:val="000000" w:themeColor="text1"/>
          <w:highlight w:val="none"/>
          <w:lang w:val="ru-RU"/>
        </w:rPr>
        <w:t>万元</w:t>
      </w:r>
      <w:r>
        <w:rPr>
          <w:rFonts w:hint="eastAsia" w:ascii="DLRIFU+ËÎÌå" w:hAnsi="DLRIFU+ËÎÌå" w:cs="DLRIFU+ËÎÌå"/>
          <w:color w:val="000000" w:themeColor="text1"/>
          <w:highlight w:val="none"/>
          <w:lang w:val="ru-RU"/>
        </w:rPr>
        <w:t>。</w:t>
      </w:r>
    </w:p>
    <w:p>
      <w:pPr>
        <w:widowControl/>
        <w:spacing w:before="200"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范围：本招标项目划分为</w:t>
      </w:r>
      <w:r>
        <w:rPr>
          <w:rFonts w:ascii="Calibri"/>
          <w:color w:val="000000" w:themeColor="text1"/>
          <w:highlight w:val="none"/>
          <w:lang w:val="ru-RU"/>
        </w:rPr>
        <w:t>1</w:t>
      </w:r>
      <w:r>
        <w:rPr>
          <w:rFonts w:ascii="DLRIFU+ËÎÌå" w:hAnsi="DLRIFU+ËÎÌå" w:cs="DLRIFU+ËÎÌå"/>
          <w:color w:val="000000" w:themeColor="text1"/>
          <w:spacing w:val="-1"/>
          <w:highlight w:val="none"/>
          <w:lang w:val="ru-RU"/>
        </w:rPr>
        <w:t>个标段，本次招标为其中的：</w:t>
      </w:r>
    </w:p>
    <w:p>
      <w:pPr>
        <w:widowControl/>
        <w:spacing w:before="200" w:line="440" w:lineRule="exact"/>
        <w:ind w:left="422"/>
        <w:jc w:val="left"/>
        <w:rPr>
          <w:rFonts w:ascii="Calibri"/>
          <w:color w:val="000000" w:themeColor="text1"/>
          <w:highlight w:val="none"/>
          <w:lang w:val="ru-RU"/>
        </w:rPr>
      </w:pPr>
      <w:r>
        <w:rPr>
          <w:rFonts w:ascii="Calibri"/>
          <w:color w:val="000000" w:themeColor="text1"/>
          <w:spacing w:val="-1"/>
          <w:highlight w:val="none"/>
          <w:lang w:val="ru-RU"/>
        </w:rPr>
        <w:t>(001)</w:t>
      </w:r>
      <w:r>
        <w:rPr>
          <w:rFonts w:hint="eastAsia" w:ascii="DLRIFU+ËÎÌå" w:hAnsi="DLRIFU+ËÎÌå" w:cs="DLRIFU+ËÎÌå"/>
          <w:color w:val="000000" w:themeColor="text1"/>
          <w:spacing w:val="-1"/>
          <w:highlight w:val="none"/>
          <w:lang w:val="ru-RU"/>
        </w:rPr>
        <w:t>重庆银行绩效考核智能化系统建设项目</w:t>
      </w:r>
      <w:r>
        <w:rPr>
          <w:rFonts w:ascii="Calibri"/>
          <w:color w:val="000000" w:themeColor="text1"/>
          <w:highlight w:val="none"/>
          <w:lang w:val="ru-RU"/>
        </w:rPr>
        <w:t>;</w:t>
      </w:r>
    </w:p>
    <w:p>
      <w:pPr>
        <w:widowControl/>
        <w:spacing w:before="205"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三、投标人资格要求</w:t>
      </w:r>
    </w:p>
    <w:p>
      <w:pPr>
        <w:widowControl/>
        <w:spacing w:before="214" w:line="440" w:lineRule="exact"/>
        <w:ind w:left="422"/>
        <w:jc w:val="left"/>
        <w:rPr>
          <w:rFonts w:ascii="DLRIFU+ËÎÌå"/>
          <w:color w:val="000000" w:themeColor="text1"/>
          <w:highlight w:val="none"/>
          <w:lang w:val="ru-RU"/>
        </w:rPr>
      </w:pPr>
      <w:r>
        <w:rPr>
          <w:rFonts w:ascii="Calibri"/>
          <w:color w:val="000000" w:themeColor="text1"/>
          <w:spacing w:val="-2"/>
          <w:highlight w:val="none"/>
          <w:lang w:val="ru-RU"/>
        </w:rPr>
        <w:t>(001</w:t>
      </w:r>
      <w:r>
        <w:rPr>
          <w:rFonts w:hint="eastAsia" w:ascii="DLRIFU+ËÎÌå" w:hAnsi="DLRIFU+ËÎÌå" w:cs="DLRIFU+ËÎÌå"/>
          <w:color w:val="000000" w:themeColor="text1"/>
          <w:spacing w:val="-1"/>
          <w:highlight w:val="none"/>
          <w:lang w:val="ru-RU"/>
        </w:rPr>
        <w:t>重庆银行绩效考核智能化系统建设项目</w:t>
      </w:r>
      <w:r>
        <w:rPr>
          <w:rFonts w:ascii="Calibri"/>
          <w:color w:val="000000" w:themeColor="text1"/>
          <w:spacing w:val="1"/>
          <w:highlight w:val="none"/>
          <w:lang w:val="ru-RU"/>
        </w:rPr>
        <w:t>)</w:t>
      </w:r>
      <w:r>
        <w:rPr>
          <w:rFonts w:ascii="DLRIFU+ËÎÌå" w:hAnsi="DLRIFU+ËÎÌå" w:cs="DLRIFU+ËÎÌå"/>
          <w:color w:val="000000" w:themeColor="text1"/>
          <w:spacing w:val="-1"/>
          <w:highlight w:val="none"/>
          <w:lang w:val="ru-RU"/>
        </w:rPr>
        <w:t>的投标人资格能力要求：</w:t>
      </w:r>
    </w:p>
    <w:p>
      <w:pPr>
        <w:widowControl/>
        <w:numPr>
          <w:ilvl w:val="0"/>
          <w:numId w:val="11"/>
        </w:numPr>
        <w:spacing w:before="200" w:line="440" w:lineRule="exact"/>
        <w:jc w:val="left"/>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具有独立法人资格（提供营业执照复印件并加盖投标人公章，原件备查）。</w:t>
      </w:r>
    </w:p>
    <w:p>
      <w:pPr>
        <w:widowControl/>
        <w:numPr>
          <w:ilvl w:val="0"/>
          <w:numId w:val="11"/>
        </w:numPr>
        <w:spacing w:before="200" w:line="440" w:lineRule="exact"/>
        <w:jc w:val="left"/>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2016年-2018年在国内银行总行级机构有实施绩效考核系统的案例不少于1个；证明材料要求：1）案例合同复印件加盖投标人公章，原件备查；2）合同复印件须包含合同首页、甲乙双方盖章页及包含业务范围描述的服务或产品内容页（如无法提供服务或产品内容页，或提供的服务或产品内容页无法直接证明其符合本条案例要求，投标人还须提供相关证明材料且该证明材料须经评标委员会认定其实质性工作内容符合本条案例要求）；3）案例时间以合同签订时间为准。</w:t>
      </w:r>
    </w:p>
    <w:p>
      <w:pPr>
        <w:widowControl/>
        <w:spacing w:before="200" w:line="440" w:lineRule="exact"/>
        <w:jc w:val="left"/>
        <w:rPr>
          <w:rFonts w:ascii="DLRIFU+ËÎÌå" w:hAnsi="DLRIFU+ËÎÌå" w:cs="DLRIFU+ËÎÌå"/>
          <w:color w:val="000000" w:themeColor="text1"/>
          <w:spacing w:val="-6"/>
          <w:highlight w:val="none"/>
          <w:lang w:val="ru-RU"/>
        </w:rPr>
      </w:pPr>
    </w:p>
    <w:p>
      <w:pPr>
        <w:widowControl/>
        <w:spacing w:before="200" w:line="440" w:lineRule="exact"/>
        <w:jc w:val="left"/>
        <w:rPr>
          <w:rFonts w:ascii="DLRIFU+ËÎÌå" w:hAnsi="DLRIFU+ËÎÌå" w:cs="DLRIFU+ËÎÌå"/>
          <w:color w:val="000000" w:themeColor="text1"/>
          <w:spacing w:val="-1"/>
          <w:highlight w:val="none"/>
          <w:lang w:val="ru-RU"/>
        </w:rPr>
      </w:pPr>
    </w:p>
    <w:p>
      <w:pPr>
        <w:widowControl/>
        <w:spacing w:before="200" w:line="440" w:lineRule="exact"/>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本项目不允许联合体投标。</w:t>
      </w:r>
    </w:p>
    <w:p>
      <w:pPr>
        <w:widowControl/>
        <w:spacing w:before="232"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四、招标文件的获取</w:t>
      </w:r>
    </w:p>
    <w:p>
      <w:pPr>
        <w:widowControl/>
        <w:spacing w:before="120" w:after="240" w:line="440" w:lineRule="exact"/>
        <w:rPr>
          <w:rFonts w:ascii="DLRIFU+ËÎÌå" w:hAnsi="DLRIFU+ËÎÌå" w:cs="DLRIFU+ËÎÌå"/>
          <w:color w:val="000000" w:themeColor="text1"/>
          <w:highlight w:val="none"/>
          <w:lang w:val="ru-RU"/>
        </w:rPr>
      </w:pPr>
      <w:r>
        <w:rPr>
          <w:rFonts w:ascii="DLRIFU+ËÎÌå" w:hAnsi="DLRIFU+ËÎÌå" w:cs="DLRIFU+ËÎÌå"/>
          <w:color w:val="000000" w:themeColor="text1"/>
          <w:spacing w:val="-1"/>
          <w:highlight w:val="none"/>
          <w:lang w:val="ru-RU"/>
        </w:rPr>
        <w:t>获取时间：</w:t>
      </w:r>
      <w:r>
        <w:rPr>
          <w:rFonts w:ascii="DLRIFU+ËÎÌå" w:hAnsi="DLRIFU+ËÎÌå" w:cs="DLRIFU+ËÎÌå"/>
          <w:color w:val="000000" w:themeColor="text1"/>
          <w:highlight w:val="none"/>
          <w:lang w:val="ru-RU"/>
        </w:rPr>
        <w:t>从</w:t>
      </w:r>
      <w:r>
        <w:rPr>
          <w:rFonts w:ascii="Calibri"/>
          <w:color w:val="000000" w:themeColor="text1"/>
          <w:spacing w:val="-1"/>
          <w:highlight w:val="none"/>
          <w:lang w:val="ru-RU"/>
        </w:rPr>
        <w:t>201</w:t>
      </w:r>
      <w:r>
        <w:rPr>
          <w:rFonts w:hint="eastAsia" w:ascii="Calibri"/>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05</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lang w:val="en-US" w:eastAsia="zh-CN"/>
        </w:rPr>
        <w:t>27</w:t>
      </w:r>
      <w:r>
        <w:rPr>
          <w:rFonts w:ascii="DLRIFU+ËÎÌå" w:hAnsi="DLRIFU+ËÎÌå" w:cs="DLRIFU+ËÎÌå"/>
          <w:color w:val="000000" w:themeColor="text1"/>
          <w:highlight w:val="none"/>
          <w:lang w:val="ru-RU"/>
        </w:rPr>
        <w:t>日</w:t>
      </w:r>
      <w:r>
        <w:rPr>
          <w:rFonts w:ascii="Calibri"/>
          <w:color w:val="000000" w:themeColor="text1"/>
          <w:spacing w:val="-1"/>
          <w:highlight w:val="none"/>
          <w:lang w:val="ru-RU"/>
        </w:rPr>
        <w:t>09</w:t>
      </w:r>
      <w:r>
        <w:rPr>
          <w:rFonts w:ascii="DLRIFU+ËÎÌå" w:hAnsi="DLRIFU+ËÎÌå" w:cs="DLRIFU+ËÎÌå"/>
          <w:color w:val="000000" w:themeColor="text1"/>
          <w:highlight w:val="none"/>
          <w:lang w:val="ru-RU"/>
        </w:rPr>
        <w:t>时</w:t>
      </w:r>
      <w:r>
        <w:rPr>
          <w:rFonts w:ascii="Calibri"/>
          <w:color w:val="000000" w:themeColor="text1"/>
          <w:spacing w:val="-1"/>
          <w:highlight w:val="none"/>
          <w:lang w:val="ru-RU"/>
        </w:rPr>
        <w:t>00</w:t>
      </w:r>
      <w:r>
        <w:rPr>
          <w:rFonts w:ascii="DLRIFU+ËÎÌå" w:hAnsi="DLRIFU+ËÎÌå" w:cs="DLRIFU+ËÎÌå"/>
          <w:color w:val="000000" w:themeColor="text1"/>
          <w:highlight w:val="none"/>
          <w:lang w:val="ru-RU"/>
        </w:rPr>
        <w:t>分到</w:t>
      </w:r>
      <w:r>
        <w:rPr>
          <w:rFonts w:ascii="Calibri"/>
          <w:color w:val="000000" w:themeColor="text1"/>
          <w:spacing w:val="-1"/>
          <w:highlight w:val="none"/>
          <w:lang w:val="ru-RU"/>
        </w:rPr>
        <w:t>201</w:t>
      </w:r>
      <w:r>
        <w:rPr>
          <w:rFonts w:hint="eastAsia" w:ascii="Calibri"/>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06</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lang w:val="en-US" w:eastAsia="zh-CN"/>
        </w:rPr>
        <w:t>19</w:t>
      </w:r>
      <w:r>
        <w:rPr>
          <w:rFonts w:ascii="DLRIFU+ËÎÌå" w:hAnsi="DLRIFU+ËÎÌå" w:cs="DLRIFU+ËÎÌå"/>
          <w:color w:val="000000" w:themeColor="text1"/>
          <w:highlight w:val="none"/>
          <w:lang w:val="ru-RU"/>
        </w:rPr>
        <w:t>日</w:t>
      </w:r>
      <w:r>
        <w:rPr>
          <w:rFonts w:hint="eastAsia" w:ascii="DLRIFU+ËÎÌå" w:hAnsi="DLRIFU+ËÎÌå" w:cs="DLRIFU+ËÎÌå"/>
          <w:color w:val="000000" w:themeColor="text1"/>
          <w:highlight w:val="none"/>
          <w:lang w:val="en-US" w:eastAsia="zh-CN"/>
        </w:rPr>
        <w:t>09</w:t>
      </w:r>
      <w:r>
        <w:rPr>
          <w:rFonts w:ascii="DLRIFU+ËÎÌå" w:hAnsi="DLRIFU+ËÎÌå" w:cs="DLRIFU+ËÎÌå"/>
          <w:color w:val="000000" w:themeColor="text1"/>
          <w:highlight w:val="none"/>
          <w:lang w:val="ru-RU"/>
        </w:rPr>
        <w:t>时</w:t>
      </w:r>
      <w:r>
        <w:rPr>
          <w:rFonts w:hint="eastAsia" w:ascii="DLRIFU+ËÎÌå" w:hAnsi="DLRIFU+ËÎÌå" w:cs="DLRIFU+ËÎÌå"/>
          <w:color w:val="000000" w:themeColor="text1"/>
          <w:highlight w:val="none"/>
          <w:lang w:val="en-US" w:eastAsia="zh-CN"/>
        </w:rPr>
        <w:t>59</w:t>
      </w:r>
      <w:r>
        <w:rPr>
          <w:rFonts w:ascii="DLRIFU+ËÎÌå" w:hAnsi="DLRIFU+ËÎÌå" w:cs="DLRIFU+ËÎÌå"/>
          <w:color w:val="000000" w:themeColor="text1"/>
          <w:highlight w:val="none"/>
          <w:lang w:val="ru-RU"/>
        </w:rPr>
        <w:t>分</w:t>
      </w:r>
    </w:p>
    <w:p>
      <w:pPr>
        <w:widowControl/>
        <w:spacing w:before="247"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spacing w:val="-1"/>
          <w:highlight w:val="none"/>
          <w:lang w:val="ru-RU"/>
        </w:rPr>
        <w:t>获取方式：</w:t>
      </w:r>
      <w:r>
        <w:rPr>
          <w:rFonts w:hint="eastAsia" w:ascii="DLRIFU+ËÎÌå" w:hAnsi="DLRIFU+ËÎÌå" w:cs="DLRIFU+ËÎÌå"/>
          <w:color w:val="000000" w:themeColor="text1"/>
          <w:spacing w:val="-1"/>
          <w:highlight w:val="none"/>
          <w:lang w:val="ru-RU"/>
        </w:rPr>
        <w:t>凡愿意参加的潜在投标人，从本公告发布之日起至投标截止时间前，均可登录（《重庆国际投资咨询集团网》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五、投标文件的递交</w:t>
      </w:r>
    </w:p>
    <w:p>
      <w:pPr>
        <w:widowControl/>
        <w:spacing w:before="223"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递交截止时间：</w:t>
      </w:r>
      <w:r>
        <w:rPr>
          <w:rFonts w:ascii="Calibri"/>
          <w:color w:val="000000" w:themeColor="text1"/>
          <w:spacing w:val="-1"/>
          <w:highlight w:val="none"/>
          <w:lang w:val="ru-RU"/>
        </w:rPr>
        <w:t>201</w:t>
      </w:r>
      <w:r>
        <w:rPr>
          <w:rFonts w:hint="eastAsia" w:ascii="Calibri"/>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06</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lang w:val="en-US" w:eastAsia="zh-CN"/>
        </w:rPr>
        <w:t>19</w:t>
      </w:r>
      <w:r>
        <w:rPr>
          <w:rFonts w:ascii="DLRIFU+ËÎÌå" w:hAnsi="DLRIFU+ËÎÌå" w:cs="DLRIFU+ËÎÌå"/>
          <w:color w:val="000000" w:themeColor="text1"/>
          <w:highlight w:val="none"/>
          <w:lang w:val="ru-RU"/>
        </w:rPr>
        <w:t>日</w:t>
      </w:r>
      <w:r>
        <w:rPr>
          <w:rFonts w:ascii="Calibri"/>
          <w:color w:val="000000" w:themeColor="text1"/>
          <w:spacing w:val="-1"/>
          <w:highlight w:val="none"/>
          <w:lang w:val="ru-RU"/>
        </w:rPr>
        <w:t>10</w:t>
      </w:r>
      <w:r>
        <w:rPr>
          <w:rFonts w:ascii="DLRIFU+ËÎÌå" w:hAnsi="DLRIFU+ËÎÌå" w:cs="DLRIFU+ËÎÌå"/>
          <w:color w:val="000000" w:themeColor="text1"/>
          <w:highlight w:val="none"/>
          <w:lang w:val="ru-RU"/>
        </w:rPr>
        <w:t>时</w:t>
      </w:r>
      <w:r>
        <w:rPr>
          <w:rFonts w:ascii="Calibri"/>
          <w:color w:val="000000" w:themeColor="text1"/>
          <w:spacing w:val="-1"/>
          <w:highlight w:val="none"/>
          <w:lang w:val="ru-RU"/>
        </w:rPr>
        <w:t>00</w:t>
      </w:r>
      <w:r>
        <w:rPr>
          <w:rFonts w:ascii="DLRIFU+ËÎÌå" w:hAnsi="DLRIFU+ËÎÌå" w:cs="DLRIFU+ËÎÌå"/>
          <w:color w:val="000000" w:themeColor="text1"/>
          <w:highlight w:val="none"/>
          <w:lang w:val="ru-RU"/>
        </w:rPr>
        <w:t>分</w:t>
      </w:r>
    </w:p>
    <w:p>
      <w:pPr>
        <w:widowControl/>
        <w:spacing w:before="153"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递交方式：</w:t>
      </w:r>
      <w:r>
        <w:rPr>
          <w:rFonts w:cs="KLRFJD+ËÎÌå" w:asciiTheme="minorEastAsia" w:hAnsiTheme="minorEastAsia"/>
          <w:color w:val="000000" w:themeColor="text1"/>
          <w:spacing w:val="-1"/>
          <w:highlight w:val="none"/>
          <w:lang w:val="ru-RU"/>
        </w:rPr>
        <w:t>重庆市江北区五里店五简路2号重庆咨询大厦开标厅（详见A栋一楼指示屏）</w:t>
      </w:r>
      <w:r>
        <w:rPr>
          <w:rFonts w:cs="KLRFJD+ËÎÌå" w:asciiTheme="minorEastAsia" w:hAnsiTheme="minorEastAsia"/>
          <w:color w:val="000000" w:themeColor="text1"/>
          <w:spacing w:val="-6"/>
          <w:highlight w:val="none"/>
          <w:lang w:val="ru-RU"/>
        </w:rPr>
        <w:t>。</w:t>
      </w:r>
      <w:r>
        <w:rPr>
          <w:rFonts w:ascii="DLRIFU+ËÎÌå" w:hAnsi="DLRIFU+ËÎÌå" w:cs="DLRIFU+ËÎÌå"/>
          <w:color w:val="000000" w:themeColor="text1"/>
          <w:spacing w:val="-6"/>
          <w:highlight w:val="none"/>
          <w:lang w:val="ru-RU"/>
        </w:rPr>
        <w:t>现场递交。</w:t>
      </w:r>
    </w:p>
    <w:p>
      <w:pPr>
        <w:widowControl/>
        <w:spacing w:before="128"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六、开标时间及地点</w:t>
      </w:r>
    </w:p>
    <w:p>
      <w:pPr>
        <w:widowControl/>
        <w:spacing w:before="156"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开标时间：</w:t>
      </w:r>
      <w:r>
        <w:rPr>
          <w:rFonts w:ascii="Calibri"/>
          <w:color w:val="000000" w:themeColor="text1"/>
          <w:spacing w:val="-1"/>
          <w:highlight w:val="none"/>
          <w:lang w:val="ru-RU"/>
        </w:rPr>
        <w:t>201</w:t>
      </w:r>
      <w:r>
        <w:rPr>
          <w:rFonts w:hint="eastAsia" w:ascii="Calibri"/>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06</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lang w:val="en-US" w:eastAsia="zh-CN"/>
        </w:rPr>
        <w:t>19</w:t>
      </w:r>
      <w:r>
        <w:rPr>
          <w:rFonts w:ascii="DLRIFU+ËÎÌå" w:hAnsi="DLRIFU+ËÎÌå" w:cs="DLRIFU+ËÎÌå"/>
          <w:color w:val="000000" w:themeColor="text1"/>
          <w:highlight w:val="none"/>
          <w:lang w:val="ru-RU"/>
        </w:rPr>
        <w:t>日</w:t>
      </w:r>
      <w:r>
        <w:rPr>
          <w:rFonts w:ascii="Calibri"/>
          <w:color w:val="000000" w:themeColor="text1"/>
          <w:spacing w:val="-1"/>
          <w:highlight w:val="none"/>
          <w:lang w:val="ru-RU"/>
        </w:rPr>
        <w:t>10</w:t>
      </w:r>
      <w:r>
        <w:rPr>
          <w:rFonts w:ascii="DLRIFU+ËÎÌå" w:hAnsi="DLRIFU+ËÎÌå" w:cs="DLRIFU+ËÎÌå"/>
          <w:color w:val="000000" w:themeColor="text1"/>
          <w:highlight w:val="none"/>
          <w:lang w:val="ru-RU"/>
        </w:rPr>
        <w:t>时</w:t>
      </w:r>
      <w:r>
        <w:rPr>
          <w:rFonts w:ascii="Calibri"/>
          <w:color w:val="000000" w:themeColor="text1"/>
          <w:spacing w:val="-1"/>
          <w:highlight w:val="none"/>
          <w:lang w:val="ru-RU"/>
        </w:rPr>
        <w:t>00</w:t>
      </w:r>
      <w:r>
        <w:rPr>
          <w:rFonts w:ascii="DLRIFU+ËÎÌå" w:hAnsi="DLRIFU+ËÎÌå" w:cs="DLRIFU+ËÎÌå"/>
          <w:color w:val="000000" w:themeColor="text1"/>
          <w:highlight w:val="none"/>
          <w:lang w:val="ru-RU"/>
        </w:rPr>
        <w:t>分</w:t>
      </w:r>
    </w:p>
    <w:p>
      <w:pPr>
        <w:widowControl/>
        <w:spacing w:before="150"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开标地点：</w:t>
      </w:r>
      <w:r>
        <w:rPr>
          <w:rFonts w:cs="KLRFJD+ËÎÌå" w:asciiTheme="minorEastAsia" w:hAnsiTheme="minorEastAsia"/>
          <w:color w:val="000000" w:themeColor="text1"/>
          <w:spacing w:val="-1"/>
          <w:highlight w:val="none"/>
          <w:lang w:val="ru-RU"/>
        </w:rPr>
        <w:t>重庆市江北区五里店五简路2号重庆咨询大厦开标厅（详见A栋一楼指示屏）</w:t>
      </w:r>
      <w:r>
        <w:rPr>
          <w:rFonts w:cs="KLRFJD+ËÎÌå" w:asciiTheme="minorEastAsia" w:hAnsiTheme="minorEastAsia"/>
          <w:color w:val="000000" w:themeColor="text1"/>
          <w:spacing w:val="-6"/>
          <w:highlight w:val="none"/>
          <w:lang w:val="ru-RU"/>
        </w:rPr>
        <w:t>。</w:t>
      </w:r>
    </w:p>
    <w:p>
      <w:pPr>
        <w:widowControl/>
        <w:spacing w:before="128"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七、其他</w:t>
      </w:r>
    </w:p>
    <w:p>
      <w:pPr>
        <w:widowControl/>
        <w:spacing w:before="144" w:line="440" w:lineRule="exact"/>
        <w:ind w:left="422"/>
        <w:jc w:val="left"/>
        <w:rPr>
          <w:rFonts w:ascii="DLRIFU+ËÎÌå" w:hAnsi="DLRIFU+ËÎÌå" w:cs="DLRIFU+ËÎÌå"/>
          <w:color w:val="000000" w:themeColor="text1"/>
          <w:spacing w:val="-6"/>
          <w:highlight w:val="none"/>
          <w:lang w:val="ru-RU"/>
        </w:rPr>
      </w:pPr>
      <w:r>
        <w:rPr>
          <w:rFonts w:ascii="DLRIFU+ËÎÌå" w:hAnsi="DLRIFU+ËÎÌå" w:cs="DLRIFU+ËÎÌå"/>
          <w:color w:val="000000" w:themeColor="text1"/>
          <w:spacing w:val="-2"/>
          <w:highlight w:val="none"/>
          <w:lang w:val="ru-RU"/>
        </w:rPr>
        <w:t>（</w:t>
      </w:r>
      <w:r>
        <w:rPr>
          <w:rFonts w:ascii="Calibri"/>
          <w:color w:val="000000" w:themeColor="text1"/>
          <w:spacing w:val="-1"/>
          <w:highlight w:val="none"/>
          <w:lang w:val="ru-RU"/>
        </w:rPr>
        <w:t>1</w:t>
      </w:r>
      <w:r>
        <w:rPr>
          <w:rFonts w:ascii="DLRIFU+ËÎÌå" w:hAnsi="DLRIFU+ËÎÌå" w:cs="DLRIFU+ËÎÌå"/>
          <w:color w:val="000000" w:themeColor="text1"/>
          <w:spacing w:val="-6"/>
          <w:highlight w:val="none"/>
          <w:lang w:val="ru-RU"/>
        </w:rPr>
        <w:t>）服务内容：绩效考核智能化系统建设项目</w:t>
      </w:r>
      <w:r>
        <w:rPr>
          <w:rFonts w:hint="eastAsia" w:ascii="DLRIFU+ËÎÌå" w:hAnsi="DLRIFU+ËÎÌå" w:cs="DLRIFU+ËÎÌå"/>
          <w:color w:val="000000" w:themeColor="text1"/>
          <w:spacing w:val="-6"/>
          <w:highlight w:val="none"/>
          <w:lang w:val="ru-RU"/>
        </w:rPr>
        <w:t>。</w:t>
      </w:r>
    </w:p>
    <w:p>
      <w:pPr>
        <w:widowControl/>
        <w:spacing w:before="144" w:line="440" w:lineRule="exact"/>
        <w:ind w:left="422"/>
        <w:jc w:val="left"/>
        <w:rPr>
          <w:rFonts w:ascii="DLRIFU+ËÎÌå" w:hAnsi="DLRIFU+ËÎÌå" w:cs="DLRIFU+ËÎÌå"/>
          <w:color w:val="000000" w:themeColor="text1"/>
          <w:spacing w:val="-6"/>
          <w:highlight w:val="none"/>
          <w:lang w:val="ru-RU"/>
        </w:rPr>
      </w:pPr>
      <w:r>
        <w:rPr>
          <w:rFonts w:ascii="DLRIFU+ËÎÌå" w:hAnsi="DLRIFU+ËÎÌå" w:cs="DLRIFU+ËÎÌå"/>
          <w:color w:val="000000" w:themeColor="text1"/>
          <w:spacing w:val="-6"/>
          <w:highlight w:val="none"/>
          <w:lang w:val="ru-RU"/>
        </w:rPr>
        <w:t>（2）服务地点：临江门、上丁</w:t>
      </w:r>
      <w:r>
        <w:rPr>
          <w:rFonts w:hint="eastAsia" w:ascii="DLRIFU+ËÎÌå" w:hAnsi="DLRIFU+ËÎÌå" w:cs="DLRIFU+ËÎÌå"/>
          <w:color w:val="000000" w:themeColor="text1"/>
          <w:spacing w:val="-6"/>
          <w:highlight w:val="none"/>
          <w:lang w:val="ru-RU"/>
        </w:rPr>
        <w:t>。</w:t>
      </w:r>
    </w:p>
    <w:p>
      <w:pPr>
        <w:widowControl/>
        <w:spacing w:line="580" w:lineRule="exact"/>
        <w:ind w:left="210" w:leftChars="100" w:firstLine="205" w:firstLineChars="98"/>
        <w:jc w:val="left"/>
        <w:rPr>
          <w:rFonts w:ascii="DLRIFU+ËÎÌå" w:hAnsi="DLRIFU+ËÎÌå" w:cs="DLRIFU+ËÎÌå"/>
          <w:color w:val="000000" w:themeColor="text1"/>
          <w:spacing w:val="-6"/>
          <w:highlight w:val="none"/>
          <w:lang w:val="ru-RU"/>
        </w:rPr>
      </w:pPr>
      <w:r>
        <w:rPr>
          <w:rFonts w:ascii="DLRIFU+ËÎÌå" w:hAnsi="DLRIFU+ËÎÌå" w:cs="DLRIFU+ËÎÌå"/>
          <w:color w:val="000000" w:themeColor="text1"/>
          <w:highlight w:val="none"/>
          <w:lang w:val="ru-RU"/>
        </w:rPr>
        <w:t>（</w:t>
      </w:r>
      <w:r>
        <w:rPr>
          <w:rFonts w:ascii="Calibri"/>
          <w:color w:val="000000" w:themeColor="text1"/>
          <w:spacing w:val="1"/>
          <w:highlight w:val="none"/>
          <w:lang w:val="ru-RU"/>
        </w:rPr>
        <w:t>3</w:t>
      </w:r>
      <w:r>
        <w:rPr>
          <w:rFonts w:ascii="DLRIFU+ËÎÌå" w:hAnsi="DLRIFU+ËÎÌå" w:cs="DLRIFU+ËÎÌå"/>
          <w:color w:val="000000" w:themeColor="text1"/>
          <w:spacing w:val="-6"/>
          <w:highlight w:val="none"/>
          <w:lang w:val="ru-RU"/>
        </w:rPr>
        <w:t>）服务质量及验收要求：</w:t>
      </w:r>
    </w:p>
    <w:p>
      <w:pPr>
        <w:widowControl/>
        <w:spacing w:line="580" w:lineRule="exact"/>
        <w:ind w:left="210" w:leftChars="100" w:firstLine="392" w:firstLineChars="198"/>
        <w:jc w:val="left"/>
        <w:rPr>
          <w:rFonts w:ascii="DLRIFU+ËÎÌå" w:hAnsi="DLRIFU+ËÎÌå" w:cs="DLRIFU+ËÎÌå"/>
          <w:color w:val="000000" w:themeColor="text1"/>
          <w:spacing w:val="-6"/>
          <w:highlight w:val="none"/>
          <w:lang w:val="ru-RU"/>
        </w:rPr>
      </w:pPr>
      <w:r>
        <w:rPr>
          <w:rFonts w:ascii="DLRIFU+ËÎÌå" w:hAnsi="DLRIFU+ËÎÌå" w:cs="DLRIFU+ËÎÌå"/>
          <w:color w:val="000000" w:themeColor="text1"/>
          <w:spacing w:val="-6"/>
          <w:highlight w:val="none"/>
          <w:lang w:val="ru-RU"/>
        </w:rPr>
        <w:t>1）协助我行及时完成系统上线及推广，满足绩效考核工作系统化的要求，提高考核的效率</w:t>
      </w:r>
      <w:r>
        <w:rPr>
          <w:rFonts w:hint="eastAsia" w:ascii="DLRIFU+ËÎÌå" w:hAnsi="DLRIFU+ËÎÌå" w:cs="DLRIFU+ËÎÌå"/>
          <w:color w:val="000000" w:themeColor="text1"/>
          <w:spacing w:val="-6"/>
          <w:highlight w:val="none"/>
          <w:lang w:val="ru-RU"/>
        </w:rPr>
        <w:t>；</w:t>
      </w:r>
    </w:p>
    <w:p>
      <w:pPr>
        <w:widowControl/>
        <w:spacing w:line="580" w:lineRule="exact"/>
        <w:ind w:left="210" w:leftChars="100" w:firstLine="392" w:firstLineChars="198"/>
        <w:jc w:val="left"/>
        <w:rPr>
          <w:rFonts w:ascii="DLRIFU+ËÎÌå" w:hAnsi="DLRIFU+ËÎÌå" w:cs="DLRIFU+ËÎÌå"/>
          <w:color w:val="000000" w:themeColor="text1"/>
          <w:spacing w:val="-6"/>
          <w:highlight w:val="none"/>
          <w:lang w:val="ru-RU"/>
        </w:rPr>
      </w:pPr>
      <w:r>
        <w:rPr>
          <w:rFonts w:ascii="DLRIFU+ËÎÌå" w:hAnsi="DLRIFU+ËÎÌå" w:cs="DLRIFU+ËÎÌå"/>
          <w:color w:val="000000" w:themeColor="text1"/>
          <w:spacing w:val="-6"/>
          <w:highlight w:val="none"/>
          <w:lang w:val="ru-RU"/>
        </w:rPr>
        <w:t>2）在2019年12月底之前完成系统的开发上线。</w:t>
      </w:r>
    </w:p>
    <w:p>
      <w:pPr>
        <w:widowControl/>
        <w:spacing w:before="227" w:line="440" w:lineRule="exact"/>
        <w:ind w:firstLine="420" w:firstLineChars="200"/>
        <w:jc w:val="left"/>
        <w:rPr>
          <w:rFonts w:ascii="DLRIFU+ËÎÌå"/>
          <w:color w:val="000000" w:themeColor="text1"/>
          <w:highlight w:val="none"/>
          <w:lang w:val="ru-RU"/>
        </w:rPr>
      </w:pPr>
      <w:r>
        <w:rPr>
          <w:rFonts w:ascii="DLRIFU+ËÎÌå" w:hAnsi="DLRIFU+ËÎÌå" w:cs="DLRIFU+ËÎÌå"/>
          <w:color w:val="000000" w:themeColor="text1"/>
          <w:highlight w:val="none"/>
          <w:lang w:val="ru-RU"/>
        </w:rPr>
        <w:t>（</w:t>
      </w:r>
      <w:r>
        <w:rPr>
          <w:rFonts w:ascii="Calibri"/>
          <w:color w:val="000000" w:themeColor="text1"/>
          <w:spacing w:val="-1"/>
          <w:highlight w:val="none"/>
          <w:lang w:val="ru-RU"/>
        </w:rPr>
        <w:t>4</w:t>
      </w:r>
      <w:r>
        <w:rPr>
          <w:rFonts w:ascii="DLRIFU+ËÎÌå" w:hAnsi="DLRIFU+ËÎÌå" w:cs="DLRIFU+ËÎÌå"/>
          <w:color w:val="000000" w:themeColor="text1"/>
          <w:spacing w:val="-1"/>
          <w:highlight w:val="none"/>
          <w:lang w:val="ru-RU"/>
        </w:rPr>
        <w:t>）服务期限：2019年12月31日前。</w:t>
      </w:r>
    </w:p>
    <w:p>
      <w:pPr>
        <w:widowControl/>
        <w:spacing w:before="227" w:line="440" w:lineRule="exact"/>
        <w:ind w:firstLine="396" w:firstLineChars="200"/>
        <w:jc w:val="left"/>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（5）服务成果要求</w:t>
      </w:r>
      <w:r>
        <w:rPr>
          <w:rFonts w:ascii="DLRIFU+ËÎÌå" w:hAnsi="DLRIFU+ËÎÌå" w:cs="DLRIFU+ËÎÌå"/>
          <w:color w:val="000000" w:themeColor="text1"/>
          <w:spacing w:val="-6"/>
          <w:highlight w:val="none"/>
          <w:lang w:val="ru-RU"/>
        </w:rPr>
        <w:t>：</w:t>
      </w:r>
    </w:p>
    <w:p>
      <w:pPr>
        <w:widowControl/>
        <w:spacing w:line="580" w:lineRule="exact"/>
        <w:ind w:left="210" w:leftChars="100" w:firstLine="392" w:firstLineChars="198"/>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1</w:t>
      </w:r>
      <w:r>
        <w:rPr>
          <w:rFonts w:hint="eastAsia" w:ascii="DLRIFU+ËÎÌå" w:hAnsi="DLRIFU+ËÎÌå" w:cs="DLRIFU+ËÎÌå"/>
          <w:color w:val="000000" w:themeColor="text1"/>
          <w:spacing w:val="-6"/>
          <w:highlight w:val="none"/>
        </w:rPr>
        <w:t>)</w:t>
      </w:r>
      <w:r>
        <w:rPr>
          <w:rFonts w:hint="eastAsia" w:ascii="DLRIFU+ËÎÌå" w:hAnsi="DLRIFU+ËÎÌå" w:cs="DLRIFU+ËÎÌå"/>
          <w:color w:val="000000" w:themeColor="text1"/>
          <w:spacing w:val="-6"/>
          <w:highlight w:val="none"/>
          <w:lang w:val="ru-RU"/>
        </w:rPr>
        <w:t>从各个业务系统及外围系统提取基础数据。</w:t>
      </w:r>
    </w:p>
    <w:p>
      <w:pPr>
        <w:widowControl/>
        <w:spacing w:line="580" w:lineRule="exact"/>
        <w:ind w:left="210" w:leftChars="100" w:firstLine="392" w:firstLineChars="198"/>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2</w:t>
      </w:r>
      <w:r>
        <w:rPr>
          <w:rFonts w:hint="eastAsia" w:ascii="DLRIFU+ËÎÌå" w:hAnsi="DLRIFU+ËÎÌå" w:cs="DLRIFU+ËÎÌå"/>
          <w:color w:val="000000" w:themeColor="text1"/>
          <w:spacing w:val="-6"/>
          <w:highlight w:val="none"/>
        </w:rPr>
        <w:t>)</w:t>
      </w:r>
      <w:r>
        <w:rPr>
          <w:rFonts w:hint="eastAsia" w:ascii="DLRIFU+ËÎÌå" w:hAnsi="DLRIFU+ËÎÌå" w:cs="DLRIFU+ËÎÌå"/>
          <w:color w:val="000000" w:themeColor="text1"/>
          <w:spacing w:val="-6"/>
          <w:highlight w:val="none"/>
          <w:lang w:val="ru-RU"/>
        </w:rPr>
        <w:t>对无法提取的数据或有特殊要求的考核数据进行手工录入</w:t>
      </w:r>
    </w:p>
    <w:p>
      <w:pPr>
        <w:widowControl/>
        <w:spacing w:line="580" w:lineRule="exact"/>
        <w:ind w:left="210" w:leftChars="100" w:firstLine="392" w:firstLineChars="198"/>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3</w:t>
      </w:r>
      <w:r>
        <w:rPr>
          <w:rFonts w:hint="eastAsia" w:ascii="DLRIFU+ËÎÌå" w:hAnsi="DLRIFU+ËÎÌå" w:cs="DLRIFU+ËÎÌå"/>
          <w:color w:val="000000" w:themeColor="text1"/>
          <w:spacing w:val="-6"/>
          <w:highlight w:val="none"/>
        </w:rPr>
        <w:t>)</w:t>
      </w:r>
      <w:r>
        <w:rPr>
          <w:rFonts w:hint="eastAsia" w:ascii="DLRIFU+ËÎÌå" w:hAnsi="DLRIFU+ËÎÌå" w:cs="DLRIFU+ËÎÌå"/>
          <w:color w:val="000000" w:themeColor="text1"/>
          <w:spacing w:val="-6"/>
          <w:highlight w:val="none"/>
          <w:lang w:val="ru-RU"/>
        </w:rPr>
        <w:t>根据考核办法灵活方便的配置考核指标。</w:t>
      </w:r>
    </w:p>
    <w:p>
      <w:pPr>
        <w:widowControl/>
        <w:spacing w:line="580" w:lineRule="exact"/>
        <w:ind w:left="210" w:leftChars="100" w:firstLine="392" w:firstLineChars="198"/>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4</w:t>
      </w:r>
      <w:r>
        <w:rPr>
          <w:rFonts w:hint="eastAsia" w:ascii="DLRIFU+ËÎÌå" w:hAnsi="DLRIFU+ËÎÌå" w:cs="DLRIFU+ËÎÌå"/>
          <w:color w:val="000000" w:themeColor="text1"/>
          <w:spacing w:val="-6"/>
          <w:highlight w:val="none"/>
        </w:rPr>
        <w:t>)</w:t>
      </w:r>
      <w:r>
        <w:rPr>
          <w:rFonts w:hint="eastAsia" w:ascii="DLRIFU+ËÎÌå" w:hAnsi="DLRIFU+ËÎÌå" w:cs="DLRIFU+ËÎÌå"/>
          <w:color w:val="000000" w:themeColor="text1"/>
          <w:spacing w:val="-6"/>
          <w:highlight w:val="none"/>
          <w:lang w:val="ru-RU"/>
        </w:rPr>
        <w:t>按考核方案对经营机构绩效考核计算结果，包括EVA、KPI得分和绩效薪酬的计算。</w:t>
      </w:r>
    </w:p>
    <w:p>
      <w:pPr>
        <w:widowControl/>
        <w:spacing w:line="580" w:lineRule="exact"/>
        <w:ind w:left="210" w:leftChars="100" w:firstLine="392" w:firstLineChars="198"/>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5</w:t>
      </w:r>
      <w:r>
        <w:rPr>
          <w:rFonts w:hint="eastAsia" w:ascii="DLRIFU+ËÎÌå" w:hAnsi="DLRIFU+ËÎÌå" w:cs="DLRIFU+ËÎÌå"/>
          <w:color w:val="000000" w:themeColor="text1"/>
          <w:spacing w:val="-6"/>
          <w:highlight w:val="none"/>
        </w:rPr>
        <w:t>)</w:t>
      </w:r>
      <w:r>
        <w:rPr>
          <w:rFonts w:hint="eastAsia" w:ascii="DLRIFU+ËÎÌå" w:hAnsi="DLRIFU+ËÎÌå" w:cs="DLRIFU+ËÎÌå"/>
          <w:color w:val="000000" w:themeColor="text1"/>
          <w:spacing w:val="-6"/>
          <w:highlight w:val="none"/>
          <w:lang w:val="ru-RU"/>
        </w:rPr>
        <w:t>机构级绩效考核结果的报表展示及数据核对，满足经营机构的回馈及确认。</w:t>
      </w:r>
    </w:p>
    <w:p>
      <w:pPr>
        <w:widowControl/>
        <w:spacing w:line="580" w:lineRule="exact"/>
        <w:ind w:left="210" w:leftChars="100" w:firstLine="392" w:firstLineChars="198"/>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6</w:t>
      </w:r>
      <w:r>
        <w:rPr>
          <w:rFonts w:hint="eastAsia" w:ascii="DLRIFU+ËÎÌå" w:hAnsi="DLRIFU+ËÎÌå" w:cs="DLRIFU+ËÎÌå"/>
          <w:color w:val="000000" w:themeColor="text1"/>
          <w:spacing w:val="-6"/>
          <w:highlight w:val="none"/>
        </w:rPr>
        <w:t>)</w:t>
      </w:r>
      <w:r>
        <w:rPr>
          <w:rFonts w:hint="eastAsia" w:ascii="DLRIFU+ËÎÌå" w:hAnsi="DLRIFU+ËÎÌå" w:cs="DLRIFU+ËÎÌå"/>
          <w:color w:val="000000" w:themeColor="text1"/>
          <w:spacing w:val="-6"/>
          <w:highlight w:val="none"/>
          <w:lang w:val="ru-RU"/>
        </w:rPr>
        <w:t>支持多考核方案设置与计算，支持考核主体的自由组合，以满足不同层级（总行、分行、支行）考核的需求。</w:t>
      </w:r>
    </w:p>
    <w:p>
      <w:pPr>
        <w:widowControl/>
        <w:spacing w:line="580" w:lineRule="exact"/>
        <w:ind w:left="210" w:leftChars="100" w:firstLine="392" w:firstLineChars="198"/>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7</w:t>
      </w:r>
      <w:r>
        <w:rPr>
          <w:rFonts w:hint="eastAsia" w:ascii="DLRIFU+ËÎÌå" w:hAnsi="DLRIFU+ËÎÌå" w:cs="DLRIFU+ËÎÌå"/>
          <w:color w:val="000000" w:themeColor="text1"/>
          <w:spacing w:val="-6"/>
          <w:highlight w:val="none"/>
        </w:rPr>
        <w:t>)</w:t>
      </w:r>
      <w:r>
        <w:rPr>
          <w:rFonts w:hint="eastAsia" w:ascii="DLRIFU+ËÎÌå" w:hAnsi="DLRIFU+ËÎÌå" w:cs="DLRIFU+ËÎÌå"/>
          <w:color w:val="000000" w:themeColor="text1"/>
          <w:spacing w:val="-6"/>
          <w:highlight w:val="none"/>
          <w:lang w:val="ru-RU"/>
        </w:rPr>
        <w:t>考核结果的分析及数据的同比、环比及考核报表的展示</w:t>
      </w:r>
    </w:p>
    <w:p>
      <w:pPr>
        <w:widowControl/>
        <w:spacing w:line="580" w:lineRule="exact"/>
        <w:ind w:firstLine="594" w:firstLineChars="300"/>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8</w:t>
      </w:r>
      <w:r>
        <w:rPr>
          <w:rFonts w:hint="eastAsia" w:ascii="DLRIFU+ËÎÌå" w:hAnsi="DLRIFU+ËÎÌå" w:cs="DLRIFU+ËÎÌå"/>
          <w:color w:val="000000" w:themeColor="text1"/>
          <w:spacing w:val="-6"/>
          <w:highlight w:val="none"/>
        </w:rPr>
        <w:t>)</w:t>
      </w:r>
      <w:r>
        <w:rPr>
          <w:rFonts w:hint="eastAsia" w:ascii="DLRIFU+ËÎÌå" w:hAnsi="DLRIFU+ËÎÌå" w:cs="DLRIFU+ËÎÌå"/>
          <w:color w:val="000000" w:themeColor="text1"/>
          <w:spacing w:val="-6"/>
          <w:highlight w:val="none"/>
          <w:lang w:val="ru-RU"/>
        </w:rPr>
        <w:t>经营机构及管理部门权限各职责的设置及分配</w:t>
      </w:r>
    </w:p>
    <w:p>
      <w:pPr>
        <w:spacing w:line="580" w:lineRule="exact"/>
        <w:ind w:firstLine="396" w:firstLineChars="200"/>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w:t>
      </w:r>
      <w:r>
        <w:rPr>
          <w:rFonts w:hint="eastAsia" w:ascii="DLRIFU+ËÎÌå" w:hAnsi="DLRIFU+ËÎÌå" w:cs="DLRIFU+ËÎÌå"/>
          <w:color w:val="000000" w:themeColor="text1"/>
          <w:spacing w:val="-6"/>
          <w:highlight w:val="none"/>
        </w:rPr>
        <w:t>6</w:t>
      </w:r>
      <w:r>
        <w:rPr>
          <w:rFonts w:hint="eastAsia" w:ascii="DLRIFU+ËÎÌå" w:hAnsi="DLRIFU+ËÎÌå" w:cs="DLRIFU+ËÎÌå"/>
          <w:color w:val="000000" w:themeColor="text1"/>
          <w:spacing w:val="-6"/>
          <w:highlight w:val="none"/>
          <w:lang w:val="ru-RU"/>
        </w:rPr>
        <w:t>）交付标准：</w:t>
      </w:r>
    </w:p>
    <w:p>
      <w:pPr>
        <w:autoSpaceDE w:val="0"/>
        <w:autoSpaceDN w:val="0"/>
        <w:adjustRightInd w:val="0"/>
        <w:spacing w:line="580" w:lineRule="atLeast"/>
        <w:ind w:left="210" w:firstLine="392"/>
        <w:rPr>
          <w:rFonts w:ascii="DLRIFU+????" w:hAnsi="Calibri" w:eastAsia="DLRIFU+????" w:cs="DLRIFU+????"/>
          <w:color w:val="000000" w:themeColor="text1"/>
          <w:spacing w:val="-6"/>
          <w:kern w:val="0"/>
          <w:szCs w:val="21"/>
          <w:highlight w:val="none"/>
          <w:lang w:val="zh-CN"/>
        </w:rPr>
      </w:pPr>
      <w:r>
        <w:rPr>
          <w:rFonts w:ascii="DLRIFU+????" w:hAnsi="Calibri" w:eastAsia="DLRIFU+????" w:cs="DLRIFU+????"/>
          <w:color w:val="000000" w:themeColor="text1"/>
          <w:spacing w:val="-6"/>
          <w:kern w:val="0"/>
          <w:szCs w:val="21"/>
          <w:highlight w:val="none"/>
          <w:lang w:val="zh-CN"/>
        </w:rPr>
        <w:t>1</w:t>
      </w:r>
      <w:r>
        <w:rPr>
          <w:rFonts w:hint="eastAsia" w:ascii="DLRIFU+????" w:hAnsi="Calibri" w:eastAsia="DLRIFU+????" w:cs="DLRIFU+????"/>
          <w:color w:val="000000" w:themeColor="text1"/>
          <w:spacing w:val="-6"/>
          <w:kern w:val="0"/>
          <w:szCs w:val="21"/>
          <w:highlight w:val="none"/>
          <w:lang w:val="zh-CN"/>
        </w:rPr>
        <w:t>）</w:t>
      </w:r>
      <w:r>
        <w:rPr>
          <w:rFonts w:hint="eastAsia"/>
          <w:color w:val="000000" w:themeColor="text1"/>
          <w:highlight w:val="none"/>
        </w:rPr>
        <w:t>绩效考核智能化系统提取的数据与供数系统的原数据核对一致</w:t>
      </w:r>
    </w:p>
    <w:p>
      <w:pPr>
        <w:spacing w:line="580" w:lineRule="exact"/>
        <w:ind w:left="210" w:leftChars="100" w:firstLine="392" w:firstLineChars="198"/>
        <w:rPr>
          <w:rFonts w:ascii="DLRIFU+ËÎÌå" w:hAnsi="DLRIFU+ËÎÌå" w:cs="DLRIFU+ËÎÌå"/>
          <w:color w:val="000000" w:themeColor="text1"/>
          <w:spacing w:val="-6"/>
          <w:highlight w:val="none"/>
          <w:lang w:val="ru-RU"/>
        </w:rPr>
      </w:pPr>
      <w:r>
        <w:rPr>
          <w:rFonts w:ascii="DLRIFU+????" w:hAnsi="Calibri" w:eastAsia="DLRIFU+????" w:cs="DLRIFU+????"/>
          <w:color w:val="000000" w:themeColor="text1"/>
          <w:spacing w:val="-6"/>
          <w:kern w:val="0"/>
          <w:szCs w:val="21"/>
          <w:highlight w:val="none"/>
          <w:lang w:val="zh-CN"/>
        </w:rPr>
        <w:t>2</w:t>
      </w:r>
      <w:r>
        <w:rPr>
          <w:rFonts w:hint="eastAsia" w:ascii="DLRIFU+????" w:hAnsi="Calibri" w:eastAsia="DLRIFU+????" w:cs="DLRIFU+????"/>
          <w:color w:val="000000" w:themeColor="text1"/>
          <w:spacing w:val="-6"/>
          <w:kern w:val="0"/>
          <w:szCs w:val="21"/>
          <w:highlight w:val="none"/>
          <w:lang w:val="zh-CN"/>
        </w:rPr>
        <w:t>）系统正常运行，并完成</w:t>
      </w:r>
      <w:r>
        <w:rPr>
          <w:rFonts w:ascii="DLRIFU+????" w:hAnsi="Calibri" w:eastAsia="DLRIFU+????" w:cs="DLRIFU+????"/>
          <w:color w:val="000000" w:themeColor="text1"/>
          <w:spacing w:val="-6"/>
          <w:kern w:val="0"/>
          <w:szCs w:val="21"/>
          <w:highlight w:val="none"/>
          <w:lang w:val="zh-CN"/>
        </w:rPr>
        <w:t>2019</w:t>
      </w:r>
      <w:r>
        <w:rPr>
          <w:rFonts w:hint="eastAsia" w:ascii="DLRIFU+????" w:hAnsi="Calibri" w:eastAsia="DLRIFU+????" w:cs="DLRIFU+????"/>
          <w:color w:val="000000" w:themeColor="text1"/>
          <w:spacing w:val="-6"/>
          <w:kern w:val="0"/>
          <w:szCs w:val="21"/>
          <w:highlight w:val="none"/>
          <w:lang w:val="zh-CN"/>
        </w:rPr>
        <w:t>年上线前考核数据导入，且计算结果与原考核结果一致。</w:t>
      </w:r>
    </w:p>
    <w:p>
      <w:pPr>
        <w:widowControl/>
        <w:spacing w:before="227" w:line="440" w:lineRule="exact"/>
        <w:ind w:firstLine="420" w:firstLineChars="200"/>
        <w:jc w:val="left"/>
        <w:rPr>
          <w:rFonts w:cs="Times New Roman" w:asciiTheme="minorEastAsia" w:hAnsiTheme="minorEastAsia"/>
          <w:color w:val="000000" w:themeColor="text1"/>
          <w:kern w:val="0"/>
          <w:szCs w:val="21"/>
          <w:highlight w:val="none"/>
          <w:lang w:val="ru-RU"/>
        </w:rPr>
      </w:pPr>
      <w:r>
        <w:rPr>
          <w:rFonts w:hint="eastAsia" w:cs="Times New Roman" w:asciiTheme="minorEastAsia" w:hAnsiTheme="minorEastAsia"/>
          <w:color w:val="000000" w:themeColor="text1"/>
          <w:kern w:val="0"/>
          <w:szCs w:val="21"/>
          <w:highlight w:val="none"/>
          <w:lang w:val="ru-RU"/>
        </w:rPr>
        <w:t>（7）售后服务要求：</w:t>
      </w:r>
    </w:p>
    <w:p>
      <w:pPr>
        <w:widowControl/>
        <w:spacing w:before="227" w:line="440" w:lineRule="exact"/>
        <w:ind w:firstLine="420" w:firstLineChars="200"/>
        <w:jc w:val="left"/>
        <w:rPr>
          <w:rFonts w:cs="Times New Roman" w:asciiTheme="minorEastAsia" w:hAnsiTheme="minorEastAsia"/>
          <w:color w:val="000000" w:themeColor="text1"/>
          <w:kern w:val="0"/>
          <w:szCs w:val="21"/>
          <w:highlight w:val="none"/>
          <w:lang w:val="ru-RU"/>
        </w:rPr>
      </w:pPr>
      <w:r>
        <w:rPr>
          <w:rFonts w:hint="eastAsia" w:cs="Times New Roman" w:asciiTheme="minorEastAsia" w:hAnsiTheme="minorEastAsia"/>
          <w:color w:val="000000" w:themeColor="text1"/>
          <w:kern w:val="0"/>
          <w:szCs w:val="21"/>
          <w:highlight w:val="none"/>
          <w:lang w:val="ru-RU"/>
        </w:rPr>
        <w:t>系统上线后的持续优化，后续技术支持及维护，在上线试运行并通过验收后，外包公司需提供至少一年免费维护服务。在免费服务期内，要求外包公司安排技术人员进行驻场技术支持。在免费维保期结束后，外包公司需和我行签订后续维保合同，维护方式为驻场技术支持。对于系统运行期间发生的故障和缺陷，为了不影响业务，外包公司须及时免费解决。如由于我行其他相关系统升级改造对本系统造成影响，外包公司需积极配合解决。</w:t>
      </w:r>
    </w:p>
    <w:p>
      <w:pPr>
        <w:widowControl/>
        <w:spacing w:before="200" w:line="440" w:lineRule="exact"/>
        <w:ind w:firstLine="420" w:firstLineChars="200"/>
        <w:jc w:val="left"/>
        <w:rPr>
          <w:rFonts w:ascii="DLRIFU+ËÎÌå"/>
          <w:color w:val="000000" w:themeColor="text1"/>
          <w:highlight w:val="none"/>
          <w:lang w:val="ru-RU"/>
        </w:rPr>
      </w:pPr>
      <w:r>
        <w:rPr>
          <w:rFonts w:ascii="DLRIFU+ËÎÌå" w:hAnsi="DLRIFU+ËÎÌå" w:cs="DLRIFU+ËÎÌå"/>
          <w:color w:val="000000" w:themeColor="text1"/>
          <w:highlight w:val="none"/>
          <w:lang w:val="ru-RU"/>
        </w:rPr>
        <w:t>（</w:t>
      </w:r>
      <w:r>
        <w:rPr>
          <w:rFonts w:hint="eastAsia" w:ascii="Calibri"/>
          <w:color w:val="000000" w:themeColor="text1"/>
          <w:spacing w:val="-1"/>
          <w:highlight w:val="none"/>
          <w:lang w:val="ru-RU"/>
        </w:rPr>
        <w:t>8</w:t>
      </w:r>
      <w:r>
        <w:rPr>
          <w:rFonts w:ascii="DLRIFU+ËÎÌå" w:hAnsi="DLRIFU+ËÎÌå" w:cs="DLRIFU+ËÎÌå"/>
          <w:color w:val="000000" w:themeColor="text1"/>
          <w:spacing w:val="-1"/>
          <w:highlight w:val="none"/>
          <w:lang w:val="ru-RU"/>
        </w:rPr>
        <w:t>）本次招标公告在中国招标投标公共服务平台</w:t>
      </w:r>
      <w:r>
        <w:rPr>
          <w:rFonts w:hint="eastAsia" w:cs="KLRFJD+ËÎÌå" w:asciiTheme="minorEastAsia" w:hAnsiTheme="minorEastAsia"/>
          <w:color w:val="000000" w:themeColor="text1"/>
          <w:spacing w:val="-1"/>
          <w:highlight w:val="none"/>
          <w:lang w:val="ru-RU"/>
        </w:rPr>
        <w:t>和重庆国际投资咨询集团网</w:t>
      </w:r>
      <w:r>
        <w:rPr>
          <w:rFonts w:cs="KLRFJD+ËÎÌå" w:asciiTheme="minorEastAsia" w:hAnsiTheme="minorEastAsia"/>
          <w:color w:val="000000" w:themeColor="text1"/>
          <w:spacing w:val="-1"/>
          <w:highlight w:val="none"/>
          <w:lang w:val="ru-RU"/>
        </w:rPr>
        <w:t>上</w:t>
      </w:r>
      <w:r>
        <w:rPr>
          <w:rFonts w:ascii="DLRIFU+ËÎÌå" w:hAnsi="DLRIFU+ËÎÌå" w:cs="DLRIFU+ËÎÌå"/>
          <w:color w:val="000000" w:themeColor="text1"/>
          <w:spacing w:val="-1"/>
          <w:highlight w:val="none"/>
          <w:lang w:val="ru-RU"/>
        </w:rPr>
        <w:t>发布。</w:t>
      </w:r>
    </w:p>
    <w:p>
      <w:pPr>
        <w:widowControl/>
        <w:spacing w:before="205"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八、监督部门</w:t>
      </w:r>
    </w:p>
    <w:p>
      <w:pPr>
        <w:widowControl/>
        <w:spacing w:before="155" w:line="440" w:lineRule="exact"/>
        <w:jc w:val="left"/>
        <w:rPr>
          <w:rFonts w:ascii="DLRIFU+ËÎÌå" w:hAnsi="DLRIFU+ËÎÌå" w:cs="DLRIFU+ËÎÌå"/>
          <w:color w:val="000000" w:themeColor="text1"/>
          <w:spacing w:val="1"/>
          <w:sz w:val="24"/>
          <w:highlight w:val="none"/>
          <w:lang w:val="ru-RU"/>
        </w:rPr>
      </w:pPr>
      <w:r>
        <w:rPr>
          <w:rFonts w:ascii="DLRIFU+ËÎÌå" w:hAnsi="DLRIFU+ËÎÌå" w:cs="DLRIFU+ËÎÌå"/>
          <w:color w:val="000000" w:themeColor="text1"/>
          <w:spacing w:val="-1"/>
          <w:highlight w:val="none"/>
          <w:lang w:val="ru-RU"/>
        </w:rPr>
        <w:t>本招标项目的监督部门为重庆银行股份有限公司内控合规部</w:t>
      </w:r>
      <w:r>
        <w:rPr>
          <w:rFonts w:ascii="DLRIFU+ËÎÌå" w:hAnsi="DLRIFU+ËÎÌå" w:cs="DLRIFU+ËÎÌå"/>
          <w:color w:val="000000" w:themeColor="text1"/>
          <w:highlight w:val="none"/>
          <w:lang w:val="ru-RU"/>
        </w:rPr>
        <w:t>。</w:t>
      </w:r>
    </w:p>
    <w:p>
      <w:pPr>
        <w:widowControl/>
        <w:spacing w:before="155"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九、联系方式</w:t>
      </w:r>
    </w:p>
    <w:p>
      <w:pPr>
        <w:widowControl/>
        <w:spacing w:before="233"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highlight w:val="none"/>
          <w:lang w:val="ru-RU"/>
        </w:rPr>
        <w:t>招标</w:t>
      </w:r>
      <w:r>
        <w:rPr>
          <w:rFonts w:ascii="DLRIFU+ËÎÌå" w:hAnsi="DLRIFU+ËÎÌå" w:cs="DLRIFU+ËÎÌå"/>
          <w:color w:val="000000" w:themeColor="text1"/>
          <w:spacing w:val="-1"/>
          <w:highlight w:val="none"/>
          <w:lang w:val="ru-RU"/>
        </w:rPr>
        <w:t>人：重庆银行股份有限公司</w:t>
      </w:r>
    </w:p>
    <w:p>
      <w:pPr>
        <w:widowControl/>
        <w:spacing w:before="233" w:line="440" w:lineRule="exact"/>
        <w:jc w:val="left"/>
        <w:rPr>
          <w:rFonts w:ascii="DLRIFU+ËÎÌå" w:hAnsi="DLRIFU+ËÎÌå" w:cs="DLRIFU+ËÎÌå"/>
          <w:color w:val="000000" w:themeColor="text1"/>
          <w:highlight w:val="none"/>
          <w:lang w:val="ru-RU"/>
        </w:rPr>
      </w:pPr>
      <w:r>
        <w:rPr>
          <w:rFonts w:ascii="DLRIFU+ËÎÌå" w:hAnsi="DLRIFU+ËÎÌå" w:cs="DLRIFU+ËÎÌå"/>
          <w:color w:val="000000" w:themeColor="text1"/>
          <w:highlight w:val="none"/>
          <w:lang w:val="ru-RU"/>
        </w:rPr>
        <w:t>地</w:t>
      </w:r>
      <w:r>
        <w:rPr>
          <w:rFonts w:ascii="DLRIFU+ËÎÌå" w:hAnsi="DLRIFU+ËÎÌå" w:cs="DLRIFU+ËÎÌå"/>
          <w:color w:val="000000" w:themeColor="text1"/>
          <w:spacing w:val="-1"/>
          <w:highlight w:val="none"/>
          <w:lang w:val="ru-RU"/>
        </w:rPr>
        <w:t>址：重庆市江北区江北城街道永平门街</w:t>
      </w:r>
      <w:r>
        <w:rPr>
          <w:rFonts w:ascii="LJETLA+ËÎÌå"/>
          <w:color w:val="000000" w:themeColor="text1"/>
          <w:spacing w:val="50"/>
          <w:highlight w:val="none"/>
          <w:lang w:val="ru-RU"/>
        </w:rPr>
        <w:t>6</w:t>
      </w:r>
      <w:r>
        <w:rPr>
          <w:rFonts w:ascii="DLRIFU+ËÎÌå" w:hAnsi="DLRIFU+ËÎÌå" w:cs="DLRIFU+ËÎÌå"/>
          <w:color w:val="000000" w:themeColor="text1"/>
          <w:highlight w:val="none"/>
          <w:lang w:val="ru-RU"/>
        </w:rPr>
        <w:t>号</w:t>
      </w:r>
    </w:p>
    <w:p>
      <w:pPr>
        <w:widowControl/>
        <w:spacing w:before="120" w:after="240" w:line="440" w:lineRule="exact"/>
        <w:rPr>
          <w:rFonts w:ascii="DLRIFU+ËÎÌå"/>
          <w:color w:val="000000" w:themeColor="text1"/>
          <w:highlight w:val="none"/>
          <w:lang w:val="ru-RU"/>
        </w:rPr>
      </w:pPr>
      <w:r>
        <w:rPr>
          <w:color w:val="000000" w:themeColor="text1"/>
          <w:sz w:val="22"/>
          <w:highlight w:val="none"/>
        </w:rPr>
        <w:drawing>
          <wp:anchor distT="0" distB="0" distL="114300" distR="114300" simplePos="0" relativeHeight="251664384" behindDoc="1" locked="0" layoutInCell="1" allowOverlap="1">
            <wp:simplePos x="0" y="0"/>
            <wp:positionH relativeFrom="page">
              <wp:posOffset>5136515</wp:posOffset>
            </wp:positionH>
            <wp:positionV relativeFrom="page">
              <wp:posOffset>4687570</wp:posOffset>
            </wp:positionV>
            <wp:extent cx="734695" cy="8890"/>
            <wp:effectExtent l="0" t="0" r="0" b="0"/>
            <wp:wrapNone/>
            <wp:docPr id="3" name="图片 3" descr="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ooxWord://word/media/image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4695" cy="8890"/>
                    </a:xfrm>
                    <a:prstGeom prst="rect">
                      <a:avLst/>
                    </a:prstGeom>
                    <a:noFill/>
                  </pic:spPr>
                </pic:pic>
              </a:graphicData>
            </a:graphic>
          </wp:anchor>
        </w:drawing>
      </w:r>
      <w:r>
        <w:rPr>
          <w:color w:val="000000" w:themeColor="text1"/>
          <w:sz w:val="22"/>
          <w:highlight w:val="none"/>
        </w:rPr>
        <w:drawing>
          <wp:anchor distT="0" distB="0" distL="114300" distR="114300" simplePos="0" relativeHeight="251663360" behindDoc="1" locked="0" layoutInCell="1" allowOverlap="1">
            <wp:simplePos x="0" y="0"/>
            <wp:positionH relativeFrom="page">
              <wp:posOffset>4739005</wp:posOffset>
            </wp:positionH>
            <wp:positionV relativeFrom="page">
              <wp:posOffset>5281930</wp:posOffset>
            </wp:positionV>
            <wp:extent cx="1134110" cy="8890"/>
            <wp:effectExtent l="0" t="0" r="0" b="0"/>
            <wp:wrapNone/>
            <wp:docPr id="2" name="图片 2" descr="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oxWord://word/media/image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34110" cy="8890"/>
                    </a:xfrm>
                    <a:prstGeom prst="rect">
                      <a:avLst/>
                    </a:prstGeom>
                    <a:noFill/>
                  </pic:spPr>
                </pic:pic>
              </a:graphicData>
            </a:graphic>
          </wp:anchor>
        </w:drawing>
      </w:r>
      <w:r>
        <w:rPr>
          <w:rFonts w:ascii="DLRIFU+ËÎÌå" w:hAnsi="DLRIFU+ËÎÌå" w:cs="DLRIFU+ËÎÌå"/>
          <w:color w:val="000000" w:themeColor="text1"/>
          <w:highlight w:val="none"/>
          <w:lang w:val="ru-RU"/>
        </w:rPr>
        <w:t>联系</w:t>
      </w:r>
      <w:r>
        <w:rPr>
          <w:rFonts w:ascii="DLRIFU+ËÎÌå" w:hAnsi="DLRIFU+ËÎÌå" w:cs="DLRIFU+ËÎÌå"/>
          <w:color w:val="000000" w:themeColor="text1"/>
          <w:spacing w:val="-1"/>
          <w:highlight w:val="none"/>
          <w:lang w:val="ru-RU"/>
        </w:rPr>
        <w:t>人：</w:t>
      </w:r>
      <w:r>
        <w:rPr>
          <w:rFonts w:hint="eastAsia" w:ascii="DLRIFU+ËÎÌå" w:hAnsi="DLRIFU+ËÎÌå" w:cs="DLRIFU+ËÎÌå"/>
          <w:color w:val="000000" w:themeColor="text1"/>
          <w:spacing w:val="-1"/>
          <w:highlight w:val="none"/>
          <w:lang w:val="ru-RU"/>
        </w:rPr>
        <w:t>周</w:t>
      </w:r>
      <w:r>
        <w:rPr>
          <w:rFonts w:ascii="DLRIFU+ËÎÌå" w:hAnsi="DLRIFU+ËÎÌå" w:cs="DLRIFU+ËÎÌå"/>
          <w:color w:val="000000" w:themeColor="text1"/>
          <w:spacing w:val="-1"/>
          <w:highlight w:val="none"/>
          <w:lang w:val="ru-RU"/>
        </w:rPr>
        <w:t>老师</w:t>
      </w:r>
    </w:p>
    <w:p>
      <w:pPr>
        <w:widowControl/>
        <w:spacing w:before="247" w:line="440" w:lineRule="exact"/>
        <w:jc w:val="left"/>
        <w:rPr>
          <w:rFonts w:ascii="LJETLA+ËÎÌå"/>
          <w:color w:val="000000" w:themeColor="text1"/>
          <w:spacing w:val="-1"/>
          <w:highlight w:val="none"/>
        </w:rPr>
      </w:pPr>
      <w:r>
        <w:rPr>
          <w:rFonts w:ascii="DLRIFU+ËÎÌå" w:hAnsi="DLRIFU+ËÎÌå" w:cs="DLRIFU+ËÎÌå"/>
          <w:color w:val="000000" w:themeColor="text1"/>
          <w:highlight w:val="none"/>
          <w:lang w:val="ru-RU"/>
        </w:rPr>
        <w:t>电话：</w:t>
      </w:r>
      <w:r>
        <w:rPr>
          <w:rFonts w:ascii="LJETLA+ËÎÌå"/>
          <w:color w:val="000000" w:themeColor="text1"/>
          <w:spacing w:val="-1"/>
          <w:highlight w:val="none"/>
          <w:lang w:val="ru-RU"/>
        </w:rPr>
        <w:t>023-</w:t>
      </w:r>
      <w:r>
        <w:rPr>
          <w:rFonts w:hint="eastAsia" w:ascii="LJETLA+ËÎÌå"/>
          <w:color w:val="000000" w:themeColor="text1"/>
          <w:spacing w:val="-1"/>
          <w:highlight w:val="none"/>
          <w:lang w:val="ru-RU"/>
        </w:rPr>
        <w:t>63367</w:t>
      </w:r>
      <w:r>
        <w:rPr>
          <w:rFonts w:hint="eastAsia" w:ascii="LJETLA+ËÎÌå"/>
          <w:color w:val="000000" w:themeColor="text1"/>
          <w:spacing w:val="-1"/>
          <w:highlight w:val="none"/>
        </w:rPr>
        <w:t>107</w:t>
      </w:r>
    </w:p>
    <w:p>
      <w:pPr>
        <w:widowControl/>
        <w:spacing w:before="247" w:line="440" w:lineRule="exact"/>
        <w:jc w:val="left"/>
        <w:rPr>
          <w:rFonts w:ascii="LJETLA+ËÎÌå"/>
          <w:color w:val="000000" w:themeColor="text1"/>
          <w:highlight w:val="none"/>
          <w:lang w:val="ru-RU"/>
        </w:rPr>
      </w:pPr>
      <w:r>
        <w:rPr>
          <w:rFonts w:ascii="DLRIFU+ËÎÌå" w:hAnsi="DLRIFU+ËÎÌå" w:cs="DLRIFU+ËÎÌå"/>
          <w:color w:val="000000" w:themeColor="text1"/>
          <w:spacing w:val="-1"/>
          <w:highlight w:val="none"/>
          <w:lang w:val="ru-RU"/>
        </w:rPr>
        <w:t>电子邮件：</w:t>
      </w:r>
      <w:r>
        <w:rPr>
          <w:rFonts w:ascii="LJETLA+ËÎÌå"/>
          <w:color w:val="000000" w:themeColor="text1"/>
          <w:highlight w:val="none"/>
          <w:lang w:val="ru-RU"/>
        </w:rPr>
        <w:t>/</w:t>
      </w:r>
    </w:p>
    <w:p>
      <w:pPr>
        <w:widowControl/>
        <w:spacing w:before="715" w:line="440" w:lineRule="exact"/>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招标代理机构：重庆招标采购（集团）有限责任公司</w:t>
      </w:r>
    </w:p>
    <w:p>
      <w:pPr>
        <w:widowControl/>
        <w:spacing w:before="247" w:line="440" w:lineRule="exact"/>
        <w:jc w:val="left"/>
        <w:rPr>
          <w:rFonts w:ascii="DLRIFU+ËÎÌå"/>
          <w:color w:val="000000" w:themeColor="text1"/>
          <w:highlight w:val="none"/>
          <w:lang w:val="ru-RU"/>
        </w:rPr>
      </w:pPr>
      <w:r>
        <w:rPr>
          <w:rFonts w:ascii="DLRIFU+ËÎÌå" w:hAnsi="DLRIFU+ËÎÌå" w:cs="DLRIFU+ËÎÌå"/>
          <w:color w:val="000000" w:themeColor="text1"/>
          <w:highlight w:val="none"/>
          <w:lang w:val="ru-RU"/>
        </w:rPr>
        <w:t>地址：</w:t>
      </w:r>
      <w:r>
        <w:rPr>
          <w:rFonts w:ascii="DLRIFU+ËÎÌå" w:hAnsi="DLRIFU+ËÎÌå" w:cs="DLRIFU+ËÎÌå"/>
          <w:color w:val="000000" w:themeColor="text1"/>
          <w:spacing w:val="-1"/>
          <w:highlight w:val="none"/>
          <w:lang w:val="ru-RU"/>
        </w:rPr>
        <w:t>重庆市江北区五简路</w:t>
      </w:r>
      <w:r>
        <w:rPr>
          <w:rFonts w:ascii="LJETLA+ËÎÌå"/>
          <w:color w:val="000000" w:themeColor="text1"/>
          <w:spacing w:val="53"/>
          <w:highlight w:val="none"/>
          <w:lang w:val="ru-RU"/>
        </w:rPr>
        <w:t>2</w:t>
      </w:r>
      <w:r>
        <w:rPr>
          <w:rFonts w:ascii="DLRIFU+ËÎÌå" w:hAnsi="DLRIFU+ËÎÌå" w:cs="DLRIFU+ËÎÌå"/>
          <w:color w:val="000000" w:themeColor="text1"/>
          <w:spacing w:val="-1"/>
          <w:highlight w:val="none"/>
          <w:lang w:val="ru-RU"/>
        </w:rPr>
        <w:t>号重庆咨询大厦</w:t>
      </w:r>
      <w:r>
        <w:rPr>
          <w:rFonts w:ascii="LJETLA+ËÎÌå"/>
          <w:color w:val="000000" w:themeColor="text1"/>
          <w:spacing w:val="50"/>
          <w:highlight w:val="none"/>
          <w:lang w:val="ru-RU"/>
        </w:rPr>
        <w:t>A</w:t>
      </w:r>
      <w:r>
        <w:rPr>
          <w:rFonts w:ascii="DLRIFU+ËÎÌå" w:hAnsi="DLRIFU+ËÎÌå" w:cs="DLRIFU+ËÎÌå"/>
          <w:color w:val="000000" w:themeColor="text1"/>
          <w:highlight w:val="none"/>
          <w:lang w:val="ru-RU"/>
        </w:rPr>
        <w:t>栋</w:t>
      </w:r>
      <w:r>
        <w:rPr>
          <w:rFonts w:ascii="LJETLA+ËÎÌå"/>
          <w:color w:val="000000" w:themeColor="text1"/>
          <w:spacing w:val="12"/>
          <w:highlight w:val="none"/>
          <w:lang w:val="ru-RU"/>
        </w:rPr>
        <w:t>1804</w:t>
      </w:r>
      <w:r>
        <w:rPr>
          <w:rFonts w:ascii="DLRIFU+ËÎÌå" w:hAnsi="DLRIFU+ËÎÌå" w:cs="DLRIFU+ËÎÌå"/>
          <w:color w:val="000000" w:themeColor="text1"/>
          <w:highlight w:val="none"/>
          <w:lang w:val="ru-RU"/>
        </w:rPr>
        <w:t>室</w:t>
      </w:r>
    </w:p>
    <w:p>
      <w:pPr>
        <w:widowControl/>
        <w:spacing w:before="247" w:line="440" w:lineRule="exact"/>
        <w:jc w:val="left"/>
        <w:rPr>
          <w:rFonts w:ascii="DLRIFU+ËÎÌå"/>
          <w:color w:val="000000" w:themeColor="text1"/>
          <w:highlight w:val="none"/>
          <w:lang w:val="ru-RU"/>
        </w:rPr>
      </w:pPr>
      <w:r>
        <w:rPr>
          <w:rFonts w:ascii="DLRIFU+ËÎÌå" w:hAnsi="DLRIFU+ËÎÌå" w:cs="DLRIFU+ËÎÌå"/>
          <w:color w:val="000000" w:themeColor="text1"/>
          <w:highlight w:val="none"/>
          <w:lang w:val="ru-RU"/>
        </w:rPr>
        <w:t>联系人：</w:t>
      </w:r>
      <w:r>
        <w:rPr>
          <w:rFonts w:ascii="DLRIFU+ËÎÌå" w:hAnsi="DLRIFU+ËÎÌå" w:cs="DLRIFU+ËÎÌå"/>
          <w:color w:val="000000" w:themeColor="text1"/>
          <w:spacing w:val="-1"/>
          <w:highlight w:val="none"/>
          <w:lang w:val="ru-RU"/>
        </w:rPr>
        <w:t>卢號东</w:t>
      </w:r>
    </w:p>
    <w:p>
      <w:pPr>
        <w:widowControl/>
        <w:spacing w:before="247" w:line="440" w:lineRule="exact"/>
        <w:jc w:val="left"/>
        <w:rPr>
          <w:rFonts w:ascii="LJETLA+ËÎÌå"/>
          <w:color w:val="000000" w:themeColor="text1"/>
          <w:spacing w:val="-1"/>
          <w:highlight w:val="none"/>
          <w:lang w:val="ru-RU"/>
        </w:rPr>
      </w:pPr>
      <w:r>
        <w:rPr>
          <w:rFonts w:ascii="DLRIFU+ËÎÌå" w:hAnsi="DLRIFU+ËÎÌå" w:cs="DLRIFU+ËÎÌå"/>
          <w:color w:val="000000" w:themeColor="text1"/>
          <w:highlight w:val="none"/>
          <w:lang w:val="ru-RU"/>
        </w:rPr>
        <w:t>电话：</w:t>
      </w:r>
      <w:r>
        <w:rPr>
          <w:rFonts w:ascii="LJETLA+ËÎÌå"/>
          <w:color w:val="000000" w:themeColor="text1"/>
          <w:spacing w:val="-1"/>
          <w:highlight w:val="none"/>
          <w:lang w:val="ru-RU"/>
        </w:rPr>
        <w:t>023-67706443</w:t>
      </w:r>
    </w:p>
    <w:p>
      <w:pPr>
        <w:spacing w:line="440" w:lineRule="exact"/>
        <w:rPr>
          <w:rFonts w:ascii="Times New Roman" w:hAnsi="Times New Roman" w:eastAsia="宋体" w:cs="Times New Roman"/>
          <w:color w:val="000000" w:themeColor="text1"/>
          <w:kern w:val="0"/>
          <w:sz w:val="24"/>
          <w:szCs w:val="24"/>
          <w:highlight w:val="none"/>
        </w:rPr>
        <w:sectPr>
          <w:footerReference r:id="rId7" w:type="default"/>
          <w:pgSz w:w="11906" w:h="16838"/>
          <w:pgMar w:top="1440" w:right="1466" w:bottom="1276" w:left="1800" w:header="851" w:footer="992" w:gutter="0"/>
          <w:pgNumType w:start="1"/>
          <w:cols w:space="720" w:num="1"/>
          <w:docGrid w:type="linesAndChars" w:linePitch="312" w:charSpace="0"/>
        </w:sectPr>
      </w:pPr>
      <w:r>
        <w:rPr>
          <w:rFonts w:ascii="DLRIFU+ËÎÌå" w:hAnsi="DLRIFU+ËÎÌå" w:cs="DLRIFU+ËÎÌå"/>
          <w:color w:val="000000" w:themeColor="text1"/>
          <w:spacing w:val="-1"/>
          <w:highlight w:val="none"/>
          <w:lang w:val="ru-RU"/>
        </w:rPr>
        <w:t>电子邮件：</w:t>
      </w:r>
      <w:r>
        <w:rPr>
          <w:rFonts w:ascii="LJETLA+ËÎÌå"/>
          <w:color w:val="000000" w:themeColor="text1"/>
          <w:highlight w:val="none"/>
          <w:lang w:val="ru-RU"/>
        </w:rPr>
        <w:t>/</w:t>
      </w:r>
      <w:bookmarkEnd w:id="238"/>
      <w:bookmarkEnd w:id="1"/>
      <w:r>
        <w:rPr>
          <w:rFonts w:ascii="Times New Roman" w:hAnsi="Times New Roman" w:eastAsia="宋体" w:cs="Times New Roman"/>
          <w:color w:val="000000" w:themeColor="text1"/>
          <w:kern w:val="0"/>
          <w:sz w:val="24"/>
          <w:szCs w:val="24"/>
          <w:highlight w:val="none"/>
        </w:rPr>
        <w:tab/>
      </w:r>
    </w:p>
    <w:p>
      <w:pPr>
        <w:adjustRightInd w:val="0"/>
        <w:spacing w:line="400" w:lineRule="exact"/>
        <w:ind w:firstLine="480" w:firstLineChars="200"/>
        <w:rPr>
          <w:rFonts w:ascii="Times New Roman" w:hAnsi="Times New Roman" w:eastAsia="宋体" w:cs="Times New Roman"/>
          <w:color w:val="000000" w:themeColor="text1"/>
          <w:kern w:val="0"/>
          <w:sz w:val="24"/>
          <w:szCs w:val="24"/>
          <w:highlight w:val="none"/>
        </w:rPr>
      </w:pPr>
    </w:p>
    <w:p>
      <w:pPr>
        <w:rPr>
          <w:rFonts w:ascii="Times New Roman" w:hAnsi="Times New Roman" w:eastAsia="宋体" w:cs="Times New Roman"/>
          <w:color w:val="000000" w:themeColor="text1"/>
          <w:highlight w:val="none"/>
        </w:rPr>
      </w:pPr>
    </w:p>
    <w:p>
      <w:pPr>
        <w:keepNext/>
        <w:keepLines/>
        <w:spacing w:line="360" w:lineRule="auto"/>
        <w:ind w:firstLine="2420" w:firstLineChars="550"/>
        <w:outlineLvl w:val="0"/>
        <w:rPr>
          <w:rFonts w:ascii="Calibri" w:hAnsi="Calibri" w:eastAsia="黑体" w:cs="Times New Roman"/>
          <w:b/>
          <w:bCs/>
          <w:color w:val="000000" w:themeColor="text1"/>
          <w:kern w:val="44"/>
          <w:sz w:val="44"/>
          <w:szCs w:val="44"/>
          <w:highlight w:val="none"/>
        </w:rPr>
      </w:pPr>
      <w:bookmarkStart w:id="2" w:name="_Toc489972850"/>
      <w:r>
        <w:rPr>
          <w:rFonts w:ascii="Calibri" w:hAnsi="Calibri" w:eastAsia="黑体" w:cs="Times New Roman"/>
          <w:b/>
          <w:bCs/>
          <w:color w:val="000000" w:themeColor="text1"/>
          <w:kern w:val="44"/>
          <w:sz w:val="44"/>
          <w:szCs w:val="44"/>
          <w:highlight w:val="none"/>
        </w:rPr>
        <w:t>第二章投标人须知</w:t>
      </w:r>
      <w:bookmarkEnd w:id="2"/>
    </w:p>
    <w:p>
      <w:pPr>
        <w:keepNext/>
        <w:keepLines/>
        <w:numPr>
          <w:ilvl w:val="1"/>
          <w:numId w:val="0"/>
        </w:numPr>
        <w:tabs>
          <w:tab w:val="left" w:pos="708"/>
        </w:tabs>
        <w:snapToGrid w:val="0"/>
        <w:spacing w:before="156" w:after="156" w:line="400" w:lineRule="atLeast"/>
        <w:jc w:val="center"/>
        <w:outlineLvl w:val="1"/>
        <w:rPr>
          <w:rFonts w:ascii="Times New Roman" w:hAnsi="Times New Roman" w:eastAsia="宋体" w:cs="Times New Roman"/>
          <w:b/>
          <w:bCs/>
          <w:color w:val="000000" w:themeColor="text1"/>
          <w:kern w:val="0"/>
          <w:sz w:val="30"/>
          <w:szCs w:val="30"/>
          <w:highlight w:val="none"/>
        </w:rPr>
      </w:pPr>
      <w:bookmarkStart w:id="3" w:name="_Toc21528"/>
      <w:r>
        <w:rPr>
          <w:rFonts w:ascii="Times New Roman" w:hAnsi="Times New Roman" w:eastAsia="宋体" w:cs="Times New Roman"/>
          <w:b/>
          <w:bCs/>
          <w:color w:val="000000" w:themeColor="text1"/>
          <w:kern w:val="0"/>
          <w:sz w:val="30"/>
          <w:szCs w:val="30"/>
          <w:highlight w:val="none"/>
        </w:rPr>
        <w:t>第一节投标人须知前附表</w:t>
      </w:r>
      <w:bookmarkEnd w:id="3"/>
    </w:p>
    <w:p>
      <w:pPr>
        <w:spacing w:line="360" w:lineRule="auto"/>
        <w:jc w:val="left"/>
        <w:rPr>
          <w:rFonts w:ascii="Times New Roman" w:hAnsi="Times New Roman" w:eastAsia="宋体" w:cs="Times New Roman"/>
          <w:bCs/>
          <w:color w:val="000000" w:themeColor="text1"/>
          <w:kern w:val="0"/>
          <w:sz w:val="24"/>
          <w:szCs w:val="24"/>
          <w:highlight w:val="none"/>
        </w:rPr>
      </w:pPr>
      <w:r>
        <w:rPr>
          <w:rFonts w:ascii="Times New Roman" w:hAnsi="Times New Roman" w:eastAsia="宋体" w:cs="Times New Roman"/>
          <w:b/>
          <w:bCs/>
          <w:color w:val="000000" w:themeColor="text1"/>
          <w:kern w:val="0"/>
          <w:sz w:val="24"/>
          <w:szCs w:val="24"/>
          <w:highlight w:val="none"/>
        </w:rPr>
        <w:t>投标人须知前附表</w:t>
      </w:r>
      <w:r>
        <w:rPr>
          <w:rFonts w:ascii="Times New Roman" w:hAnsi="Times New Roman" w:eastAsia="宋体" w:cs="Times New Roman"/>
          <w:bCs/>
          <w:color w:val="000000" w:themeColor="text1"/>
          <w:kern w:val="0"/>
          <w:sz w:val="24"/>
          <w:szCs w:val="24"/>
          <w:highlight w:val="none"/>
        </w:rPr>
        <w:t>是对《投标人须知》所对应条款的具体补充和修改，如有不一致，应以本前附表为准。</w:t>
      </w:r>
    </w:p>
    <w:tbl>
      <w:tblPr>
        <w:tblStyle w:val="58"/>
        <w:tblW w:w="9869"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
        <w:gridCol w:w="42"/>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条款号</w:t>
            </w:r>
          </w:p>
        </w:tc>
        <w:tc>
          <w:tcPr>
            <w:tcW w:w="881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1.1</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招标人：重庆银行股份有限公司</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联系人：</w:t>
            </w:r>
            <w:r>
              <w:rPr>
                <w:rFonts w:hint="eastAsia" w:ascii="Times New Roman" w:hAnsi="Times New Roman" w:eastAsia="宋体" w:cs="Times New Roman"/>
                <w:color w:val="000000" w:themeColor="text1"/>
                <w:szCs w:val="21"/>
                <w:highlight w:val="none"/>
              </w:rPr>
              <w:t>周老师</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联系电话：023-</w:t>
            </w:r>
            <w:r>
              <w:rPr>
                <w:rFonts w:hint="eastAsia" w:ascii="Times New Roman" w:hAnsi="Times New Roman" w:eastAsia="宋体" w:cs="Times New Roman"/>
                <w:color w:val="000000" w:themeColor="text1"/>
                <w:szCs w:val="21"/>
                <w:highlight w:val="none"/>
              </w:rPr>
              <w:t>63367107</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联系地址：</w:t>
            </w:r>
            <w:r>
              <w:rPr>
                <w:rFonts w:hint="eastAsia" w:ascii="Times New Roman" w:hAnsi="Times New Roman" w:eastAsia="宋体" w:cs="Times New Roman"/>
                <w:color w:val="000000" w:themeColor="text1"/>
                <w:szCs w:val="21"/>
                <w:highlight w:val="none"/>
              </w:rPr>
              <w:t>重庆市江北区江北城街道永平门街6号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1.2</w:t>
            </w:r>
          </w:p>
        </w:tc>
        <w:tc>
          <w:tcPr>
            <w:tcW w:w="8819" w:type="dxa"/>
            <w:gridSpan w:val="2"/>
            <w:vAlign w:val="center"/>
          </w:tcPr>
          <w:p>
            <w:pPr>
              <w:tabs>
                <w:tab w:val="left" w:pos="1050"/>
                <w:tab w:val="left" w:pos="1470"/>
              </w:tabs>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招标代理机构：重庆招标采购（集团）有限责任公司</w:t>
            </w:r>
          </w:p>
          <w:p>
            <w:pPr>
              <w:tabs>
                <w:tab w:val="left" w:pos="1050"/>
                <w:tab w:val="left" w:pos="1470"/>
              </w:tabs>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联系人：卢號东、</w:t>
            </w:r>
            <w:r>
              <w:rPr>
                <w:rFonts w:hint="eastAsia" w:ascii="Times New Roman" w:hAnsi="Times New Roman" w:eastAsia="宋体" w:cs="Times New Roman"/>
                <w:color w:val="000000" w:themeColor="text1"/>
                <w:szCs w:val="21"/>
                <w:highlight w:val="none"/>
              </w:rPr>
              <w:t>杨欣</w:t>
            </w:r>
          </w:p>
          <w:p>
            <w:pPr>
              <w:tabs>
                <w:tab w:val="left" w:pos="1050"/>
                <w:tab w:val="left" w:pos="1470"/>
              </w:tabs>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电话：023-67706443</w:t>
            </w:r>
          </w:p>
          <w:p>
            <w:pPr>
              <w:tabs>
                <w:tab w:val="left" w:pos="1050"/>
                <w:tab w:val="left" w:pos="1470"/>
              </w:tabs>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传真：（023）67706443</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地址：重庆市江北区五简路2号重庆咨询大厦A栋1804室</w:t>
            </w:r>
            <w:r>
              <w:rPr>
                <w:rFonts w:ascii="Times New Roman" w:hAnsi="Times New Roman" w:eastAsia="宋体" w:cs="Times New Roman"/>
                <w:color w:val="000000" w:themeColor="text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1.3</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项目名称：</w:t>
            </w:r>
            <w:r>
              <w:rPr>
                <w:rFonts w:hint="eastAsia" w:ascii="DLRIFU+ËÎÌå" w:hAnsi="DLRIFU+ËÎÌå" w:cs="DLRIFU+ËÎÌå"/>
                <w:color w:val="000000" w:themeColor="text1"/>
                <w:spacing w:val="-1"/>
                <w:highlight w:val="none"/>
                <w:lang w:val="ru-RU"/>
              </w:rPr>
              <w:t>重庆银行绩效考核智能化系统建设项目</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服务地点</w:t>
            </w:r>
            <w:r>
              <w:rPr>
                <w:rFonts w:ascii="Times New Roman" w:hAnsi="Times New Roman" w:eastAsia="宋体" w:cs="Times New Roman"/>
                <w:color w:val="000000" w:themeColor="text1"/>
                <w:szCs w:val="21"/>
                <w:highlight w:val="none"/>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1.4</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1.5</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服务内容</w:t>
            </w:r>
            <w:r>
              <w:rPr>
                <w:rFonts w:ascii="Times New Roman" w:hAnsi="Times New Roman" w:eastAsia="宋体" w:cs="Times New Roman"/>
                <w:color w:val="000000" w:themeColor="text1"/>
                <w:szCs w:val="21"/>
                <w:highlight w:val="none"/>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1.6</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服务期限</w:t>
            </w:r>
            <w:r>
              <w:rPr>
                <w:rFonts w:ascii="Times New Roman" w:hAnsi="Times New Roman" w:eastAsia="宋体" w:cs="Times New Roman"/>
                <w:color w:val="000000" w:themeColor="text1"/>
                <w:szCs w:val="21"/>
                <w:highlight w:val="none"/>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1.7</w:t>
            </w:r>
          </w:p>
        </w:tc>
        <w:tc>
          <w:tcPr>
            <w:tcW w:w="8819" w:type="dxa"/>
            <w:gridSpan w:val="2"/>
          </w:tcPr>
          <w:p>
            <w:pPr>
              <w:tabs>
                <w:tab w:val="left" w:pos="1050"/>
                <w:tab w:val="left" w:pos="1470"/>
              </w:tabs>
              <w:rPr>
                <w:rFonts w:ascii="Times New Roman" w:hAnsi="Times New Roman" w:eastAsia="宋体" w:cs="Times New Roman"/>
                <w:bCs/>
                <w:color w:val="000000" w:themeColor="text1"/>
                <w:szCs w:val="21"/>
                <w:highlight w:val="none"/>
              </w:rPr>
            </w:pPr>
            <w:r>
              <w:rPr>
                <w:rFonts w:hint="eastAsia" w:ascii="Times New Roman" w:hAnsi="Times New Roman" w:eastAsia="宋体" w:cs="Times New Roman"/>
                <w:bCs/>
                <w:color w:val="000000" w:themeColor="text1"/>
                <w:szCs w:val="21"/>
                <w:highlight w:val="none"/>
              </w:rPr>
              <w:t>付款方式：</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1.签订合同后支付20%；</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2.完成系统上线及推广后支付40%；</w:t>
            </w:r>
          </w:p>
          <w:p>
            <w:pPr>
              <w:rPr>
                <w:rFonts w:ascii="Times New Roman" w:hAnsi="Times New Roman" w:eastAsia="宋体" w:cs="Times New Roman"/>
                <w:b/>
                <w:bCs/>
                <w:color w:val="000000" w:themeColor="text1"/>
                <w:szCs w:val="21"/>
                <w:highlight w:val="none"/>
              </w:rPr>
            </w:pPr>
            <w:r>
              <w:rPr>
                <w:rFonts w:hint="eastAsia" w:ascii="Times New Roman" w:hAnsi="Times New Roman" w:eastAsia="宋体" w:cs="Times New Roman"/>
                <w:color w:val="000000" w:themeColor="text1"/>
                <w:szCs w:val="21"/>
                <w:highlight w:val="none"/>
              </w:rPr>
              <w:t>3.稳定运行半年后支付20%，稳定运行一年后支付剩余20%。</w:t>
            </w:r>
          </w:p>
          <w:p>
            <w:pPr>
              <w:tabs>
                <w:tab w:val="left" w:pos="1050"/>
                <w:tab w:val="left" w:pos="1470"/>
              </w:tabs>
              <w:rPr>
                <w:rFonts w:ascii="Times New Roman" w:hAnsi="Times New Roman" w:eastAsia="宋体" w:cs="Times New Roman"/>
                <w:b/>
                <w:color w:val="000000" w:themeColor="text1"/>
                <w:szCs w:val="21"/>
                <w:highlight w:val="none"/>
              </w:rPr>
            </w:pPr>
            <w:r>
              <w:rPr>
                <w:rFonts w:hint="eastAsia" w:ascii="Times New Roman" w:hAnsi="Times New Roman" w:eastAsia="宋体" w:cs="Times New Roman"/>
                <w:b/>
                <w:bCs/>
                <w:color w:val="000000" w:themeColor="text1"/>
                <w:szCs w:val="21"/>
                <w:highlight w:val="none"/>
              </w:rPr>
              <w:t>特别说明，每次付款前供应商须提供相应金额的可全额抵扣的增值税专用发票。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869" w:type="dxa"/>
            <w:gridSpan w:val="4"/>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二、投标人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2.6</w:t>
            </w:r>
          </w:p>
        </w:tc>
        <w:tc>
          <w:tcPr>
            <w:tcW w:w="8819" w:type="dxa"/>
            <w:gridSpan w:val="2"/>
            <w:vAlign w:val="center"/>
          </w:tcPr>
          <w:p>
            <w:pPr>
              <w:rPr>
                <w:rFonts w:ascii="Times New Roman" w:hAnsi="Times New Roman" w:eastAsia="宋体" w:cs="Times New Roman"/>
                <w:b/>
                <w:color w:val="000000" w:themeColor="text1"/>
                <w:szCs w:val="21"/>
                <w:highlight w:val="none"/>
              </w:rPr>
            </w:pPr>
            <w:r>
              <w:rPr>
                <w:rFonts w:ascii="Times New Roman" w:hAnsi="Times New Roman" w:eastAsia="宋体" w:cs="Times New Roman"/>
                <w:color w:val="000000" w:themeColor="text1"/>
                <w:szCs w:val="21"/>
                <w:highlight w:val="none"/>
              </w:rPr>
              <w:t xml:space="preserve">1. </w:t>
            </w:r>
            <w:r>
              <w:rPr>
                <w:rFonts w:ascii="Times New Roman" w:hAnsi="Times New Roman" w:eastAsia="宋体" w:cs="Times New Roman"/>
                <w:b/>
                <w:color w:val="000000" w:themeColor="text1"/>
                <w:szCs w:val="21"/>
                <w:highlight w:val="none"/>
              </w:rPr>
              <w:t>本次招标实行资格后审，投标人应满足下列要求：</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见本文件第一章</w:t>
            </w:r>
            <w:r>
              <w:rPr>
                <w:rFonts w:hint="eastAsia" w:ascii="Times New Roman" w:hAnsi="Times New Roman" w:eastAsia="宋体" w:cs="Times New Roman"/>
                <w:color w:val="000000" w:themeColor="text1"/>
                <w:szCs w:val="21"/>
                <w:highlight w:val="none"/>
              </w:rPr>
              <w:t>“三、投标人资格要求”</w:t>
            </w:r>
            <w:r>
              <w:rPr>
                <w:rFonts w:ascii="Times New Roman" w:hAnsi="Times New Roman" w:eastAsia="宋体" w:cs="Times New Roman"/>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2.7</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是否接受联合体投标：</w:t>
            </w:r>
            <w:r>
              <w:rPr>
                <w:rFonts w:ascii="Times New Roman" w:hAnsi="Times New Roman" w:eastAsia="宋体" w:cs="Times New Roman"/>
                <w:color w:val="000000" w:themeColor="text1"/>
                <w:szCs w:val="21"/>
                <w:highlight w:val="none"/>
                <w:u w:val="singl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9869" w:type="dxa"/>
            <w:gridSpan w:val="4"/>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三、招标文件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5.2</w:t>
            </w:r>
          </w:p>
        </w:tc>
        <w:tc>
          <w:tcPr>
            <w:tcW w:w="8819" w:type="dxa"/>
            <w:gridSpan w:val="2"/>
          </w:tcPr>
          <w:p>
            <w:pPr>
              <w:spacing w:line="400" w:lineRule="exact"/>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投标人在获取招标文件后，若对本招标文件有疑问，请将疑问以以下</w:t>
            </w:r>
            <w:r>
              <w:rPr>
                <w:rFonts w:hint="eastAsia" w:cs="宋体" w:asciiTheme="minorEastAsia" w:hAnsiTheme="minorEastAsia"/>
                <w:color w:val="000000" w:themeColor="text1"/>
                <w:kern w:val="0"/>
                <w:szCs w:val="21"/>
                <w:highlight w:val="none"/>
              </w:rPr>
              <w:t>①或②</w:t>
            </w:r>
            <w:r>
              <w:rPr>
                <w:rFonts w:hint="eastAsia" w:ascii="宋体" w:hAnsi="宋体" w:cs="宋体"/>
                <w:color w:val="000000" w:themeColor="text1"/>
                <w:kern w:val="0"/>
                <w:szCs w:val="21"/>
                <w:highlight w:val="none"/>
              </w:rPr>
              <w:t>方式提交</w:t>
            </w:r>
            <w:r>
              <w:rPr>
                <w:rFonts w:hint="eastAsia" w:ascii="Arial" w:hAnsi="Arial" w:cs="Arial"/>
                <w:color w:val="000000" w:themeColor="text1"/>
                <w:highlight w:val="none"/>
              </w:rPr>
              <w:t>，</w:t>
            </w:r>
            <w:r>
              <w:rPr>
                <w:rFonts w:hint="eastAsia" w:ascii="宋体" w:hAnsi="宋体" w:cs="宋体"/>
                <w:color w:val="000000" w:themeColor="text1"/>
                <w:kern w:val="0"/>
                <w:szCs w:val="21"/>
                <w:highlight w:val="none"/>
              </w:rPr>
              <w:t>提问截止时间</w:t>
            </w:r>
            <w:r>
              <w:rPr>
                <w:rFonts w:ascii="宋体" w:hAnsi="宋体"/>
                <w:color w:val="000000" w:themeColor="text1"/>
                <w:szCs w:val="21"/>
                <w:highlight w:val="none"/>
              </w:rPr>
              <w:t>2019</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5</w:t>
            </w:r>
            <w:r>
              <w:rPr>
                <w:rFonts w:hint="eastAsia" w:ascii="宋体" w:hAnsi="宋体"/>
                <w:color w:val="000000" w:themeColor="text1"/>
                <w:szCs w:val="21"/>
                <w:highlight w:val="none"/>
              </w:rPr>
              <w:t xml:space="preserve"> 月</w:t>
            </w:r>
            <w:r>
              <w:rPr>
                <w:rFonts w:hint="eastAsia" w:ascii="宋体" w:hAnsi="宋体"/>
                <w:color w:val="000000" w:themeColor="text1"/>
                <w:szCs w:val="21"/>
                <w:highlight w:val="none"/>
                <w:lang w:val="en-US" w:eastAsia="zh-CN"/>
              </w:rPr>
              <w:t>31</w:t>
            </w:r>
            <w:r>
              <w:rPr>
                <w:rFonts w:hint="eastAsia" w:ascii="宋体" w:hAnsi="宋体"/>
                <w:color w:val="000000" w:themeColor="text1"/>
                <w:szCs w:val="21"/>
                <w:highlight w:val="none"/>
              </w:rPr>
              <w:t xml:space="preserve"> 日 </w:t>
            </w:r>
            <w:r>
              <w:rPr>
                <w:rFonts w:hint="eastAsia" w:ascii="宋体" w:hAnsi="宋体"/>
                <w:color w:val="000000" w:themeColor="text1"/>
                <w:szCs w:val="21"/>
                <w:highlight w:val="none"/>
                <w:lang w:val="en-US" w:eastAsia="zh-CN"/>
              </w:rPr>
              <w:t>09</w:t>
            </w:r>
            <w:r>
              <w:rPr>
                <w:rFonts w:hint="eastAsia" w:ascii="宋体" w:hAnsi="宋体"/>
                <w:color w:val="000000" w:themeColor="text1"/>
                <w:szCs w:val="21"/>
                <w:highlight w:val="none"/>
              </w:rPr>
              <w:t xml:space="preserve"> 时</w:t>
            </w:r>
            <w:r>
              <w:rPr>
                <w:rFonts w:ascii="宋体"/>
                <w:color w:val="000000" w:themeColor="text1"/>
                <w:szCs w:val="21"/>
                <w:highlight w:val="none"/>
              </w:rPr>
              <w:t>00</w:t>
            </w:r>
            <w:r>
              <w:rPr>
                <w:rFonts w:hint="eastAsia" w:ascii="宋体" w:hAnsi="宋体"/>
                <w:color w:val="000000" w:themeColor="text1"/>
                <w:szCs w:val="21"/>
                <w:highlight w:val="none"/>
              </w:rPr>
              <w:t>分</w:t>
            </w:r>
            <w:r>
              <w:rPr>
                <w:rFonts w:hint="eastAsia" w:ascii="宋体" w:hAnsi="宋体" w:cs="宋体"/>
                <w:color w:val="000000" w:themeColor="text1"/>
                <w:kern w:val="0"/>
                <w:szCs w:val="21"/>
                <w:highlight w:val="none"/>
              </w:rPr>
              <w:t>：</w:t>
            </w:r>
          </w:p>
          <w:p>
            <w:pPr>
              <w:spacing w:line="400" w:lineRule="exact"/>
              <w:jc w:val="left"/>
              <w:rPr>
                <w:rFonts w:ascii="宋体" w:hAnsi="宋体" w:cs="宋体"/>
                <w:color w:val="000000" w:themeColor="text1"/>
                <w:kern w:val="0"/>
                <w:szCs w:val="21"/>
                <w:highlight w:val="none"/>
              </w:rPr>
            </w:pPr>
            <w:r>
              <w:rPr>
                <w:rFonts w:hint="eastAsia" w:cs="宋体" w:asciiTheme="minorEastAsia" w:hAnsiTheme="minorEastAsia"/>
                <w:color w:val="000000" w:themeColor="text1"/>
                <w:kern w:val="0"/>
                <w:szCs w:val="21"/>
                <w:highlight w:val="none"/>
              </w:rPr>
              <w:t>①将纸质版疑问文件（须加盖投标单位公章）</w:t>
            </w:r>
            <w:r>
              <w:rPr>
                <w:rFonts w:hint="eastAsia" w:ascii="宋体" w:hAnsi="宋体" w:cs="宋体"/>
                <w:color w:val="000000" w:themeColor="text1"/>
                <w:kern w:val="0"/>
                <w:szCs w:val="21"/>
                <w:highlight w:val="none"/>
              </w:rPr>
              <w:t>递交至招标代理机构</w:t>
            </w:r>
            <w:r>
              <w:rPr>
                <w:rFonts w:hint="eastAsia" w:ascii="宋体" w:hAnsi="宋体"/>
                <w:color w:val="000000" w:themeColor="text1"/>
                <w:szCs w:val="21"/>
                <w:highlight w:val="none"/>
              </w:rPr>
              <w:t>（疑问提交时间以招标代理机构收到的时间为准）</w:t>
            </w:r>
            <w:r>
              <w:rPr>
                <w:rFonts w:hint="eastAsia" w:ascii="宋体" w:hAnsi="宋体" w:cs="宋体"/>
                <w:color w:val="000000" w:themeColor="text1"/>
                <w:kern w:val="0"/>
                <w:szCs w:val="21"/>
                <w:highlight w:val="none"/>
              </w:rPr>
              <w:t>；</w:t>
            </w:r>
          </w:p>
          <w:p>
            <w:pPr>
              <w:spacing w:line="400" w:lineRule="exact"/>
              <w:jc w:val="left"/>
              <w:rPr>
                <w:rFonts w:ascii="宋体" w:hAnsi="宋体"/>
                <w:color w:val="000000" w:themeColor="text1"/>
                <w:szCs w:val="21"/>
                <w:highlight w:val="none"/>
              </w:rPr>
            </w:pPr>
            <w:r>
              <w:rPr>
                <w:rFonts w:hint="eastAsia" w:cs="宋体" w:asciiTheme="minorEastAsia" w:hAnsiTheme="minorEastAsia"/>
                <w:color w:val="000000" w:themeColor="text1"/>
                <w:kern w:val="0"/>
                <w:szCs w:val="21"/>
                <w:highlight w:val="none"/>
              </w:rPr>
              <w:t>②</w:t>
            </w:r>
            <w:r>
              <w:rPr>
                <w:rFonts w:hint="eastAsia" w:ascii="宋体" w:hAnsi="宋体" w:cs="宋体"/>
                <w:color w:val="000000" w:themeColor="text1"/>
                <w:kern w:val="0"/>
                <w:szCs w:val="21"/>
                <w:highlight w:val="none"/>
              </w:rPr>
              <w:t>将</w:t>
            </w:r>
            <w:r>
              <w:rPr>
                <w:rFonts w:hint="eastAsia" w:cs="宋体" w:asciiTheme="minorEastAsia" w:hAnsiTheme="minorEastAsia"/>
                <w:color w:val="000000" w:themeColor="text1"/>
                <w:kern w:val="0"/>
                <w:szCs w:val="21"/>
                <w:highlight w:val="none"/>
              </w:rPr>
              <w:t>疑问文件</w:t>
            </w:r>
            <w:r>
              <w:rPr>
                <w:rFonts w:hint="eastAsia" w:ascii="宋体" w:hAnsi="宋体" w:cs="宋体"/>
                <w:color w:val="000000" w:themeColor="text1"/>
                <w:kern w:val="0"/>
                <w:szCs w:val="21"/>
                <w:highlight w:val="none"/>
              </w:rPr>
              <w:t>（须加盖投标单位公章）的扫描件和疑问文件（word版）以邮件形式发送至招标代理机构指定邮箱</w:t>
            </w:r>
            <w:r>
              <w:rPr>
                <w:rFonts w:hint="eastAsia" w:ascii="Arial" w:hAnsi="Arial" w:cs="Arial"/>
                <w:b/>
                <w:color w:val="000000" w:themeColor="text1"/>
                <w:sz w:val="20"/>
                <w:highlight w:val="none"/>
                <w:u w:val="single"/>
              </w:rPr>
              <w:t>1345407916@qq.com</w:t>
            </w:r>
            <w:r>
              <w:rPr>
                <w:rFonts w:hint="eastAsia" w:ascii="宋体" w:hAnsi="宋体"/>
                <w:color w:val="000000" w:themeColor="text1"/>
                <w:szCs w:val="21"/>
                <w:highlight w:val="none"/>
              </w:rPr>
              <w:t>（疑问提交时间以招标代理机构收到邮件的时间为准）。同时，投标人须在发送疑问文件邮件之日起，在7个工作日内，将纸质版</w:t>
            </w:r>
            <w:r>
              <w:rPr>
                <w:rFonts w:hint="eastAsia" w:ascii="宋体" w:hAnsi="宋体" w:cs="宋体"/>
                <w:color w:val="000000" w:themeColor="text1"/>
                <w:kern w:val="0"/>
                <w:szCs w:val="21"/>
                <w:highlight w:val="none"/>
              </w:rPr>
              <w:t>疑问文件（须</w:t>
            </w:r>
            <w:r>
              <w:rPr>
                <w:rFonts w:hint="eastAsia" w:ascii="宋体" w:hAnsi="宋体"/>
                <w:color w:val="000000" w:themeColor="text1"/>
                <w:szCs w:val="21"/>
                <w:highlight w:val="none"/>
              </w:rPr>
              <w:t>加盖投标单位公章</w:t>
            </w:r>
            <w:r>
              <w:rPr>
                <w:rFonts w:hint="eastAsia" w:ascii="宋体" w:hAnsi="宋体" w:cs="宋体"/>
                <w:color w:val="000000" w:themeColor="text1"/>
                <w:kern w:val="0"/>
                <w:szCs w:val="21"/>
                <w:highlight w:val="none"/>
              </w:rPr>
              <w:t>）送至或寄至招标代理机构，地址详见招标公告“九、联系方式”。</w:t>
            </w:r>
          </w:p>
          <w:p>
            <w:pPr>
              <w:spacing w:line="400" w:lineRule="exact"/>
              <w:jc w:val="left"/>
              <w:rPr>
                <w:rFonts w:ascii="宋体" w:hAnsi="宋体"/>
                <w:color w:val="000000" w:themeColor="text1"/>
                <w:szCs w:val="21"/>
                <w:highlight w:val="none"/>
              </w:rPr>
            </w:pPr>
            <w:r>
              <w:rPr>
                <w:rFonts w:hint="eastAsia" w:ascii="宋体" w:hAnsi="宋体"/>
                <w:color w:val="000000" w:themeColor="text1"/>
                <w:szCs w:val="21"/>
                <w:highlight w:val="none"/>
              </w:rPr>
              <w:t>注：1）疑问内容以加盖投标单位公章的为准。</w:t>
            </w:r>
          </w:p>
          <w:p>
            <w:pPr>
              <w:rPr>
                <w:rFonts w:ascii="Times New Roman" w:hAnsi="Times New Roman" w:eastAsia="宋体" w:cs="Times New Roman"/>
                <w:color w:val="000000" w:themeColor="text1"/>
                <w:szCs w:val="21"/>
                <w:highlight w:val="none"/>
              </w:rPr>
            </w:pPr>
            <w:r>
              <w:rPr>
                <w:rFonts w:hint="eastAsia" w:ascii="宋体" w:hAnsi="宋体"/>
                <w:color w:val="000000" w:themeColor="text1"/>
                <w:szCs w:val="21"/>
                <w:highlight w:val="none"/>
              </w:rPr>
              <w:t>2）若投标人在提问截止时间前未按以上</w:t>
            </w:r>
            <w:r>
              <w:rPr>
                <w:rFonts w:hint="eastAsia" w:cs="宋体" w:asciiTheme="minorEastAsia" w:hAnsiTheme="minorEastAsia"/>
                <w:color w:val="000000" w:themeColor="text1"/>
                <w:kern w:val="0"/>
                <w:szCs w:val="21"/>
                <w:highlight w:val="none"/>
              </w:rPr>
              <w:t>①或②</w:t>
            </w:r>
            <w:r>
              <w:rPr>
                <w:rFonts w:hint="eastAsia" w:ascii="宋体" w:hAnsi="宋体" w:cs="宋体"/>
                <w:color w:val="000000" w:themeColor="text1"/>
                <w:kern w:val="0"/>
                <w:szCs w:val="21"/>
                <w:highlight w:val="none"/>
              </w:rPr>
              <w:t>方式提交疑问文件，</w:t>
            </w:r>
            <w:r>
              <w:rPr>
                <w:rFonts w:hint="eastAsia" w:ascii="宋体" w:hAnsi="宋体"/>
                <w:color w:val="000000" w:themeColor="text1"/>
                <w:szCs w:val="21"/>
                <w:highlight w:val="none"/>
              </w:rPr>
              <w:t>招标人及招标代理机构有权不予受理该投标人疑问文件。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5.4</w:t>
            </w:r>
          </w:p>
        </w:tc>
        <w:tc>
          <w:tcPr>
            <w:tcW w:w="8819" w:type="dxa"/>
            <w:gridSpan w:val="2"/>
          </w:tcPr>
          <w:p>
            <w:pPr>
              <w:spacing w:line="400" w:lineRule="exact"/>
              <w:rPr>
                <w:rFonts w:cs="Times New Roman" w:asciiTheme="minorEastAsia" w:hAnsiTheme="minorEastAsia"/>
                <w:color w:val="000000" w:themeColor="text1"/>
                <w:szCs w:val="21"/>
                <w:highlight w:val="none"/>
              </w:rPr>
            </w:pPr>
            <w:r>
              <w:rPr>
                <w:rFonts w:hint="eastAsia" w:cs="Times New Roman" w:asciiTheme="minorEastAsia" w:hAnsiTheme="minorEastAsia"/>
                <w:color w:val="000000" w:themeColor="text1"/>
                <w:szCs w:val="21"/>
                <w:highlight w:val="none"/>
              </w:rPr>
              <w:t xml:space="preserve">1.招标人在认为有必要对投标人所提问题进行澄清或修改时，应于2019年 </w:t>
            </w:r>
            <w:r>
              <w:rPr>
                <w:rFonts w:hint="eastAsia" w:cs="Times New Roman" w:asciiTheme="minorEastAsia" w:hAnsiTheme="minorEastAsia"/>
                <w:color w:val="000000" w:themeColor="text1"/>
                <w:szCs w:val="21"/>
                <w:highlight w:val="none"/>
                <w:lang w:val="en-US" w:eastAsia="zh-CN"/>
              </w:rPr>
              <w:t>06</w:t>
            </w:r>
            <w:r>
              <w:rPr>
                <w:rFonts w:hint="eastAsia" w:cs="Times New Roman" w:asciiTheme="minorEastAsia" w:hAnsiTheme="minorEastAsia"/>
                <w:color w:val="000000" w:themeColor="text1"/>
                <w:szCs w:val="21"/>
                <w:highlight w:val="none"/>
              </w:rPr>
              <w:t xml:space="preserve"> 月 </w:t>
            </w:r>
            <w:r>
              <w:rPr>
                <w:rFonts w:hint="eastAsia" w:cs="Times New Roman" w:asciiTheme="minorEastAsia" w:hAnsiTheme="minorEastAsia"/>
                <w:color w:val="000000" w:themeColor="text1"/>
                <w:szCs w:val="21"/>
                <w:highlight w:val="none"/>
                <w:lang w:val="en-US" w:eastAsia="zh-CN"/>
              </w:rPr>
              <w:t>03</w:t>
            </w:r>
            <w:r>
              <w:rPr>
                <w:rFonts w:hint="eastAsia" w:cs="Times New Roman" w:asciiTheme="minorEastAsia" w:hAnsiTheme="minorEastAsia"/>
                <w:color w:val="000000" w:themeColor="text1"/>
                <w:szCs w:val="21"/>
                <w:highlight w:val="none"/>
              </w:rPr>
              <w:t xml:space="preserve"> 日 </w:t>
            </w:r>
            <w:r>
              <w:rPr>
                <w:rFonts w:hint="eastAsia" w:cs="Times New Roman" w:asciiTheme="minorEastAsia" w:hAnsiTheme="minorEastAsia"/>
                <w:color w:val="000000" w:themeColor="text1"/>
                <w:szCs w:val="21"/>
                <w:highlight w:val="none"/>
                <w:lang w:val="en-US" w:eastAsia="zh-CN"/>
              </w:rPr>
              <w:t>18</w:t>
            </w:r>
            <w:r>
              <w:rPr>
                <w:rFonts w:hint="eastAsia" w:cs="Times New Roman" w:asciiTheme="minorEastAsia" w:hAnsiTheme="minorEastAsia"/>
                <w:color w:val="000000" w:themeColor="text1"/>
                <w:szCs w:val="21"/>
                <w:highlight w:val="none"/>
              </w:rPr>
              <w:t xml:space="preserve"> 时00分前，将澄清或者修改内容</w:t>
            </w:r>
            <w:r>
              <w:rPr>
                <w:rFonts w:cs="Times New Roman" w:asciiTheme="minorEastAsia" w:hAnsiTheme="minorEastAsia"/>
                <w:color w:val="000000" w:themeColor="text1"/>
                <w:szCs w:val="21"/>
                <w:highlight w:val="none"/>
              </w:rPr>
              <w:t>在</w:t>
            </w:r>
            <w:r>
              <w:rPr>
                <w:rFonts w:hint="eastAsia" w:cs="Times New Roman" w:asciiTheme="minorEastAsia" w:hAnsiTheme="minorEastAsia"/>
                <w:color w:val="000000" w:themeColor="text1"/>
                <w:szCs w:val="21"/>
                <w:highlight w:val="none"/>
                <w:u w:val="single"/>
              </w:rPr>
              <w:t>《重庆国际投资咨询集团网》（www.cqiic.com）</w:t>
            </w:r>
            <w:r>
              <w:rPr>
                <w:rFonts w:cs="Times New Roman" w:asciiTheme="minorEastAsia" w:hAnsiTheme="minorEastAsia"/>
                <w:color w:val="000000" w:themeColor="text1"/>
                <w:szCs w:val="21"/>
                <w:highlight w:val="none"/>
              </w:rPr>
              <w:t>发出</w:t>
            </w:r>
            <w:r>
              <w:rPr>
                <w:rFonts w:hint="eastAsia" w:ascii="Times New Roman" w:hAnsi="Times New Roman"/>
                <w:color w:val="000000" w:themeColor="text1"/>
                <w:szCs w:val="21"/>
                <w:highlight w:val="none"/>
              </w:rPr>
              <w:t>，并将澄清或者修改内容作为招标文件的补充部分。</w:t>
            </w:r>
          </w:p>
          <w:p>
            <w:pPr>
              <w:rPr>
                <w:rFonts w:ascii="Times New Roman" w:hAnsi="Times New Roman" w:eastAsia="宋体" w:cs="Times New Roman"/>
                <w:color w:val="000000" w:themeColor="text1"/>
                <w:szCs w:val="21"/>
                <w:highlight w:val="none"/>
              </w:rPr>
            </w:pPr>
            <w:r>
              <w:rPr>
                <w:rFonts w:hint="eastAsia" w:cs="Times New Roman" w:asciiTheme="minorEastAsia" w:hAnsiTheme="minorEastAsia"/>
                <w:color w:val="000000" w:themeColor="text1"/>
                <w:szCs w:val="21"/>
                <w:highlight w:val="none"/>
              </w:rPr>
              <w:t>2.</w:t>
            </w:r>
            <w:r>
              <w:rPr>
                <w:rFonts w:ascii="Times New Roman" w:hAnsi="Times New Roman"/>
                <w:color w:val="000000" w:themeColor="text1"/>
                <w:szCs w:val="21"/>
                <w:highlight w:val="none"/>
              </w:rPr>
              <w:t xml:space="preserve"> 无论投标人是否</w:t>
            </w:r>
            <w:r>
              <w:rPr>
                <w:rFonts w:hint="eastAsia" w:ascii="Times New Roman" w:hAnsi="Times New Roman"/>
                <w:color w:val="000000" w:themeColor="text1"/>
                <w:szCs w:val="21"/>
                <w:highlight w:val="none"/>
              </w:rPr>
              <w:t>在</w:t>
            </w:r>
            <w:r>
              <w:rPr>
                <w:rFonts w:hint="eastAsia" w:cs="Times New Roman" w:asciiTheme="minorEastAsia" w:hAnsiTheme="minorEastAsia"/>
                <w:color w:val="000000" w:themeColor="text1"/>
                <w:szCs w:val="21"/>
                <w:highlight w:val="none"/>
                <w:u w:val="single"/>
              </w:rPr>
              <w:t>《重庆国际投资咨询集团网》（www.cqiic.com）</w:t>
            </w:r>
            <w:r>
              <w:rPr>
                <w:rFonts w:hint="eastAsia" w:cs="Times New Roman" w:asciiTheme="minorEastAsia" w:hAnsiTheme="minorEastAsia"/>
                <w:color w:val="000000" w:themeColor="text1"/>
                <w:szCs w:val="21"/>
                <w:highlight w:val="none"/>
              </w:rPr>
              <w:t>网上下载招标文件或澄清或修改内容，</w:t>
            </w:r>
            <w:r>
              <w:rPr>
                <w:rFonts w:ascii="Times New Roman" w:hAnsi="Times New Roman"/>
                <w:color w:val="000000" w:themeColor="text1"/>
                <w:szCs w:val="21"/>
                <w:highlight w:val="none"/>
              </w:rPr>
              <w:t>招标人和招标机构均视为投标人已知晓招标文件全部澄清或修改内容，由此产生的一切后果均由投标人自己负责</w:t>
            </w:r>
            <w:r>
              <w:rPr>
                <w:rFonts w:cs="Times New Roman" w:asciiTheme="minorEastAsia" w:hAnsiTheme="minor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6.1</w:t>
            </w:r>
          </w:p>
        </w:tc>
        <w:tc>
          <w:tcPr>
            <w:tcW w:w="8819" w:type="dxa"/>
            <w:gridSpan w:val="2"/>
          </w:tcPr>
          <w:p>
            <w:pPr>
              <w:spacing w:line="400" w:lineRule="exact"/>
              <w:rPr>
                <w:rFonts w:cs="Times New Roman" w:asciiTheme="minorEastAsia" w:hAnsiTheme="minorEastAsia"/>
                <w:color w:val="000000" w:themeColor="text1"/>
                <w:szCs w:val="21"/>
                <w:highlight w:val="none"/>
              </w:rPr>
            </w:pPr>
            <w:r>
              <w:rPr>
                <w:rFonts w:cs="Times New Roman" w:asciiTheme="minorEastAsia" w:hAnsiTheme="minorEastAsia"/>
                <w:color w:val="000000" w:themeColor="text1"/>
                <w:szCs w:val="21"/>
                <w:highlight w:val="none"/>
              </w:rPr>
              <w:t>1、招标人认为有必要，可以对已发出的招标文件主动进行澄清或者修改，应于</w:t>
            </w:r>
            <w:r>
              <w:rPr>
                <w:rFonts w:cs="Times New Roman" w:asciiTheme="minorEastAsia" w:hAnsiTheme="minorEastAsia"/>
                <w:color w:val="000000" w:themeColor="text1"/>
                <w:szCs w:val="21"/>
                <w:highlight w:val="none"/>
                <w:u w:val="single"/>
              </w:rPr>
              <w:t>201</w:t>
            </w:r>
            <w:r>
              <w:rPr>
                <w:rFonts w:hint="eastAsia" w:cs="Times New Roman" w:asciiTheme="minorEastAsia" w:hAnsiTheme="minorEastAsia"/>
                <w:color w:val="000000" w:themeColor="text1"/>
                <w:szCs w:val="21"/>
                <w:highlight w:val="none"/>
                <w:u w:val="single"/>
              </w:rPr>
              <w:t>9</w:t>
            </w:r>
            <w:r>
              <w:rPr>
                <w:rFonts w:cs="Times New Roman" w:asciiTheme="minorEastAsia" w:hAnsiTheme="minorEastAsia"/>
                <w:color w:val="000000" w:themeColor="text1"/>
                <w:szCs w:val="21"/>
                <w:highlight w:val="none"/>
                <w:u w:val="single"/>
              </w:rPr>
              <w:t>年</w:t>
            </w:r>
            <w:r>
              <w:rPr>
                <w:rFonts w:hint="eastAsia" w:cs="Times New Roman" w:asciiTheme="minorEastAsia" w:hAnsiTheme="minorEastAsia"/>
                <w:color w:val="000000" w:themeColor="text1"/>
                <w:szCs w:val="21"/>
                <w:highlight w:val="none"/>
                <w:u w:val="single"/>
                <w:lang w:val="en-US" w:eastAsia="zh-CN"/>
              </w:rPr>
              <w:t>06</w:t>
            </w:r>
            <w:r>
              <w:rPr>
                <w:rFonts w:cs="Times New Roman" w:asciiTheme="minorEastAsia" w:hAnsiTheme="minorEastAsia"/>
                <w:color w:val="000000" w:themeColor="text1"/>
                <w:szCs w:val="21"/>
                <w:highlight w:val="none"/>
                <w:u w:val="single"/>
              </w:rPr>
              <w:t>月</w:t>
            </w:r>
            <w:r>
              <w:rPr>
                <w:rFonts w:hint="eastAsia" w:cs="Times New Roman" w:asciiTheme="minorEastAsia" w:hAnsiTheme="minorEastAsia"/>
                <w:color w:val="000000" w:themeColor="text1"/>
                <w:szCs w:val="21"/>
                <w:highlight w:val="none"/>
                <w:u w:val="single"/>
                <w:lang w:val="en-US" w:eastAsia="zh-CN"/>
              </w:rPr>
              <w:t>03</w:t>
            </w:r>
            <w:r>
              <w:rPr>
                <w:rFonts w:cs="Times New Roman" w:asciiTheme="minorEastAsia" w:hAnsiTheme="minorEastAsia"/>
                <w:color w:val="000000" w:themeColor="text1"/>
                <w:szCs w:val="21"/>
                <w:highlight w:val="none"/>
                <w:u w:val="single"/>
              </w:rPr>
              <w:t>日</w:t>
            </w:r>
            <w:r>
              <w:rPr>
                <w:rFonts w:hint="eastAsia" w:cs="Times New Roman" w:asciiTheme="minorEastAsia" w:hAnsiTheme="minorEastAsia"/>
                <w:color w:val="000000" w:themeColor="text1"/>
                <w:szCs w:val="21"/>
                <w:highlight w:val="none"/>
                <w:u w:val="single"/>
                <w:lang w:val="en-US" w:eastAsia="zh-CN"/>
              </w:rPr>
              <w:t>18</w:t>
            </w:r>
            <w:r>
              <w:rPr>
                <w:rFonts w:cs="Times New Roman" w:asciiTheme="minorEastAsia" w:hAnsiTheme="minorEastAsia"/>
                <w:color w:val="000000" w:themeColor="text1"/>
                <w:szCs w:val="21"/>
                <w:highlight w:val="none"/>
                <w:u w:val="single"/>
              </w:rPr>
              <w:t>时</w:t>
            </w:r>
            <w:r>
              <w:rPr>
                <w:rFonts w:hint="eastAsia" w:cs="Times New Roman" w:asciiTheme="minorEastAsia" w:hAnsiTheme="minorEastAsia"/>
                <w:color w:val="000000" w:themeColor="text1"/>
                <w:szCs w:val="21"/>
                <w:highlight w:val="none"/>
                <w:u w:val="single"/>
                <w:lang w:val="en-US" w:eastAsia="zh-CN"/>
              </w:rPr>
              <w:t>00</w:t>
            </w:r>
            <w:r>
              <w:rPr>
                <w:rFonts w:cs="Times New Roman" w:asciiTheme="minorEastAsia" w:hAnsiTheme="minorEastAsia"/>
                <w:color w:val="000000" w:themeColor="text1"/>
                <w:szCs w:val="21"/>
                <w:highlight w:val="none"/>
                <w:u w:val="single"/>
              </w:rPr>
              <w:t>分</w:t>
            </w:r>
            <w:r>
              <w:rPr>
                <w:rFonts w:cs="Times New Roman" w:asciiTheme="minorEastAsia" w:hAnsiTheme="minorEastAsia"/>
                <w:color w:val="000000" w:themeColor="text1"/>
                <w:szCs w:val="21"/>
                <w:highlight w:val="none"/>
              </w:rPr>
              <w:t>前，</w:t>
            </w:r>
            <w:r>
              <w:rPr>
                <w:rFonts w:hint="eastAsia" w:cs="Times New Roman" w:asciiTheme="minorEastAsia" w:hAnsiTheme="minorEastAsia"/>
                <w:color w:val="000000" w:themeColor="text1"/>
                <w:szCs w:val="21"/>
                <w:highlight w:val="none"/>
              </w:rPr>
              <w:t>将澄清或者修改内容在</w:t>
            </w:r>
            <w:r>
              <w:rPr>
                <w:rFonts w:hint="eastAsia" w:cs="Times New Roman" w:asciiTheme="minorEastAsia" w:hAnsiTheme="minorEastAsia"/>
                <w:color w:val="000000" w:themeColor="text1"/>
                <w:szCs w:val="21"/>
                <w:highlight w:val="none"/>
                <w:u w:val="single"/>
              </w:rPr>
              <w:t>《重庆国际投资咨询集团网》（www.cqiic.com）</w:t>
            </w:r>
            <w:r>
              <w:rPr>
                <w:rFonts w:cs="Times New Roman" w:asciiTheme="minorEastAsia" w:hAnsiTheme="minorEastAsia"/>
                <w:color w:val="000000" w:themeColor="text1"/>
                <w:szCs w:val="21"/>
                <w:highlight w:val="none"/>
              </w:rPr>
              <w:t>发出</w:t>
            </w:r>
            <w:r>
              <w:rPr>
                <w:rFonts w:hint="eastAsia" w:cs="Times New Roman" w:asciiTheme="minorEastAsia" w:hAnsiTheme="minorEastAsia"/>
                <w:color w:val="000000" w:themeColor="text1"/>
                <w:szCs w:val="21"/>
                <w:highlight w:val="none"/>
              </w:rPr>
              <w:t>，并将澄清或者修改内容作为招标文件的补充部分。</w:t>
            </w:r>
          </w:p>
          <w:p>
            <w:pPr>
              <w:rPr>
                <w:rFonts w:ascii="Times New Roman" w:hAnsi="Times New Roman" w:eastAsia="宋体" w:cs="Times New Roman"/>
                <w:color w:val="000000" w:themeColor="text1"/>
                <w:szCs w:val="21"/>
                <w:highlight w:val="none"/>
              </w:rPr>
            </w:pPr>
            <w:r>
              <w:rPr>
                <w:rFonts w:cs="Times New Roman" w:asciiTheme="minorEastAsia" w:hAnsiTheme="minorEastAsia"/>
                <w:color w:val="000000" w:themeColor="text1"/>
                <w:szCs w:val="21"/>
                <w:highlight w:val="none"/>
              </w:rPr>
              <w:t>2、</w:t>
            </w:r>
            <w:r>
              <w:rPr>
                <w:rFonts w:ascii="Times New Roman" w:hAnsi="Times New Roman"/>
                <w:color w:val="000000" w:themeColor="text1"/>
                <w:szCs w:val="21"/>
                <w:highlight w:val="none"/>
              </w:rPr>
              <w:t>无论投标人是否</w:t>
            </w:r>
            <w:r>
              <w:rPr>
                <w:rFonts w:hint="eastAsia" w:ascii="Times New Roman" w:hAnsi="Times New Roman"/>
                <w:color w:val="000000" w:themeColor="text1"/>
                <w:szCs w:val="21"/>
                <w:highlight w:val="none"/>
              </w:rPr>
              <w:t>在</w:t>
            </w:r>
            <w:r>
              <w:rPr>
                <w:rFonts w:hint="eastAsia" w:cs="Times New Roman" w:asciiTheme="minorEastAsia" w:hAnsiTheme="minorEastAsia"/>
                <w:color w:val="000000" w:themeColor="text1"/>
                <w:szCs w:val="21"/>
                <w:highlight w:val="none"/>
                <w:u w:val="single"/>
              </w:rPr>
              <w:t>《重庆国际投资咨询集团网》（www.cqiic.com）</w:t>
            </w:r>
            <w:r>
              <w:rPr>
                <w:rFonts w:hint="eastAsia" w:cs="Times New Roman" w:asciiTheme="minorEastAsia" w:hAnsiTheme="minorEastAsia"/>
                <w:color w:val="000000" w:themeColor="text1"/>
                <w:szCs w:val="21"/>
                <w:highlight w:val="none"/>
              </w:rPr>
              <w:t>网上下载招标文件或澄清或修改内容，</w:t>
            </w:r>
            <w:r>
              <w:rPr>
                <w:rFonts w:ascii="Times New Roman" w:hAnsi="Times New Roman"/>
                <w:color w:val="000000" w:themeColor="text1"/>
                <w:szCs w:val="21"/>
                <w:highlight w:val="none"/>
              </w:rPr>
              <w:t>招标人和招标机构均视为投标人已知晓招标文件全部澄清或修改内容，由此产生的一切后果均由投标人自己负责</w:t>
            </w:r>
            <w:r>
              <w:rPr>
                <w:rFonts w:cs="Times New Roman" w:asciiTheme="minorEastAsia" w:hAnsiTheme="minor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69" w:type="dxa"/>
            <w:gridSpan w:val="4"/>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11.1</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11.2</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投标报价为项目包干价，包含投标总报价、后续驻场开发人月单价（简称人月单价）报价及免费维保期后每年运营维护费（简称年维护费）报价，应完全包含招标文件（含附件、答疑、补遗、澄清及修改文件等）要求的服务范围及实施、实施方人员所有费用。若因投标人在投标报价时有漏报、缺项的情况发生，招标人视为投标人已充分理解招标文件要求，漏报、漏项部分已计入投标报价之中，若中标后签订合同时价格不予调整。具体要求：</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1）项目报价应包含人工费用、交通工具、办公设施、软件费（含第三方软件）、发票税金及相关费用等全部费用。</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2）特别说明，本次报价为包含可全额抵扣的增值税专用发票税金的价格。</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2、1）本项目采购预算为260万元，投标人的投标总报价不得超过采购预算，否则为废标；</w:t>
            </w:r>
          </w:p>
          <w:p>
            <w:pPr>
              <w:ind w:firstLine="315" w:firstLineChars="15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2）人月单价报价，,单位为：万元/人月，投标人该项报价超过2.75万元/人月的为废标；</w:t>
            </w:r>
          </w:p>
          <w:p>
            <w:pPr>
              <w:ind w:firstLine="315" w:firstLineChars="15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3）年维护费报价按百分比率进行报价（即投标总报价的百分比）并参与评分，不得按绝对价值报价且年维护费率不得超过投标总报价的10%，否则为废标。</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3、投标报价还应按照招标文件投标人须知前附表30.1的约定，将招标代理服务费计入投标总报价中，但不单独列项。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12.1</w:t>
            </w:r>
          </w:p>
        </w:tc>
        <w:tc>
          <w:tcPr>
            <w:tcW w:w="8819" w:type="dxa"/>
            <w:gridSpan w:val="2"/>
            <w:vAlign w:val="center"/>
          </w:tcPr>
          <w:p>
            <w:pP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投标保证金的缴纳：</w:t>
            </w:r>
          </w:p>
          <w:p>
            <w:pPr>
              <w:spacing w:line="400" w:lineRule="exact"/>
              <w:rPr>
                <w:rFonts w:cs="Times New Roman" w:asciiTheme="minorEastAsia" w:hAnsiTheme="minorEastAsia"/>
                <w:color w:val="000000" w:themeColor="text1"/>
                <w:szCs w:val="21"/>
                <w:highlight w:val="none"/>
              </w:rPr>
            </w:pPr>
            <w:r>
              <w:rPr>
                <w:rFonts w:cs="Times New Roman" w:asciiTheme="minorEastAsia" w:hAnsiTheme="minorEastAsia"/>
                <w:color w:val="000000" w:themeColor="text1"/>
                <w:szCs w:val="21"/>
                <w:highlight w:val="none"/>
              </w:rPr>
              <w:t>1、投标保证金金额：</w:t>
            </w:r>
            <w:r>
              <w:rPr>
                <w:rFonts w:hint="eastAsia" w:eastAsia="宋体" w:cs="Times New Roman" w:asciiTheme="minorEastAsia" w:hAnsiTheme="minorEastAsia"/>
                <w:color w:val="000000" w:themeColor="text1"/>
                <w:szCs w:val="21"/>
                <w:highlight w:val="none"/>
              </w:rPr>
              <w:t>5.2万元</w:t>
            </w:r>
            <w:r>
              <w:rPr>
                <w:rFonts w:cs="Times New Roman" w:asciiTheme="minorEastAsia" w:hAnsiTheme="minorEastAsia"/>
                <w:color w:val="000000" w:themeColor="text1"/>
                <w:szCs w:val="21"/>
                <w:highlight w:val="none"/>
              </w:rPr>
              <w:t>。</w:t>
            </w:r>
          </w:p>
          <w:p>
            <w:pPr>
              <w:spacing w:line="400" w:lineRule="exact"/>
              <w:rPr>
                <w:rFonts w:cs="Times New Roman" w:asciiTheme="minorEastAsia" w:hAnsiTheme="minorEastAsia"/>
                <w:color w:val="000000" w:themeColor="text1"/>
                <w:szCs w:val="21"/>
                <w:highlight w:val="none"/>
              </w:rPr>
            </w:pPr>
            <w:r>
              <w:rPr>
                <w:rFonts w:cs="Times New Roman" w:asciiTheme="minorEastAsia" w:hAnsiTheme="minorEastAsia"/>
                <w:color w:val="000000" w:themeColor="text1"/>
                <w:szCs w:val="21"/>
                <w:highlight w:val="none"/>
              </w:rPr>
              <w:t>2、投标保证金提交方式：以银行转账或银行电汇形式提交，投标人可任选一种。</w:t>
            </w:r>
          </w:p>
          <w:p>
            <w:pPr>
              <w:spacing w:line="400" w:lineRule="exact"/>
              <w:rPr>
                <w:rFonts w:ascii="Times New Roman" w:hAnsi="Times New Roman"/>
                <w:color w:val="000000" w:themeColor="text1"/>
                <w:szCs w:val="21"/>
                <w:highlight w:val="none"/>
              </w:rPr>
            </w:pPr>
            <w:r>
              <w:rPr>
                <w:rFonts w:cs="Times New Roman" w:asciiTheme="minorEastAsia" w:hAnsiTheme="minorEastAsia"/>
                <w:color w:val="000000" w:themeColor="text1"/>
                <w:szCs w:val="21"/>
                <w:highlight w:val="none"/>
              </w:rPr>
              <w:t>3、提交时间和方式：</w:t>
            </w:r>
            <w:r>
              <w:rPr>
                <w:rFonts w:hint="eastAsia" w:ascii="宋体" w:hAnsi="宋体"/>
                <w:color w:val="000000" w:themeColor="text1"/>
                <w:kern w:val="0"/>
                <w:highlight w:val="none"/>
              </w:rPr>
              <w:t>投标人应在投标截止时间前向以下指定账户提交足额的投标保证金</w:t>
            </w:r>
            <w:r>
              <w:rPr>
                <w:rFonts w:hint="eastAsia" w:ascii="宋体" w:hAnsi="宋体"/>
                <w:b/>
                <w:bCs/>
                <w:color w:val="000000" w:themeColor="text1"/>
                <w:kern w:val="0"/>
                <w:highlight w:val="none"/>
              </w:rPr>
              <w:t>（各投标人须按招标文件要求，在投标文件中附投标保证金提交凭证）</w:t>
            </w:r>
            <w:r>
              <w:rPr>
                <w:rFonts w:hint="eastAsia" w:ascii="宋体" w:hAnsi="宋体"/>
                <w:color w:val="000000" w:themeColor="text1"/>
                <w:kern w:val="0"/>
                <w:highlight w:val="none"/>
              </w:rPr>
              <w:t>。</w:t>
            </w:r>
            <w:r>
              <w:rPr>
                <w:rFonts w:hint="eastAsia" w:ascii="Times New Roman" w:hAnsi="Times New Roman"/>
                <w:color w:val="000000" w:themeColor="text1"/>
                <w:szCs w:val="21"/>
                <w:highlight w:val="none"/>
              </w:rPr>
              <w:t>若本招标文件规定的投标文件递交截止时间顺延，则投标保证金提交截止时间相应顺延。</w:t>
            </w:r>
          </w:p>
          <w:p>
            <w:pPr>
              <w:spacing w:line="400" w:lineRule="exact"/>
              <w:rPr>
                <w:rFonts w:ascii="Times New Roman" w:hAnsi="Times New Roman"/>
                <w:b/>
                <w:color w:val="000000" w:themeColor="text1"/>
                <w:szCs w:val="21"/>
                <w:highlight w:val="none"/>
              </w:rPr>
            </w:pPr>
            <w:r>
              <w:rPr>
                <w:rFonts w:hint="eastAsia" w:ascii="Times New Roman" w:hAnsi="Times New Roman"/>
                <w:b/>
                <w:color w:val="000000" w:themeColor="text1"/>
                <w:szCs w:val="21"/>
                <w:highlight w:val="none"/>
              </w:rPr>
              <w:t>投标保证金指定账户：</w:t>
            </w:r>
          </w:p>
          <w:p>
            <w:pPr>
              <w:spacing w:line="400" w:lineRule="exact"/>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单位全称：重庆招标采购（集团）有限责任公司</w:t>
            </w:r>
          </w:p>
          <w:p>
            <w:pPr>
              <w:spacing w:line="400" w:lineRule="exact"/>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开户行：工行重庆五江支行</w:t>
            </w:r>
          </w:p>
          <w:p>
            <w:pPr>
              <w:spacing w:line="400" w:lineRule="exact"/>
              <w:rPr>
                <w:rFonts w:cs="Times New Roman" w:asciiTheme="minorEastAsia" w:hAnsiTheme="minorEastAsia"/>
                <w:color w:val="000000" w:themeColor="text1"/>
                <w:szCs w:val="21"/>
                <w:highlight w:val="none"/>
              </w:rPr>
            </w:pPr>
            <w:r>
              <w:rPr>
                <w:rFonts w:hint="eastAsia" w:ascii="Times New Roman" w:hAnsi="Times New Roman"/>
                <w:color w:val="000000" w:themeColor="text1"/>
                <w:szCs w:val="21"/>
                <w:highlight w:val="none"/>
              </w:rPr>
              <w:t>账号：3100031009100026378</w:t>
            </w:r>
          </w:p>
          <w:p>
            <w:pPr>
              <w:spacing w:line="400" w:lineRule="exact"/>
              <w:rPr>
                <w:rFonts w:ascii="Times New Roman" w:hAnsi="Times New Roman"/>
                <w:b/>
                <w:color w:val="000000" w:themeColor="text1"/>
                <w:szCs w:val="21"/>
                <w:highlight w:val="none"/>
              </w:rPr>
            </w:pPr>
            <w:r>
              <w:rPr>
                <w:rFonts w:hint="eastAsia" w:ascii="Times New Roman" w:hAnsi="Times New Roman"/>
                <w:b/>
                <w:color w:val="000000" w:themeColor="text1"/>
                <w:szCs w:val="21"/>
                <w:highlight w:val="none"/>
              </w:rPr>
              <w:t>注：</w:t>
            </w:r>
          </w:p>
          <w:p>
            <w:pPr>
              <w:numPr>
                <w:ilvl w:val="0"/>
                <w:numId w:val="12"/>
              </w:numPr>
              <w:spacing w:line="400" w:lineRule="exact"/>
              <w:rPr>
                <w:rFonts w:ascii="Times New Roman" w:hAnsi="Times New Roman"/>
                <w:b/>
                <w:color w:val="000000" w:themeColor="text1"/>
                <w:szCs w:val="21"/>
                <w:highlight w:val="none"/>
              </w:rPr>
            </w:pPr>
            <w:r>
              <w:rPr>
                <w:rFonts w:hint="eastAsia" w:ascii="Times New Roman" w:hAnsi="Times New Roman"/>
                <w:b/>
                <w:color w:val="000000" w:themeColor="text1"/>
                <w:szCs w:val="21"/>
                <w:highlight w:val="none"/>
              </w:rPr>
              <w:t>打款时请仔细核对投标保证金账户信息：开户行、单位全称、账号等；</w:t>
            </w:r>
          </w:p>
          <w:p>
            <w:pPr>
              <w:numPr>
                <w:ilvl w:val="0"/>
                <w:numId w:val="12"/>
              </w:numPr>
              <w:spacing w:line="400" w:lineRule="exact"/>
              <w:rPr>
                <w:rFonts w:ascii="Times New Roman" w:hAnsi="Times New Roman"/>
                <w:b/>
                <w:color w:val="000000" w:themeColor="text1"/>
                <w:szCs w:val="21"/>
                <w:highlight w:val="none"/>
              </w:rPr>
            </w:pPr>
            <w:r>
              <w:rPr>
                <w:rFonts w:hint="eastAsia" w:ascii="Times New Roman" w:hAnsi="Times New Roman"/>
                <w:b/>
                <w:color w:val="000000" w:themeColor="text1"/>
                <w:szCs w:val="21"/>
                <w:highlight w:val="none"/>
              </w:rPr>
              <w:t>若投标人未按招标文件要求，在投标文件中附投标保证金提交凭证导致评标委员会无法核实其保证金是否按相关规定提交的，后果自负。</w:t>
            </w:r>
          </w:p>
          <w:p>
            <w:pPr>
              <w:spacing w:line="360" w:lineRule="auto"/>
              <w:jc w:val="left"/>
              <w:rPr>
                <w:rFonts w:ascii="Times New Roman" w:hAnsi="Times New Roman" w:eastAsia="宋体" w:cs="Times New Roman"/>
                <w:b/>
                <w:color w:val="000000" w:themeColor="text1"/>
                <w:szCs w:val="21"/>
                <w:highlight w:val="none"/>
              </w:rPr>
            </w:pPr>
            <w:r>
              <w:rPr>
                <w:rFonts w:cs="Times New Roman" w:asciiTheme="minorEastAsia" w:hAnsiTheme="minorEastAsia"/>
                <w:color w:val="000000" w:themeColor="text1"/>
                <w:szCs w:val="21"/>
                <w:highlight w:val="none"/>
              </w:rPr>
              <w:t>4、投标保证金有效期：90天。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12.</w:t>
            </w:r>
            <w:r>
              <w:rPr>
                <w:rFonts w:hint="eastAsia" w:ascii="Times New Roman" w:hAnsi="Times New Roman" w:eastAsia="宋体" w:cs="Times New Roman"/>
                <w:color w:val="000000" w:themeColor="text1"/>
                <w:szCs w:val="21"/>
                <w:highlight w:val="none"/>
              </w:rPr>
              <w:t>3</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中标候选人以外投标人的投标保证金退还：</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在中标通知书发出后5日内，将中标候选人以外的投标人投标保证金退还至其来款帐户。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12.4</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其他中标候选人的投标保证金的退还：</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其他中标候选人在招标人与中标人签订合同后5日内，将投标保证金退还至其来款账户。</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中标人投标保证金的退还：</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在招标人与中标人签订合同且提交履约担保（如果有）后5日内，将投标保证金退还至其来款账户。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12.5</w:t>
            </w:r>
          </w:p>
        </w:tc>
        <w:tc>
          <w:tcPr>
            <w:tcW w:w="8819" w:type="dxa"/>
            <w:gridSpan w:val="2"/>
            <w:vAlign w:val="center"/>
          </w:tcPr>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其他可以不予退还投标保证金的情形：</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公示结束后，拟中标人不按招标文件规定参加相关测试（如果有）；</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拟中标人未能按照招标文件规定通过相关测试（如果有）；</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中标人收到中标通知书领取通知后，未按照招标人的通知时限领取中标通知书。</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4、《招标投标法》、《招标投标法实施条例》及《重庆市招标投标条例》等法律法规规定的没收投标保证金的情况。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13</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投标文件有效期：90日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14.3</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投标文件份数:纸质版正本1份，纸质版副本1份，电子投标文件数量2份；</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其中电子投标文件须按以下执行：</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全套投标文件扫描件的U盘2份，采用U盘作为载体，格式为PDF或JPG。</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注：电子投标文件仅作存档使用，不作为评标依据；电子投标文件与纸质版投标文件应当一致，当电子投标文件与纸质版投标文件不一致时，以纸质版投标文件为准。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五、投标文件的递交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1092"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15.1</w:t>
            </w:r>
          </w:p>
        </w:tc>
        <w:tc>
          <w:tcPr>
            <w:tcW w:w="8777"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投标人应制作一套投标文件正本和</w:t>
            </w:r>
            <w:r>
              <w:rPr>
                <w:rFonts w:ascii="Times New Roman" w:hAnsi="Times New Roman" w:eastAsia="宋体" w:cs="Times New Roman"/>
                <w:b/>
                <w:color w:val="000000" w:themeColor="text1"/>
                <w:szCs w:val="21"/>
                <w:highlight w:val="none"/>
              </w:rPr>
              <w:t>投标人须知前附表</w:t>
            </w:r>
            <w:r>
              <w:rPr>
                <w:rFonts w:ascii="Times New Roman" w:hAnsi="Times New Roman" w:eastAsia="宋体" w:cs="Times New Roman"/>
                <w:color w:val="000000" w:themeColor="text1"/>
                <w:szCs w:val="21"/>
                <w:highlight w:val="none"/>
              </w:rPr>
              <w:t>中规定数目的副本，每套投标文件须清楚地标明“正本”或“副本”字样。若副本与正本不符，以正本为准。投标人应同时提供电子介质的投标文件，电子介质的投标文件仅作为存档使用，不作为评审的依据。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1092"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15.2</w:t>
            </w:r>
          </w:p>
        </w:tc>
        <w:tc>
          <w:tcPr>
            <w:tcW w:w="8777"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投标文件纸质版和电子版由投标人自行密封。投标文件密封袋，应有投标人法定代表人或其授权代表的签字或加盖投标单位鲜章。封皮上写明项目名称，</w:t>
            </w:r>
            <w:r>
              <w:rPr>
                <w:rFonts w:ascii="Times New Roman" w:hAnsi="Times New Roman" w:eastAsia="宋体" w:cs="Times New Roman"/>
                <w:b/>
                <w:color w:val="000000" w:themeColor="text1"/>
                <w:szCs w:val="21"/>
                <w:highlight w:val="none"/>
              </w:rPr>
              <w:t>若投标文件过厚，投标人可自行将投标文件分装成多册多部分。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trPr>
        <w:tc>
          <w:tcPr>
            <w:tcW w:w="1092"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16.1</w:t>
            </w:r>
          </w:p>
        </w:tc>
        <w:tc>
          <w:tcPr>
            <w:tcW w:w="8777"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投标截止时间：</w:t>
            </w:r>
            <w:r>
              <w:rPr>
                <w:rFonts w:ascii="Times New Roman" w:hAnsi="Times New Roman" w:eastAsia="宋体" w:cs="Times New Roman"/>
                <w:color w:val="000000" w:themeColor="text1"/>
                <w:szCs w:val="21"/>
                <w:highlight w:val="none"/>
                <w:u w:val="single"/>
              </w:rPr>
              <w:t xml:space="preserve"> 201</w:t>
            </w:r>
            <w:r>
              <w:rPr>
                <w:rFonts w:hint="eastAsia" w:ascii="Times New Roman" w:hAnsi="Times New Roman" w:eastAsia="宋体" w:cs="Times New Roman"/>
                <w:color w:val="000000" w:themeColor="text1"/>
                <w:szCs w:val="21"/>
                <w:highlight w:val="none"/>
                <w:u w:val="single"/>
              </w:rPr>
              <w:t>9</w:t>
            </w:r>
            <w:r>
              <w:rPr>
                <w:rFonts w:ascii="Times New Roman" w:hAnsi="Times New Roman" w:eastAsia="宋体" w:cs="Times New Roman"/>
                <w:color w:val="000000" w:themeColor="text1"/>
                <w:szCs w:val="21"/>
                <w:highlight w:val="none"/>
              </w:rPr>
              <w:t>年</w:t>
            </w:r>
            <w:r>
              <w:rPr>
                <w:rFonts w:hint="eastAsia" w:ascii="Times New Roman" w:hAnsi="Times New Roman" w:eastAsia="宋体" w:cs="Times New Roman"/>
                <w:color w:val="000000" w:themeColor="text1"/>
                <w:szCs w:val="21"/>
                <w:highlight w:val="none"/>
                <w:lang w:val="en-US" w:eastAsia="zh-CN"/>
              </w:rPr>
              <w:t>06</w:t>
            </w:r>
            <w:r>
              <w:rPr>
                <w:rFonts w:ascii="Times New Roman" w:hAnsi="Times New Roman" w:eastAsia="宋体" w:cs="Times New Roman"/>
                <w:color w:val="000000" w:themeColor="text1"/>
                <w:szCs w:val="21"/>
                <w:highlight w:val="none"/>
              </w:rPr>
              <w:t>月</w:t>
            </w:r>
            <w:r>
              <w:rPr>
                <w:rFonts w:hint="eastAsia" w:ascii="Times New Roman" w:hAnsi="Times New Roman" w:eastAsia="宋体" w:cs="Times New Roman"/>
                <w:color w:val="000000" w:themeColor="text1"/>
                <w:szCs w:val="21"/>
                <w:highlight w:val="none"/>
                <w:lang w:val="en-US" w:eastAsia="zh-CN"/>
              </w:rPr>
              <w:t>19</w:t>
            </w:r>
            <w:r>
              <w:rPr>
                <w:rFonts w:ascii="Times New Roman" w:hAnsi="Times New Roman" w:eastAsia="宋体" w:cs="Times New Roman"/>
                <w:color w:val="000000" w:themeColor="text1"/>
                <w:szCs w:val="21"/>
                <w:highlight w:val="none"/>
              </w:rPr>
              <w:t>日</w:t>
            </w:r>
            <w:r>
              <w:rPr>
                <w:rFonts w:hint="eastAsia" w:ascii="Times New Roman" w:hAnsi="Times New Roman" w:eastAsia="宋体" w:cs="Times New Roman"/>
                <w:color w:val="000000" w:themeColor="text1"/>
                <w:szCs w:val="21"/>
                <w:highlight w:val="none"/>
              </w:rPr>
              <w:t>10</w:t>
            </w:r>
            <w:r>
              <w:rPr>
                <w:rFonts w:ascii="Times New Roman" w:hAnsi="Times New Roman" w:eastAsia="宋体" w:cs="Times New Roman"/>
                <w:color w:val="000000" w:themeColor="text1"/>
                <w:szCs w:val="21"/>
                <w:highlight w:val="none"/>
              </w:rPr>
              <w:t>时</w:t>
            </w:r>
            <w:r>
              <w:rPr>
                <w:rFonts w:hint="eastAsia" w:ascii="Times New Roman" w:hAnsi="Times New Roman" w:eastAsia="宋体" w:cs="Times New Roman"/>
                <w:color w:val="000000" w:themeColor="text1"/>
                <w:szCs w:val="21"/>
                <w:highlight w:val="none"/>
              </w:rPr>
              <w:t>00</w:t>
            </w:r>
            <w:r>
              <w:rPr>
                <w:rFonts w:ascii="Times New Roman" w:hAnsi="Times New Roman" w:eastAsia="宋体" w:cs="Times New Roman"/>
                <w:color w:val="000000" w:themeColor="text1"/>
                <w:szCs w:val="21"/>
                <w:highlight w:val="none"/>
              </w:rPr>
              <w:t>分(北京时间)</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投标文件递交至：</w:t>
            </w:r>
            <w:r>
              <w:rPr>
                <w:rFonts w:cs="KLRFJD+ËÎÌå" w:asciiTheme="minorEastAsia" w:hAnsiTheme="minorEastAsia"/>
                <w:color w:val="000000" w:themeColor="text1"/>
                <w:spacing w:val="-1"/>
                <w:highlight w:val="none"/>
                <w:lang w:val="ru-RU"/>
              </w:rPr>
              <w:t>重庆市江北区五里店五简路2号重庆咨询大厦开标厅（详见A栋一楼指示屏）</w:t>
            </w:r>
            <w:r>
              <w:rPr>
                <w:rFonts w:cs="Times New Roman" w:asciiTheme="minorEastAsia" w:hAnsiTheme="minor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六、开标及评标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18.1</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开标时间：</w:t>
            </w:r>
            <w:r>
              <w:rPr>
                <w:rFonts w:ascii="Times New Roman" w:hAnsi="Times New Roman" w:eastAsia="宋体" w:cs="Times New Roman"/>
                <w:color w:val="000000" w:themeColor="text1"/>
                <w:szCs w:val="21"/>
                <w:highlight w:val="none"/>
                <w:u w:val="single"/>
              </w:rPr>
              <w:t xml:space="preserve"> 201</w:t>
            </w:r>
            <w:r>
              <w:rPr>
                <w:rFonts w:hint="eastAsia" w:ascii="Times New Roman" w:hAnsi="Times New Roman" w:eastAsia="宋体" w:cs="Times New Roman"/>
                <w:color w:val="000000" w:themeColor="text1"/>
                <w:szCs w:val="21"/>
                <w:highlight w:val="none"/>
                <w:u w:val="single"/>
              </w:rPr>
              <w:t>9</w:t>
            </w:r>
            <w:r>
              <w:rPr>
                <w:rFonts w:ascii="Times New Roman" w:hAnsi="Times New Roman" w:eastAsia="宋体" w:cs="Times New Roman"/>
                <w:color w:val="000000" w:themeColor="text1"/>
                <w:szCs w:val="21"/>
                <w:highlight w:val="none"/>
              </w:rPr>
              <w:t>年</w:t>
            </w:r>
            <w:r>
              <w:rPr>
                <w:rFonts w:hint="eastAsia" w:ascii="Times New Roman" w:hAnsi="Times New Roman" w:eastAsia="宋体" w:cs="Times New Roman"/>
                <w:color w:val="000000" w:themeColor="text1"/>
                <w:szCs w:val="21"/>
                <w:highlight w:val="none"/>
                <w:lang w:val="en-US" w:eastAsia="zh-CN"/>
              </w:rPr>
              <w:t>06</w:t>
            </w:r>
            <w:r>
              <w:rPr>
                <w:rFonts w:ascii="Times New Roman" w:hAnsi="Times New Roman" w:eastAsia="宋体" w:cs="Times New Roman"/>
                <w:color w:val="000000" w:themeColor="text1"/>
                <w:szCs w:val="21"/>
                <w:highlight w:val="none"/>
              </w:rPr>
              <w:t>月</w:t>
            </w:r>
            <w:r>
              <w:rPr>
                <w:rFonts w:hint="eastAsia" w:ascii="Times New Roman" w:hAnsi="Times New Roman" w:eastAsia="宋体" w:cs="Times New Roman"/>
                <w:color w:val="000000" w:themeColor="text1"/>
                <w:szCs w:val="21"/>
                <w:highlight w:val="none"/>
                <w:lang w:val="en-US" w:eastAsia="zh-CN"/>
              </w:rPr>
              <w:t>19</w:t>
            </w:r>
            <w:r>
              <w:rPr>
                <w:rFonts w:ascii="Times New Roman" w:hAnsi="Times New Roman" w:eastAsia="宋体" w:cs="Times New Roman"/>
                <w:color w:val="000000" w:themeColor="text1"/>
                <w:szCs w:val="21"/>
                <w:highlight w:val="none"/>
              </w:rPr>
              <w:t>日</w:t>
            </w:r>
            <w:r>
              <w:rPr>
                <w:rFonts w:hint="eastAsia" w:ascii="Times New Roman" w:hAnsi="Times New Roman" w:eastAsia="宋体" w:cs="Times New Roman"/>
                <w:color w:val="000000" w:themeColor="text1"/>
                <w:szCs w:val="21"/>
                <w:highlight w:val="none"/>
              </w:rPr>
              <w:t>10</w:t>
            </w:r>
            <w:r>
              <w:rPr>
                <w:rFonts w:ascii="Times New Roman" w:hAnsi="Times New Roman" w:eastAsia="宋体" w:cs="Times New Roman"/>
                <w:color w:val="000000" w:themeColor="text1"/>
                <w:szCs w:val="21"/>
                <w:highlight w:val="none"/>
              </w:rPr>
              <w:t>时</w:t>
            </w:r>
            <w:r>
              <w:rPr>
                <w:rFonts w:hint="eastAsia" w:ascii="Times New Roman" w:hAnsi="Times New Roman" w:eastAsia="宋体" w:cs="Times New Roman"/>
                <w:color w:val="000000" w:themeColor="text1"/>
                <w:szCs w:val="21"/>
                <w:highlight w:val="none"/>
              </w:rPr>
              <w:t>00</w:t>
            </w:r>
            <w:r>
              <w:rPr>
                <w:rFonts w:ascii="Times New Roman" w:hAnsi="Times New Roman" w:eastAsia="宋体" w:cs="Times New Roman"/>
                <w:color w:val="000000" w:themeColor="text1"/>
                <w:szCs w:val="21"/>
                <w:highlight w:val="none"/>
              </w:rPr>
              <w:t>分(北京时间)</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开标地点：</w:t>
            </w:r>
            <w:r>
              <w:rPr>
                <w:rFonts w:cs="KLRFJD+ËÎÌå" w:asciiTheme="minorEastAsia" w:hAnsiTheme="minorEastAsia"/>
                <w:color w:val="000000" w:themeColor="text1"/>
                <w:spacing w:val="-1"/>
                <w:highlight w:val="none"/>
                <w:lang w:val="ru-RU"/>
              </w:rPr>
              <w:t>重庆市江北区五里店五简路2号重庆咨询大厦开标厅（详见A栋一楼指示屏）</w:t>
            </w:r>
            <w:r>
              <w:rPr>
                <w:rFonts w:cs="Times New Roman" w:asciiTheme="minorEastAsia" w:hAnsiTheme="minor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18.2</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开标会应由招标人或招标代理机构主持。开标程序详见“投标人须知”18.2。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19.1</w:t>
            </w:r>
          </w:p>
        </w:tc>
        <w:tc>
          <w:tcPr>
            <w:tcW w:w="8819" w:type="dxa"/>
            <w:gridSpan w:val="2"/>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19.2</w:t>
            </w:r>
          </w:p>
        </w:tc>
        <w:tc>
          <w:tcPr>
            <w:tcW w:w="8819" w:type="dxa"/>
            <w:gridSpan w:val="2"/>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评标方法，详见招标文件第三章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19.4</w:t>
            </w:r>
          </w:p>
        </w:tc>
        <w:tc>
          <w:tcPr>
            <w:tcW w:w="8819" w:type="dxa"/>
            <w:gridSpan w:val="2"/>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评标澄清，详见投标人须知19.4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19.5</w:t>
            </w:r>
          </w:p>
        </w:tc>
        <w:tc>
          <w:tcPr>
            <w:tcW w:w="8819" w:type="dxa"/>
            <w:gridSpan w:val="2"/>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中标候选人的推荐，详见第三章评标办法相关规定。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69" w:type="dxa"/>
            <w:gridSpan w:val="4"/>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七、评标结果及定标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8" w:type="dxa"/>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b/>
                <w:color w:val="000000" w:themeColor="text1"/>
                <w:szCs w:val="21"/>
                <w:highlight w:val="none"/>
              </w:rPr>
              <w:t>20.1</w:t>
            </w:r>
          </w:p>
        </w:tc>
        <w:tc>
          <w:tcPr>
            <w:tcW w:w="8831" w:type="dxa"/>
            <w:gridSpan w:val="3"/>
            <w:vAlign w:val="center"/>
          </w:tcPr>
          <w:p>
            <w:pPr>
              <w:ind w:firstLine="48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招标人将在中国招标投标公共服务平台和</w:t>
            </w:r>
            <w:r>
              <w:rPr>
                <w:rFonts w:hint="eastAsia" w:cs="KLRFJD+ËÎÌå" w:asciiTheme="minorEastAsia" w:hAnsiTheme="minorEastAsia"/>
                <w:color w:val="000000" w:themeColor="text1"/>
                <w:spacing w:val="-1"/>
                <w:highlight w:val="none"/>
                <w:lang w:val="ru-RU"/>
              </w:rPr>
              <w:t>重庆国际投资咨询集团</w:t>
            </w:r>
            <w:r>
              <w:rPr>
                <w:rFonts w:hint="eastAsia" w:cs="Times New Roman" w:asciiTheme="minorEastAsia" w:hAnsiTheme="minorEastAsia"/>
                <w:color w:val="000000" w:themeColor="text1"/>
                <w:szCs w:val="21"/>
                <w:highlight w:val="none"/>
              </w:rPr>
              <w:t>网上</w:t>
            </w:r>
            <w:r>
              <w:rPr>
                <w:rFonts w:hint="eastAsia" w:ascii="Times New Roman" w:hAnsi="Times New Roman" w:eastAsia="宋体" w:cs="Times New Roman"/>
                <w:color w:val="000000" w:themeColor="text1"/>
                <w:szCs w:val="21"/>
                <w:highlight w:val="none"/>
              </w:rPr>
              <w:t>公示中标候选人，开标后由投标人自行登录网站查询。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8" w:type="dxa"/>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21</w:t>
            </w:r>
          </w:p>
        </w:tc>
        <w:tc>
          <w:tcPr>
            <w:tcW w:w="8831" w:type="dxa"/>
            <w:gridSpan w:val="3"/>
            <w:vAlign w:val="center"/>
          </w:tcPr>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国有资金占控股或主导地位的依法必须招标的项目，招标人应当确定排名第一的中标候选人为中标人。排名第一的中标候选人放弃中标或因不可抗力不能履行合同或不按照招标文件要求提交履约保证金（如果有）或不按照招标文件要求提交低价履约担保（如果有）或不按照招标文件要求参加相关测试或相关测试未通过（如果有）或未在收到招标人或招标代理机构通知其领取中标通知书的3个工作日内领取中标通知书或被查实存在影响中标结果的违法行为等情形，不符合中标条件的，招标人可以按照以下情况确定中标人或重新招标：</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（1）如果招标文件中没有相关测试要求的项目：招标人可以按照评标委员会提出的中标候选人名单排序依次确定其他中标候选人为中标人，也可以重新招标。</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若依次确定其他中标候选人为中标人的，应遵循以下规则：</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1）第一中标候选人拟成交金额在100万以下的，排名靠后的中标候选人投标总报价不得超过前一名投标总报价的5%；</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2）第一中标候选人拟成交金额在100万（含）—200万（含）的，排名靠后的中标候选人投标总报价不得超过前一名投标总报价的4%；</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3）第一中标候选人拟成交金额在200万以上的，排名靠后的中标候选人投标总报价不得超过前一名投标总报价的3%；</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4）经招标人采购委审批同意的其他情形。</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不符合上述条件的，应重新组织采购。</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（2）如果招标文件中有相关测试要求的项目：</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1）参加相关测试：招标人应当确定排名第一的中标候选人为拟中标人，评标结果公示结束后无异议，招标人通知拟中标人按招标文件规定参与相关测试。</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2）确定中标人和发出中标通知书：拟中标人按期通过相关测试的，招标人确定其为中标人并向其发出中标通知书。</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3）领取中标通知书：中标人在收到招标人或招标代理机构通知其领取中标通知书的3个工作日内领取中标通知书。</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4）依序确定中标人或重新招标：</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若第一中标候选人能按招标文件要求按期通过相关测试并按时领取中标通知书，同时满足其他签约条件，方可签约。</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若第一中标候选人未能按招标文件要求按期通过相关测试或未按时领取中标通知书，则招标人有权选择依序确定中标人或者选择重新招标。</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选择依序确定中标人的程序如下：</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A、拟确定第二中标候选人为中标人的：第一中标候选人若未能按招标文件要求参与相关测试或未通过相关测试或未按时领取中标通知书，则取消其中标候选人资格，没收其投标保证金；招标人可以选择确定第二中标候选人为拟中标人或者选择重新招标。（若招标人选择确定第二中标候选人为拟中标人的，应遵循以下规则：</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a.第一中标候选人拟成交金额在100万以下的，第二中标候选人投标总报价不得超过前一名投标总报价的5%；</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b.第一中标候选人拟成交金额在100万（含）—200万（含）的，第二中标候选人投标总报价不得超过前一名投标总报价的4%；</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c.第一中标候选人拟成交金额在200万以上的，第二中标候选人投标总报价不得超过前一名投标总报价的3%；</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d.经招标人采购委审批同意的其他情形。</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不符合上述条件的，应重新组织采购。）</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招标人选择依序确定第二中标候选人为拟中标人，第二中标候选人应按照招标人POC测试通知，遵循招标文件规定参与相关测试；若第二中标候选人按期通过相关测试并按时领取中标通知书，同时满足其他签约条件，方可签约。</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第二中标候选人未能按招标文件要求参与相关测试或未通过相关测试或未按时领取中标通知书，则取消其中标候选人资格，没收其投标保证金；招标人有权选择依序确定第三中标候选人为拟中标人或者选择重新招标。</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B、拟确定第三中标候选人为中标人的：第一、第二中标候选人若皆未能按招标文件要求参与相关测试或未通过相关测试或未按时领取中标通知书，则取消其中标候选人资格，没收其投标保证金；招标人可以选择确定第三中标候选人为拟中标人或者选择重新招标。（若招标人选择确定第三中标候选人为拟中标人的，应遵循以下规则：</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a.第一中标候选人拟成交金额在100万以下的，第三中标候选人投标总报价不得超过前一名投标总报价的5%；</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b.第一中标候选人拟成交金额在100万（含）—200万（含）的，第三中标候选人投标总报价不得超过前一名投标总报价的4%；</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c.第一中标候选人拟成交金额在200万以上的，第三中标候选人投标总报价不得超过前一名投标总报价的3%；</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d.经招标人采购委审批同意的其他情形。</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不符合上述条件的，应重新组织采购。）</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招标人选择依序确定第三中标候选人为拟中标人，第三中标候选人应按照招标人POC测试通知，遵循招标文件规定参与相关测试；若第三中标候选人按期通过相关测试并按时领取中标通知书，同时满足其他签约条件，方可签约。</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若第三中标候选人未能按招标文件要求参与相关测试或未通过相关测试或未按时领取中标通知书，则取消其中标候选人资格，没收其投标保证金，重新招标。</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注：可以不予退还投标保证金的情形：</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公示结束后，拟中标人不按招标文件规定参加相关测试（如果有）；</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拟中标人未能按照招标文件规定通过相关测试（如果有）；</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中标人收到中标通知书领取通知后，未按照招标人的通知时限领取中标通知书。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八、授予合同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22.1</w:t>
            </w:r>
          </w:p>
        </w:tc>
        <w:tc>
          <w:tcPr>
            <w:tcW w:w="8819" w:type="dxa"/>
            <w:gridSpan w:val="2"/>
            <w:vAlign w:val="center"/>
          </w:tcPr>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评标结果公示结束后无异议，招标人应当在确定中标人后5日内发出中标通知书；中标人应在收到招标人或招标代理机构通知其领取中标通知书的3个工作日内领取。中标通知书的发放方式如下：</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1）无POC测试的项目</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评标结果公示无异议后，招标代理机构通知招标人确定中标人并于5日内由招标人或招标代理机构向中标人发放中标通知书。</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2）有POC测试的项目</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评标结果公示无异议后，招标人按本章21条“定标”之规定进行POC测试并确定中标人，由招标人或招标代理机构向中标人发放中标通知书。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24.2</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1、履约担保金额：</w:t>
            </w:r>
            <w:r>
              <w:rPr>
                <w:rFonts w:hint="eastAsia" w:ascii="Times New Roman" w:hAnsi="Times New Roman" w:eastAsia="宋体" w:cs="Times New Roman"/>
                <w:color w:val="000000" w:themeColor="text1"/>
                <w:szCs w:val="21"/>
                <w:highlight w:val="none"/>
              </w:rPr>
              <w:t>合同总金额的5%</w:t>
            </w:r>
            <w:r>
              <w:rPr>
                <w:rFonts w:ascii="Times New Roman" w:hAnsi="Times New Roman" w:eastAsia="宋体" w:cs="Times New Roman"/>
                <w:color w:val="000000" w:themeColor="text1"/>
                <w:szCs w:val="21"/>
                <w:highlight w:val="none"/>
              </w:rPr>
              <w:t>；</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2、履约担保方式：银行转账支票、银行汇票；</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3、履约担保提交时间：中标人须收到中标通知书后</w:t>
            </w:r>
            <w:r>
              <w:rPr>
                <w:rFonts w:ascii="Times New Roman" w:hAnsi="Times New Roman" w:eastAsia="宋体" w:cs="Times New Roman"/>
                <w:color w:val="000000" w:themeColor="text1"/>
                <w:szCs w:val="21"/>
                <w:highlight w:val="none"/>
                <w:u w:val="single"/>
              </w:rPr>
              <w:t>10</w:t>
            </w:r>
            <w:r>
              <w:rPr>
                <w:rFonts w:ascii="Times New Roman" w:hAnsi="Times New Roman" w:eastAsia="宋体" w:cs="Times New Roman"/>
                <w:color w:val="000000" w:themeColor="text1"/>
                <w:szCs w:val="21"/>
                <w:highlight w:val="none"/>
              </w:rPr>
              <w:t>日内提交；</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（户名：重庆银行股份有限公司账号：999801011407008  开户行：重庆银行股份有限公司</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行号：313653000013）</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4、履约保证金退还时间：在合同到期后15个工作日内</w:t>
            </w:r>
            <w:r>
              <w:rPr>
                <w:rFonts w:hint="eastAsia" w:ascii="Times New Roman" w:hAnsi="Times New Roman" w:eastAsia="宋体" w:cs="Times New Roman"/>
                <w:color w:val="000000" w:themeColor="text1"/>
                <w:szCs w:val="21"/>
                <w:highlight w:val="none"/>
              </w:rPr>
              <w:t>无息</w:t>
            </w:r>
            <w:r>
              <w:rPr>
                <w:rFonts w:ascii="Times New Roman" w:hAnsi="Times New Roman" w:eastAsia="宋体" w:cs="Times New Roman"/>
                <w:color w:val="000000" w:themeColor="text1"/>
                <w:szCs w:val="21"/>
                <w:highlight w:val="none"/>
              </w:rPr>
              <w:t>退还。如供应商在履约过程中有违约情况发生，将仅退还扣除违约金后</w:t>
            </w:r>
            <w:r>
              <w:rPr>
                <w:rFonts w:hint="eastAsia" w:ascii="Times New Roman" w:hAnsi="Times New Roman" w:eastAsia="宋体" w:cs="Times New Roman"/>
                <w:color w:val="000000" w:themeColor="text1"/>
                <w:szCs w:val="21"/>
                <w:highlight w:val="none"/>
              </w:rPr>
              <w:t>的</w:t>
            </w:r>
            <w:r>
              <w:rPr>
                <w:rFonts w:ascii="Times New Roman" w:hAnsi="Times New Roman" w:eastAsia="宋体" w:cs="Times New Roman"/>
                <w:color w:val="000000" w:themeColor="text1"/>
                <w:szCs w:val="21"/>
                <w:highlight w:val="none"/>
              </w:rPr>
              <w:t>余额</w:t>
            </w:r>
            <w:r>
              <w:rPr>
                <w:rFonts w:hint="eastAsia" w:ascii="Times New Roman" w:hAnsi="Times New Roman" w:eastAsia="宋体" w:cs="Times New Roman"/>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九纪律、监督和投诉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.28</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投诉质疑，按照国家发改委等九部委[2013]23号令修改后的七部委11号令《工程建设项目招标投标活动投诉处理办法》的相关规定处理。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十一、招标代理服务费及入场交易服务费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30.1</w:t>
            </w:r>
          </w:p>
        </w:tc>
        <w:tc>
          <w:tcPr>
            <w:tcW w:w="8819" w:type="dxa"/>
            <w:gridSpan w:val="2"/>
            <w:vAlign w:val="center"/>
          </w:tcPr>
          <w:p>
            <w:pPr>
              <w:tabs>
                <w:tab w:val="left" w:pos="1050"/>
                <w:tab w:val="left" w:pos="1470"/>
              </w:tabs>
              <w:ind w:firstLine="48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招标代理服务费收费标准：按照按国家计委计价格〔2002〕1980号文《招标代理服务费管理暂行办法》服务收费标准以及招标人与代理机构约定（具体按“服务招标”所列费率执行），以中标价为计费基数</w:t>
            </w:r>
            <w:r>
              <w:rPr>
                <w:rFonts w:hint="eastAsia" w:ascii="Times New Roman" w:hAnsi="Times New Roman" w:eastAsia="宋体" w:cs="Times New Roman"/>
                <w:color w:val="000000" w:themeColor="text1"/>
                <w:szCs w:val="21"/>
                <w:highlight w:val="none"/>
              </w:rPr>
              <w:t>计算（不足1.5万元的按1.5万元计）</w:t>
            </w:r>
            <w:r>
              <w:rPr>
                <w:rFonts w:ascii="Times New Roman" w:hAnsi="Times New Roman" w:eastAsia="宋体" w:cs="Times New Roman"/>
                <w:color w:val="000000" w:themeColor="text1"/>
                <w:szCs w:val="21"/>
                <w:highlight w:val="none"/>
              </w:rPr>
              <w:t>，向招标机构缴纳招标服务费。</w:t>
            </w:r>
          </w:p>
          <w:p>
            <w:pPr>
              <w:ind w:firstLine="2784" w:firstLineChars="1326"/>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国家计委（2002）1980号文件</w:t>
            </w:r>
          </w:p>
          <w:tbl>
            <w:tblPr>
              <w:tblStyle w:val="58"/>
              <w:tblW w:w="6583" w:type="dxa"/>
              <w:jc w:val="center"/>
              <w:tblInd w:w="0" w:type="dxa"/>
              <w:tblLayout w:type="fixed"/>
              <w:tblCellMar>
                <w:top w:w="0" w:type="dxa"/>
                <w:left w:w="108" w:type="dxa"/>
                <w:bottom w:w="0" w:type="dxa"/>
                <w:right w:w="108" w:type="dxa"/>
              </w:tblCellMar>
            </w:tblPr>
            <w:tblGrid>
              <w:gridCol w:w="3503"/>
              <w:gridCol w:w="3080"/>
            </w:tblGrid>
            <w:tr>
              <w:tblPrEx>
                <w:tblLayout w:type="fixed"/>
                <w:tblCellMar>
                  <w:top w:w="0" w:type="dxa"/>
                  <w:left w:w="108" w:type="dxa"/>
                  <w:bottom w:w="0" w:type="dxa"/>
                  <w:right w:w="108" w:type="dxa"/>
                </w:tblCellMar>
              </w:tblPrEx>
              <w:trPr>
                <w:trHeight w:val="340"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中标金</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招标类型</w:t>
                  </w:r>
                </w:p>
              </w:tc>
            </w:tr>
            <w:tr>
              <w:tblPrEx>
                <w:tblLayout w:type="fixed"/>
                <w:tblCellMar>
                  <w:top w:w="0" w:type="dxa"/>
                  <w:left w:w="108" w:type="dxa"/>
                  <w:bottom w:w="0" w:type="dxa"/>
                  <w:right w:w="108" w:type="dxa"/>
                </w:tblCellMar>
              </w:tblPrEx>
              <w:trPr>
                <w:trHeight w:val="360"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（万元）</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服务招标</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100以下</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1.5%</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100-500</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0.8%*</w:t>
                  </w:r>
                  <w:r>
                    <w:rPr>
                      <w:rFonts w:hint="eastAsia" w:ascii="Times New Roman" w:hAnsi="Times New Roman" w:eastAsia="宋体" w:cs="Times New Roman"/>
                      <w:color w:val="000000" w:themeColor="text1"/>
                      <w:szCs w:val="21"/>
                      <w:highlight w:val="none"/>
                    </w:rPr>
                    <w:t>80</w:t>
                  </w:r>
                  <w:r>
                    <w:rPr>
                      <w:rFonts w:ascii="Times New Roman" w:hAnsi="Times New Roman" w:eastAsia="宋体" w:cs="Times New Roman"/>
                      <w:color w:val="000000" w:themeColor="text1"/>
                      <w:szCs w:val="21"/>
                      <w:highlight w:val="none"/>
                    </w:rPr>
                    <w:t>%</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500-1000</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0.45%*</w:t>
                  </w:r>
                  <w:r>
                    <w:rPr>
                      <w:rFonts w:hint="eastAsia" w:ascii="Times New Roman" w:hAnsi="Times New Roman" w:eastAsia="宋体" w:cs="Times New Roman"/>
                      <w:color w:val="000000" w:themeColor="text1"/>
                      <w:szCs w:val="21"/>
                      <w:highlight w:val="none"/>
                    </w:rPr>
                    <w:t>80</w:t>
                  </w:r>
                  <w:r>
                    <w:rPr>
                      <w:rFonts w:ascii="Times New Roman" w:hAnsi="Times New Roman" w:eastAsia="宋体" w:cs="Times New Roman"/>
                      <w:color w:val="000000" w:themeColor="text1"/>
                      <w:szCs w:val="21"/>
                      <w:highlight w:val="none"/>
                    </w:rPr>
                    <w:t>%</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1000-5000</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0.25%*</w:t>
                  </w:r>
                  <w:r>
                    <w:rPr>
                      <w:rFonts w:hint="eastAsia" w:ascii="Times New Roman" w:hAnsi="Times New Roman" w:eastAsia="宋体" w:cs="Times New Roman"/>
                      <w:color w:val="000000" w:themeColor="text1"/>
                      <w:szCs w:val="21"/>
                      <w:highlight w:val="none"/>
                    </w:rPr>
                    <w:t>80</w:t>
                  </w:r>
                  <w:r>
                    <w:rPr>
                      <w:rFonts w:ascii="Times New Roman" w:hAnsi="Times New Roman" w:eastAsia="宋体" w:cs="Times New Roman"/>
                      <w:color w:val="000000" w:themeColor="text1"/>
                      <w:szCs w:val="21"/>
                      <w:highlight w:val="none"/>
                    </w:rPr>
                    <w:t>%</w:t>
                  </w:r>
                </w:p>
              </w:tc>
            </w:tr>
          </w:tbl>
          <w:p>
            <w:pPr>
              <w:tabs>
                <w:tab w:val="left" w:pos="1050"/>
                <w:tab w:val="left" w:pos="1470"/>
              </w:tabs>
              <w:ind w:firstLine="48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1、招标代理服务费支付：按招标文件约定，由中标人支付。</w:t>
            </w:r>
          </w:p>
          <w:p>
            <w:pPr>
              <w:ind w:firstLine="48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2、招标代理服务费支付时间：中标人在领取中标通知书时，向招标机构一次性支付招标代理服务费。</w:t>
            </w:r>
          </w:p>
          <w:p>
            <w:pPr>
              <w:ind w:firstLine="48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注:招标代理费收费按差额定率累进法计算。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1</w:t>
            </w:r>
          </w:p>
        </w:tc>
        <w:tc>
          <w:tcPr>
            <w:tcW w:w="8819" w:type="dxa"/>
            <w:gridSpan w:val="2"/>
            <w:vAlign w:val="center"/>
          </w:tcPr>
          <w:p>
            <w:pPr>
              <w:ind w:firstLine="36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招标文件每套售价500元（递交投标文件时支付招标文件的费用），售后不退。未购买招标文件的投标人，招标人和招标代理机构将不予接受其投标文件。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869" w:type="dxa"/>
            <w:gridSpan w:val="4"/>
            <w:vAlign w:val="center"/>
          </w:tcPr>
          <w:p>
            <w:pPr>
              <w:ind w:firstLine="361"/>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十二、其他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2</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开标时，请投标人携带</w:t>
            </w:r>
            <w:r>
              <w:rPr>
                <w:rFonts w:hint="eastAsia" w:ascii="Times New Roman" w:hAnsi="Times New Roman" w:eastAsia="宋体" w:cs="Times New Roman"/>
                <w:b/>
                <w:color w:val="000000" w:themeColor="text1"/>
                <w:szCs w:val="21"/>
                <w:highlight w:val="none"/>
              </w:rPr>
              <w:t>招标</w:t>
            </w:r>
            <w:r>
              <w:rPr>
                <w:rFonts w:ascii="Times New Roman" w:hAnsi="Times New Roman" w:eastAsia="宋体" w:cs="Times New Roman"/>
                <w:b/>
                <w:color w:val="000000" w:themeColor="text1"/>
                <w:szCs w:val="21"/>
                <w:highlight w:val="none"/>
              </w:rPr>
              <w:t>文件</w:t>
            </w:r>
            <w:r>
              <w:rPr>
                <w:rFonts w:hint="eastAsia" w:ascii="Times New Roman" w:hAnsi="Times New Roman" w:eastAsia="宋体" w:cs="Times New Roman"/>
                <w:b/>
                <w:color w:val="000000" w:themeColor="text1"/>
                <w:szCs w:val="21"/>
                <w:highlight w:val="none"/>
              </w:rPr>
              <w:t>所要求</w:t>
            </w:r>
            <w:r>
              <w:rPr>
                <w:rFonts w:ascii="Times New Roman" w:hAnsi="Times New Roman" w:eastAsia="宋体" w:cs="Times New Roman"/>
                <w:b/>
                <w:color w:val="000000" w:themeColor="text1"/>
                <w:szCs w:val="21"/>
                <w:highlight w:val="none"/>
              </w:rPr>
              <w:t>的</w:t>
            </w:r>
            <w:r>
              <w:rPr>
                <w:rFonts w:hint="eastAsia" w:ascii="Times New Roman" w:hAnsi="Times New Roman" w:eastAsia="宋体" w:cs="Times New Roman"/>
                <w:b/>
                <w:color w:val="000000" w:themeColor="text1"/>
                <w:szCs w:val="21"/>
                <w:highlight w:val="none"/>
              </w:rPr>
              <w:t>相关</w:t>
            </w:r>
            <w:r>
              <w:rPr>
                <w:rFonts w:ascii="Times New Roman" w:hAnsi="Times New Roman" w:eastAsia="宋体" w:cs="Times New Roman"/>
                <w:b/>
                <w:color w:val="000000" w:themeColor="text1"/>
                <w:szCs w:val="21"/>
                <w:highlight w:val="none"/>
              </w:rPr>
              <w:t>证明资料</w:t>
            </w:r>
            <w:r>
              <w:rPr>
                <w:rFonts w:hint="eastAsia" w:ascii="Times New Roman" w:hAnsi="Times New Roman" w:eastAsia="宋体" w:cs="Times New Roman"/>
                <w:b/>
                <w:color w:val="000000" w:themeColor="text1"/>
                <w:szCs w:val="21"/>
                <w:highlight w:val="none"/>
              </w:rPr>
              <w:t>的</w:t>
            </w:r>
            <w:r>
              <w:rPr>
                <w:rFonts w:ascii="Times New Roman" w:hAnsi="Times New Roman" w:eastAsia="宋体" w:cs="Times New Roman"/>
                <w:b/>
                <w:color w:val="000000" w:themeColor="text1"/>
                <w:szCs w:val="21"/>
                <w:highlight w:val="none"/>
              </w:rPr>
              <w:t>原件，以备查验。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3</w:t>
            </w:r>
          </w:p>
        </w:tc>
        <w:tc>
          <w:tcPr>
            <w:tcW w:w="8819" w:type="dxa"/>
            <w:gridSpan w:val="2"/>
            <w:vAlign w:val="center"/>
          </w:tcPr>
          <w:p>
            <w:pP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投标人应保证投标文件中的相关证明资料清晰可辨，否则由此引起的后果由投标人自负。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4</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w:t>
            </w:r>
            <w:r>
              <w:rPr>
                <w:rFonts w:ascii="Times New Roman" w:hAnsi="Times New Roman" w:eastAsia="宋体" w:cs="Times New Roman"/>
                <w:color w:val="000000" w:themeColor="text1"/>
                <w:szCs w:val="21"/>
                <w:highlight w:val="none"/>
              </w:rPr>
              <w:t>本招标文件中提及产品品牌（如有），均为供投标人投标参考，非指定产品品牌。</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 本招标文件中要求加盖单位公章的表述，均指加盖该单位的法定名称章（非投标专用章等）且为鲜公章。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50"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5</w:t>
            </w:r>
          </w:p>
        </w:tc>
        <w:tc>
          <w:tcPr>
            <w:tcW w:w="8819"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第五章项目需求里出现的</w:t>
            </w:r>
            <w:r>
              <w:rPr>
                <w:rFonts w:hint="eastAsia" w:ascii="Times New Roman" w:hAnsi="Times New Roman" w:eastAsia="宋体" w:cs="Times New Roman"/>
                <w:color w:val="000000" w:themeColor="text1"/>
                <w:szCs w:val="21"/>
                <w:highlight w:val="none"/>
              </w:rPr>
              <w:t>“供应商”、</w:t>
            </w:r>
            <w:r>
              <w:rPr>
                <w:rFonts w:ascii="Times New Roman" w:hAnsi="Times New Roman" w:eastAsia="宋体" w:cs="Times New Roman"/>
                <w:color w:val="000000" w:themeColor="text1"/>
                <w:szCs w:val="21"/>
                <w:highlight w:val="none"/>
              </w:rPr>
              <w:t>“外包商”</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“外包投标人”</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“乙方”</w:t>
            </w:r>
            <w:r>
              <w:rPr>
                <w:rFonts w:hint="eastAsia" w:ascii="Times New Roman" w:hAnsi="Times New Roman" w:eastAsia="宋体" w:cs="Times New Roman"/>
                <w:color w:val="000000" w:themeColor="text1"/>
                <w:szCs w:val="21"/>
                <w:highlight w:val="none"/>
              </w:rPr>
              <w:t>、“实施方”，</w:t>
            </w:r>
            <w:r>
              <w:rPr>
                <w:rFonts w:ascii="Times New Roman" w:hAnsi="Times New Roman" w:eastAsia="宋体" w:cs="Times New Roman"/>
                <w:color w:val="000000" w:themeColor="text1"/>
                <w:szCs w:val="21"/>
                <w:highlight w:val="none"/>
              </w:rPr>
              <w:t>在招标阶段均表示“投标人”。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69" w:type="dxa"/>
            <w:gridSpan w:val="4"/>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若投标人须知前附表与正文不一致的，以前附表为准。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9869" w:type="dxa"/>
            <w:gridSpan w:val="4"/>
            <w:vAlign w:val="center"/>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A.中标人缴纳招标代理服务费后，若中标人需要开具招标代理服务费的增值税专用发票，需按以下要求提交资料（此项不是投标时要求提供的资料，只是告知各投标人中标后若要开具增值税专用发票需要注意的事项）：</w:t>
            </w:r>
          </w:p>
          <w:p>
            <w:pPr>
              <w:rPr>
                <w:rFonts w:ascii="Times New Roman" w:hAnsi="Times New Roman" w:eastAsia="宋体" w:cs="Times New Roman"/>
                <w:bCs/>
                <w:color w:val="000000" w:themeColor="text1"/>
                <w:highlight w:val="none"/>
              </w:rPr>
            </w:pPr>
            <w:bookmarkStart w:id="4" w:name="_Toc9498"/>
            <w:bookmarkStart w:id="5" w:name="_Toc63"/>
            <w:r>
              <w:rPr>
                <w:rFonts w:ascii="Times New Roman" w:hAnsi="Times New Roman" w:eastAsia="宋体" w:cs="Times New Roman"/>
                <w:bCs/>
                <w:color w:val="000000" w:themeColor="text1"/>
                <w:highlight w:val="none"/>
              </w:rPr>
              <w:t>请将增值税专用发票开票信息采集表文字版（可以用于复制粘贴信息）</w:t>
            </w:r>
            <w:r>
              <w:rPr>
                <w:color w:val="000000" w:themeColor="text1"/>
                <w:highlight w:val="none"/>
              </w:rPr>
              <w:fldChar w:fldCharType="begin"/>
            </w:r>
            <w:r>
              <w:rPr>
                <w:color w:val="000000" w:themeColor="text1"/>
                <w:highlight w:val="none"/>
              </w:rPr>
              <w:instrText xml:space="preserve"> HYPERLINK "mailto:发送至邮箱cqiickp@qq.com" </w:instrText>
            </w:r>
            <w:r>
              <w:rPr>
                <w:color w:val="000000" w:themeColor="text1"/>
                <w:highlight w:val="none"/>
              </w:rPr>
              <w:fldChar w:fldCharType="separate"/>
            </w:r>
            <w:r>
              <w:rPr>
                <w:rFonts w:ascii="Times New Roman" w:hAnsi="Times New Roman" w:eastAsia="宋体" w:cs="Times New Roman"/>
                <w:bCs/>
                <w:color w:val="000000" w:themeColor="text1"/>
                <w:highlight w:val="none"/>
              </w:rPr>
              <w:t>发送至邮箱cqiickp@qq.com</w:t>
            </w:r>
            <w:r>
              <w:rPr>
                <w:rFonts w:ascii="Times New Roman" w:hAnsi="Times New Roman" w:eastAsia="宋体" w:cs="Times New Roman"/>
                <w:bCs/>
                <w:color w:val="000000" w:themeColor="text1"/>
                <w:highlight w:val="none"/>
              </w:rPr>
              <w:fldChar w:fldCharType="end"/>
            </w:r>
            <w:r>
              <w:rPr>
                <w:rFonts w:ascii="Times New Roman" w:hAnsi="Times New Roman" w:eastAsia="宋体" w:cs="Times New Roman"/>
                <w:bCs/>
                <w:color w:val="000000" w:themeColor="text1"/>
                <w:highlight w:val="none"/>
              </w:rPr>
              <w:t>，并在邮件主题上注明单位名称。</w:t>
            </w:r>
            <w:bookmarkEnd w:id="4"/>
            <w:bookmarkEnd w:id="5"/>
          </w:p>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增值税专用发票开票信息采集表</w:t>
            </w:r>
          </w:p>
          <w:tbl>
            <w:tblPr>
              <w:tblStyle w:val="5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1"/>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8582" w:type="dxa"/>
                  <w:gridSpan w:val="2"/>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一、增值税专用发票开票信息（必填）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纳税人名称</w:t>
                  </w:r>
                </w:p>
              </w:tc>
              <w:tc>
                <w:tcPr>
                  <w:tcW w:w="4291" w:type="dxa"/>
                </w:tcPr>
                <w:p>
                  <w:pPr>
                    <w:rPr>
                      <w:rFonts w:ascii="Times New Roman" w:hAnsi="Times New Roman" w:eastAsia="宋体" w:cs="Times New Roman"/>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可用于抵扣的税务登记号或社会信用代码</w:t>
                  </w:r>
                </w:p>
              </w:tc>
              <w:tc>
                <w:tcPr>
                  <w:tcW w:w="4291" w:type="dxa"/>
                </w:tcPr>
                <w:p>
                  <w:pPr>
                    <w:rPr>
                      <w:rFonts w:ascii="Times New Roman" w:hAnsi="Times New Roman" w:eastAsia="宋体" w:cs="Times New Roman"/>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税务登记地址</w:t>
                  </w:r>
                </w:p>
              </w:tc>
              <w:tc>
                <w:tcPr>
                  <w:tcW w:w="4291" w:type="dxa"/>
                </w:tcPr>
                <w:p>
                  <w:pPr>
                    <w:rPr>
                      <w:rFonts w:ascii="Times New Roman" w:hAnsi="Times New Roman" w:eastAsia="宋体" w:cs="Times New Roman"/>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税务登记联系电</w:t>
                  </w:r>
                </w:p>
              </w:tc>
              <w:tc>
                <w:tcPr>
                  <w:tcW w:w="4291" w:type="dxa"/>
                </w:tcPr>
                <w:p>
                  <w:pPr>
                    <w:rPr>
                      <w:rFonts w:ascii="Times New Roman" w:hAnsi="Times New Roman" w:eastAsia="宋体" w:cs="Times New Roman"/>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税务开户银行名称</w:t>
                  </w:r>
                </w:p>
              </w:tc>
              <w:tc>
                <w:tcPr>
                  <w:tcW w:w="4291" w:type="dxa"/>
                </w:tcPr>
                <w:p>
                  <w:pPr>
                    <w:rPr>
                      <w:rFonts w:ascii="Times New Roman" w:hAnsi="Times New Roman" w:eastAsia="宋体" w:cs="Times New Roman"/>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税务开户银行账号</w:t>
                  </w:r>
                </w:p>
              </w:tc>
              <w:tc>
                <w:tcPr>
                  <w:tcW w:w="4291" w:type="dxa"/>
                </w:tcPr>
                <w:p>
                  <w:pPr>
                    <w:rPr>
                      <w:rFonts w:ascii="Times New Roman" w:hAnsi="Times New Roman" w:eastAsia="宋体" w:cs="Times New Roman"/>
                      <w:color w:val="000000" w:themeColor="text1"/>
                      <w:highlight w:val="none"/>
                    </w:rPr>
                  </w:pPr>
                </w:p>
              </w:tc>
            </w:tr>
          </w:tbl>
          <w:p>
            <w:pPr>
              <w:rPr>
                <w:rFonts w:ascii="Times New Roman" w:hAnsi="Times New Roman" w:eastAsia="宋体" w:cs="Times New Roman"/>
                <w:bCs/>
                <w:color w:val="000000" w:themeColor="text1"/>
                <w:highlight w:val="none"/>
              </w:rPr>
            </w:pPr>
            <w:bookmarkStart w:id="6" w:name="_Toc9396"/>
            <w:bookmarkStart w:id="7" w:name="_Toc1110"/>
            <w:r>
              <w:rPr>
                <w:rFonts w:ascii="Times New Roman" w:hAnsi="Times New Roman" w:eastAsia="宋体" w:cs="Times New Roman"/>
                <w:bCs/>
                <w:color w:val="000000" w:themeColor="text1"/>
                <w:highlight w:val="none"/>
              </w:rPr>
              <w:t>提供扫描件能证明单位为增值税一般纳税人的证明文件。例如（盖有“一般纳税人证明”的税务登记证、税务事项通知书、国税网站查询后截图）</w:t>
            </w:r>
            <w:r>
              <w:rPr>
                <w:color w:val="000000" w:themeColor="text1"/>
                <w:highlight w:val="none"/>
              </w:rPr>
              <w:fldChar w:fldCharType="begin"/>
            </w:r>
            <w:r>
              <w:rPr>
                <w:color w:val="000000" w:themeColor="text1"/>
                <w:highlight w:val="none"/>
              </w:rPr>
              <w:instrText xml:space="preserve"> HYPERLINK "mailto:发送至邮箱cqiickp@qq.com" </w:instrText>
            </w:r>
            <w:r>
              <w:rPr>
                <w:color w:val="000000" w:themeColor="text1"/>
                <w:highlight w:val="none"/>
              </w:rPr>
              <w:fldChar w:fldCharType="separate"/>
            </w:r>
            <w:r>
              <w:rPr>
                <w:rFonts w:ascii="Times New Roman" w:hAnsi="Times New Roman" w:eastAsia="宋体" w:cs="Times New Roman"/>
                <w:bCs/>
                <w:color w:val="000000" w:themeColor="text1"/>
                <w:highlight w:val="none"/>
              </w:rPr>
              <w:t>发送至邮箱cqiickp@qq.com</w:t>
            </w:r>
            <w:r>
              <w:rPr>
                <w:rFonts w:ascii="Times New Roman" w:hAnsi="Times New Roman" w:eastAsia="宋体" w:cs="Times New Roman"/>
                <w:bCs/>
                <w:color w:val="000000" w:themeColor="text1"/>
                <w:highlight w:val="none"/>
              </w:rPr>
              <w:fldChar w:fldCharType="end"/>
            </w:r>
            <w:r>
              <w:rPr>
                <w:rFonts w:ascii="Times New Roman" w:hAnsi="Times New Roman" w:eastAsia="宋体" w:cs="Times New Roman"/>
                <w:bCs/>
                <w:color w:val="000000" w:themeColor="text1"/>
                <w:highlight w:val="none"/>
              </w:rPr>
              <w:t>，并在邮件主题上注明单位名称。</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5" w:hRule="atLeast"/>
        </w:trPr>
        <w:tc>
          <w:tcPr>
            <w:tcW w:w="9869" w:type="dxa"/>
            <w:gridSpan w:val="4"/>
            <w:vAlign w:val="center"/>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B.中标人缴纳入场交易服务费后，若中标人需要开具交易服务费的增值税专用发票，需按以下要求提交资料（此项不是投标时要求提供的资料，只是告知各投标人中标后若要开具增值税专用发票需要注意的事项）：</w:t>
            </w:r>
          </w:p>
          <w:p>
            <w:pPr>
              <w:rPr>
                <w:rFonts w:ascii="Times New Roman" w:hAnsi="Times New Roman" w:eastAsia="宋体" w:cs="Times New Roman"/>
                <w:bCs/>
                <w:color w:val="000000" w:themeColor="text1"/>
                <w:highlight w:val="none"/>
              </w:rPr>
            </w:pPr>
            <w:bookmarkStart w:id="8" w:name="_Toc23069"/>
            <w:bookmarkStart w:id="9" w:name="_Toc20502"/>
            <w:r>
              <w:rPr>
                <w:rFonts w:ascii="Times New Roman" w:hAnsi="Times New Roman" w:eastAsia="宋体" w:cs="Times New Roman"/>
                <w:bCs/>
                <w:color w:val="000000" w:themeColor="text1"/>
                <w:highlight w:val="none"/>
              </w:rPr>
              <w:t>请将增值税专用发票开票信息采集表文字版（可以用于复制粘贴信息）</w:t>
            </w:r>
            <w:r>
              <w:rPr>
                <w:color w:val="000000" w:themeColor="text1"/>
                <w:highlight w:val="none"/>
              </w:rPr>
              <w:fldChar w:fldCharType="begin"/>
            </w:r>
            <w:r>
              <w:rPr>
                <w:color w:val="000000" w:themeColor="text1"/>
                <w:highlight w:val="none"/>
              </w:rPr>
              <w:instrText xml:space="preserve"> HYPERLINK "mailto:发送至邮箱cqiickp@qq.com" </w:instrText>
            </w:r>
            <w:r>
              <w:rPr>
                <w:color w:val="000000" w:themeColor="text1"/>
                <w:highlight w:val="none"/>
              </w:rPr>
              <w:fldChar w:fldCharType="separate"/>
            </w:r>
            <w:r>
              <w:rPr>
                <w:rFonts w:ascii="Times New Roman" w:hAnsi="Times New Roman" w:eastAsia="宋体" w:cs="Times New Roman"/>
                <w:bCs/>
                <w:color w:val="000000" w:themeColor="text1"/>
                <w:highlight w:val="none"/>
              </w:rPr>
              <w:t>发送至邮箱zhangjt@cquae.com</w:t>
            </w:r>
            <w:r>
              <w:rPr>
                <w:rFonts w:ascii="Times New Roman" w:hAnsi="Times New Roman" w:eastAsia="宋体" w:cs="Times New Roman"/>
                <w:bCs/>
                <w:color w:val="000000" w:themeColor="text1"/>
                <w:highlight w:val="none"/>
              </w:rPr>
              <w:fldChar w:fldCharType="end"/>
            </w:r>
            <w:r>
              <w:rPr>
                <w:rFonts w:ascii="Times New Roman" w:hAnsi="Times New Roman" w:eastAsia="宋体" w:cs="Times New Roman"/>
                <w:bCs/>
                <w:color w:val="000000" w:themeColor="text1"/>
                <w:highlight w:val="none"/>
              </w:rPr>
              <w:t>，并在邮件主题上注明单位名称。</w:t>
            </w:r>
            <w:bookmarkEnd w:id="8"/>
            <w:bookmarkEnd w:id="9"/>
          </w:p>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增值税专用发票开票信息采集表</w:t>
            </w:r>
          </w:p>
          <w:tbl>
            <w:tblPr>
              <w:tblStyle w:val="5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1"/>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8582" w:type="dxa"/>
                  <w:gridSpan w:val="2"/>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一、增值税专用发票开票信息（必填）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纳税人名称</w:t>
                  </w:r>
                </w:p>
              </w:tc>
              <w:tc>
                <w:tcPr>
                  <w:tcW w:w="4291" w:type="dxa"/>
                </w:tcPr>
                <w:p>
                  <w:pPr>
                    <w:rPr>
                      <w:rFonts w:ascii="Times New Roman" w:hAnsi="Times New Roman" w:eastAsia="宋体" w:cs="Times New Roman"/>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可用于抵扣的税务登记号或社会信用代码</w:t>
                  </w:r>
                </w:p>
              </w:tc>
              <w:tc>
                <w:tcPr>
                  <w:tcW w:w="4291" w:type="dxa"/>
                </w:tcPr>
                <w:p>
                  <w:pPr>
                    <w:rPr>
                      <w:rFonts w:ascii="Times New Roman" w:hAnsi="Times New Roman" w:eastAsia="宋体" w:cs="Times New Roman"/>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税务登记地址</w:t>
                  </w:r>
                </w:p>
              </w:tc>
              <w:tc>
                <w:tcPr>
                  <w:tcW w:w="4291" w:type="dxa"/>
                </w:tcPr>
                <w:p>
                  <w:pPr>
                    <w:rPr>
                      <w:rFonts w:ascii="Times New Roman" w:hAnsi="Times New Roman" w:eastAsia="宋体" w:cs="Times New Roman"/>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税务登记联系电话</w:t>
                  </w:r>
                </w:p>
              </w:tc>
              <w:tc>
                <w:tcPr>
                  <w:tcW w:w="4291" w:type="dxa"/>
                </w:tcPr>
                <w:p>
                  <w:pPr>
                    <w:rPr>
                      <w:rFonts w:ascii="Times New Roman" w:hAnsi="Times New Roman" w:eastAsia="宋体" w:cs="Times New Roman"/>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税务开户银行名称</w:t>
                  </w:r>
                </w:p>
              </w:tc>
              <w:tc>
                <w:tcPr>
                  <w:tcW w:w="4291" w:type="dxa"/>
                </w:tcPr>
                <w:p>
                  <w:pPr>
                    <w:rPr>
                      <w:rFonts w:ascii="Times New Roman" w:hAnsi="Times New Roman" w:eastAsia="宋体" w:cs="Times New Roman"/>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291" w:type="dxa"/>
                </w:tcPr>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税务开户银行账号</w:t>
                  </w:r>
                </w:p>
              </w:tc>
              <w:tc>
                <w:tcPr>
                  <w:tcW w:w="4291" w:type="dxa"/>
                </w:tcPr>
                <w:p>
                  <w:pPr>
                    <w:rPr>
                      <w:rFonts w:ascii="Times New Roman" w:hAnsi="Times New Roman" w:eastAsia="宋体" w:cs="Times New Roman"/>
                      <w:color w:val="000000" w:themeColor="text1"/>
                      <w:highlight w:val="none"/>
                    </w:rPr>
                  </w:pPr>
                </w:p>
              </w:tc>
            </w:tr>
          </w:tbl>
          <w:p>
            <w:pPr>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highlight w:val="none"/>
              </w:rPr>
              <w:t>提供扫描件能证明单位为增值税一般纳税人的证明文件。例如（盖有“一般纳税人证明”的税务登记证、税务事项通知书、国税网站查询后截图）</w:t>
            </w:r>
            <w:r>
              <w:rPr>
                <w:color w:val="000000" w:themeColor="text1"/>
                <w:highlight w:val="none"/>
              </w:rPr>
              <w:fldChar w:fldCharType="begin"/>
            </w:r>
            <w:r>
              <w:rPr>
                <w:color w:val="000000" w:themeColor="text1"/>
                <w:highlight w:val="none"/>
              </w:rPr>
              <w:instrText xml:space="preserve"> HYPERLINK "mailto:发送至邮箱cqiickp@qq.com" </w:instrText>
            </w:r>
            <w:r>
              <w:rPr>
                <w:color w:val="000000" w:themeColor="text1"/>
                <w:highlight w:val="none"/>
              </w:rPr>
              <w:fldChar w:fldCharType="separate"/>
            </w:r>
            <w:r>
              <w:rPr>
                <w:rFonts w:ascii="Times New Roman" w:hAnsi="Times New Roman" w:eastAsia="宋体" w:cs="Times New Roman"/>
                <w:color w:val="000000" w:themeColor="text1"/>
                <w:highlight w:val="none"/>
              </w:rPr>
              <w:t>发送至邮箱zhangjt@cquae.com</w:t>
            </w:r>
            <w:r>
              <w:rPr>
                <w:rFonts w:ascii="Times New Roman" w:hAnsi="Times New Roman" w:eastAsia="宋体" w:cs="Times New Roman"/>
                <w:color w:val="000000" w:themeColor="text1"/>
                <w:highlight w:val="none"/>
              </w:rPr>
              <w:fldChar w:fldCharType="end"/>
            </w:r>
            <w:r>
              <w:rPr>
                <w:rFonts w:ascii="Times New Roman" w:hAnsi="Times New Roman" w:eastAsia="宋体" w:cs="Times New Roman"/>
                <w:color w:val="000000" w:themeColor="text1"/>
                <w:highlight w:val="none"/>
              </w:rPr>
              <w:t>，并在邮件主题上注明单位名称。</w:t>
            </w:r>
          </w:p>
        </w:tc>
      </w:tr>
    </w:tbl>
    <w:p>
      <w:pPr>
        <w:adjustRightInd w:val="0"/>
        <w:snapToGrid w:val="0"/>
        <w:spacing w:line="500" w:lineRule="atLeast"/>
        <w:jc w:val="center"/>
        <w:rPr>
          <w:rFonts w:ascii="Times New Roman" w:hAnsi="Times New Roman" w:eastAsia="宋体" w:cs="Times New Roman"/>
          <w:color w:val="000000" w:themeColor="text1"/>
          <w:sz w:val="24"/>
          <w:szCs w:val="24"/>
          <w:highlight w:val="none"/>
        </w:rPr>
        <w:sectPr>
          <w:pgSz w:w="11906" w:h="16838"/>
          <w:pgMar w:top="1440" w:right="1466" w:bottom="1276" w:left="1800" w:header="851" w:footer="992" w:gutter="0"/>
          <w:cols w:space="720" w:num="1"/>
          <w:docGrid w:type="linesAndChars" w:linePitch="312" w:charSpace="0"/>
        </w:sectPr>
      </w:pPr>
    </w:p>
    <w:p>
      <w:pPr>
        <w:keepNext/>
        <w:keepLines/>
        <w:numPr>
          <w:ilvl w:val="1"/>
          <w:numId w:val="0"/>
        </w:numPr>
        <w:tabs>
          <w:tab w:val="left" w:pos="708"/>
        </w:tabs>
        <w:snapToGrid w:val="0"/>
        <w:spacing w:before="156" w:after="156" w:line="400" w:lineRule="atLeast"/>
        <w:jc w:val="center"/>
        <w:outlineLvl w:val="1"/>
        <w:rPr>
          <w:rFonts w:ascii="Times New Roman" w:hAnsi="Times New Roman" w:eastAsia="宋体" w:cs="Times New Roman"/>
          <w:b/>
          <w:bCs/>
          <w:color w:val="000000" w:themeColor="text1"/>
          <w:kern w:val="0"/>
          <w:sz w:val="30"/>
          <w:szCs w:val="30"/>
          <w:highlight w:val="none"/>
        </w:rPr>
      </w:pPr>
      <w:bookmarkStart w:id="10" w:name="_Toc380414613"/>
      <w:bookmarkStart w:id="11" w:name="_Toc32653"/>
      <w:bookmarkStart w:id="12" w:name="_Toc345936711"/>
      <w:bookmarkStart w:id="13" w:name="_Toc344406117"/>
      <w:bookmarkStart w:id="14" w:name="_Toc317551042"/>
      <w:bookmarkStart w:id="15" w:name="_Toc317837577"/>
      <w:bookmarkStart w:id="16" w:name="_Toc345343633"/>
      <w:r>
        <w:rPr>
          <w:rFonts w:ascii="Times New Roman" w:hAnsi="Times New Roman" w:eastAsia="宋体" w:cs="Times New Roman"/>
          <w:b/>
          <w:bCs/>
          <w:color w:val="000000" w:themeColor="text1"/>
          <w:kern w:val="0"/>
          <w:sz w:val="30"/>
          <w:szCs w:val="30"/>
          <w:highlight w:val="none"/>
        </w:rPr>
        <w:t>第二节投标人须知</w:t>
      </w:r>
      <w:bookmarkEnd w:id="10"/>
      <w:bookmarkEnd w:id="11"/>
      <w:bookmarkEnd w:id="12"/>
    </w:p>
    <w:p>
      <w:pPr>
        <w:rPr>
          <w:rFonts w:ascii="Times New Roman" w:hAnsi="Times New Roman" w:eastAsia="宋体" w:cs="Times New Roman"/>
          <w:color w:val="000000" w:themeColor="text1"/>
          <w:highlight w:val="none"/>
        </w:rPr>
      </w:pPr>
    </w:p>
    <w:bookmarkEnd w:id="13"/>
    <w:bookmarkEnd w:id="14"/>
    <w:bookmarkEnd w:id="15"/>
    <w:bookmarkEnd w:id="16"/>
    <w:p>
      <w:pPr>
        <w:jc w:val="center"/>
        <w:rPr>
          <w:rFonts w:ascii="Times New Roman" w:hAnsi="Times New Roman" w:eastAsia="宋体" w:cs="Times New Roman"/>
          <w:b/>
          <w:color w:val="000000" w:themeColor="text1"/>
          <w:sz w:val="28"/>
          <w:szCs w:val="32"/>
          <w:highlight w:val="none"/>
        </w:rPr>
      </w:pPr>
      <w:r>
        <w:rPr>
          <w:rFonts w:hint="eastAsia" w:ascii="Times New Roman" w:hAnsi="Times New Roman" w:eastAsia="宋体" w:cs="Times New Roman"/>
          <w:b/>
          <w:color w:val="000000" w:themeColor="text1"/>
          <w:sz w:val="28"/>
          <w:szCs w:val="32"/>
          <w:highlight w:val="none"/>
        </w:rPr>
        <w:t>一</w:t>
      </w:r>
      <w:r>
        <w:rPr>
          <w:rFonts w:ascii="Times New Roman" w:hAnsi="Times New Roman" w:eastAsia="宋体" w:cs="Times New Roman"/>
          <w:b/>
          <w:color w:val="000000" w:themeColor="text1"/>
          <w:sz w:val="28"/>
          <w:szCs w:val="32"/>
          <w:highlight w:val="none"/>
        </w:rPr>
        <w:t>、说明</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1．招标项目相关情况说明</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1.1招标人：详见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1.2招标代理机构（以下简称招标机构）：详见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1.3.项目名称、项目地点：详见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1.4资金来源及出资比例：详见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1.5服务内容：详见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1.6服务期限：详见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1.7付款方式：详见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jc w:val="center"/>
        <w:rPr>
          <w:rFonts w:ascii="Times New Roman" w:hAnsi="Times New Roman" w:eastAsia="宋体" w:cs="Times New Roman"/>
          <w:b/>
          <w:color w:val="000000" w:themeColor="text1"/>
          <w:sz w:val="28"/>
          <w:szCs w:val="32"/>
          <w:highlight w:val="none"/>
        </w:rPr>
      </w:pPr>
      <w:bookmarkStart w:id="17" w:name="_Toc370978585"/>
      <w:bookmarkStart w:id="18" w:name="_Toc370738915"/>
      <w:bookmarkStart w:id="19" w:name="_Toc356889595"/>
      <w:r>
        <w:rPr>
          <w:rFonts w:hint="eastAsia" w:ascii="Times New Roman" w:hAnsi="Times New Roman" w:eastAsia="宋体" w:cs="Times New Roman"/>
          <w:b/>
          <w:color w:val="000000" w:themeColor="text1"/>
          <w:sz w:val="28"/>
          <w:szCs w:val="32"/>
          <w:highlight w:val="none"/>
        </w:rPr>
        <w:t>二</w:t>
      </w:r>
      <w:r>
        <w:rPr>
          <w:rFonts w:ascii="Times New Roman" w:hAnsi="Times New Roman" w:eastAsia="宋体" w:cs="Times New Roman"/>
          <w:b/>
          <w:color w:val="000000" w:themeColor="text1"/>
          <w:sz w:val="28"/>
          <w:szCs w:val="32"/>
          <w:highlight w:val="none"/>
        </w:rPr>
        <w:t>、投标人</w:t>
      </w:r>
      <w:bookmarkEnd w:id="17"/>
      <w:bookmarkEnd w:id="18"/>
      <w:bookmarkEnd w:id="19"/>
    </w:p>
    <w:p>
      <w:pPr>
        <w:spacing w:line="360" w:lineRule="auto"/>
        <w:rPr>
          <w:rFonts w:ascii="Times New Roman" w:hAnsi="Times New Roman" w:eastAsia="宋体" w:cs="Times New Roman"/>
          <w:b/>
          <w:color w:val="000000" w:themeColor="text1"/>
          <w:sz w:val="28"/>
          <w:szCs w:val="24"/>
          <w:highlight w:val="none"/>
        </w:rPr>
      </w:pPr>
      <w:bookmarkStart w:id="20" w:name="_Toc370738916"/>
      <w:bookmarkStart w:id="21" w:name="_Toc370978586"/>
      <w:bookmarkStart w:id="22" w:name="_Toc356889596"/>
      <w:r>
        <w:rPr>
          <w:rFonts w:ascii="Times New Roman" w:hAnsi="Times New Roman" w:eastAsia="宋体" w:cs="Times New Roman"/>
          <w:b/>
          <w:color w:val="000000" w:themeColor="text1"/>
          <w:sz w:val="28"/>
          <w:szCs w:val="24"/>
          <w:highlight w:val="none"/>
        </w:rPr>
        <w:t>2.投标人资格及要求</w:t>
      </w:r>
      <w:bookmarkEnd w:id="20"/>
      <w:bookmarkEnd w:id="21"/>
      <w:bookmarkEnd w:id="22"/>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2.1投标人应遵守《中华人民共和国招标投标法》、《中华人民共和国招标投标法实施条例》及国家和地方有关的法律、法规。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2.2有下列情形之一的潜在投标人，不得参与投标：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2.2.1与招标人存在利害关系可能影响招标公正性的法人、其他组织或者个人，不得参加投标。单位负责人为同一人或者存在控股、管理关系的不同单位，不得参加同一分包或者未划分包的同一招标项目投标；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2.2.2与招标人或招标代理机构有控股关系；</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2.2.3被有关行政部门暂停投标资格期限未满的。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2.3对投标人的其它资格要求：详见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2.4投标人须知前附表规定接受联合体投标的，除应符合</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第2.6条的要求外，还应遵守以下规定：</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（1）联合体各方应提供联合体协议书，明确联合体牵头人和各方权利义务；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（2）由同一专业的投标人组成的联合体，按照资质等级较低的投标人确定资质等级；</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（3）联合体各方不得再以自己名义单独投标或参加其他联合体在同一分包中投标。</w:t>
      </w:r>
    </w:p>
    <w:p>
      <w:pPr>
        <w:spacing w:line="360" w:lineRule="auto"/>
        <w:rPr>
          <w:rFonts w:ascii="Times New Roman" w:hAnsi="Times New Roman" w:eastAsia="宋体" w:cs="Times New Roman"/>
          <w:b/>
          <w:color w:val="000000" w:themeColor="text1"/>
          <w:sz w:val="28"/>
          <w:szCs w:val="24"/>
          <w:highlight w:val="none"/>
        </w:rPr>
      </w:pPr>
      <w:bookmarkStart w:id="23" w:name="_Toc356889597"/>
      <w:bookmarkStart w:id="24" w:name="_Toc370978587"/>
      <w:bookmarkStart w:id="25" w:name="_Toc370738917"/>
      <w:r>
        <w:rPr>
          <w:rFonts w:ascii="Times New Roman" w:hAnsi="Times New Roman" w:eastAsia="宋体" w:cs="Times New Roman"/>
          <w:b/>
          <w:color w:val="000000" w:themeColor="text1"/>
          <w:sz w:val="28"/>
          <w:szCs w:val="24"/>
          <w:highlight w:val="none"/>
        </w:rPr>
        <w:t>3.投标费用</w:t>
      </w:r>
      <w:bookmarkEnd w:id="23"/>
      <w:bookmarkEnd w:id="24"/>
      <w:bookmarkEnd w:id="25"/>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3.1投标人应自行承担所有参加投标的全部费用。不论投标的结果如何，招标人或招标机构均无义务或责任承担这些费用。</w:t>
      </w:r>
    </w:p>
    <w:p>
      <w:pPr>
        <w:jc w:val="center"/>
        <w:rPr>
          <w:rFonts w:ascii="Times New Roman" w:hAnsi="Times New Roman" w:eastAsia="宋体" w:cs="Times New Roman"/>
          <w:b/>
          <w:color w:val="000000" w:themeColor="text1"/>
          <w:sz w:val="28"/>
          <w:szCs w:val="32"/>
          <w:highlight w:val="none"/>
        </w:rPr>
      </w:pPr>
      <w:bookmarkStart w:id="26" w:name="_Toc356889598"/>
      <w:bookmarkStart w:id="27" w:name="_Toc370738918"/>
      <w:bookmarkStart w:id="28" w:name="_Toc370978588"/>
      <w:r>
        <w:rPr>
          <w:rFonts w:hint="eastAsia" w:ascii="Times New Roman" w:hAnsi="Times New Roman" w:eastAsia="宋体" w:cs="Times New Roman"/>
          <w:b/>
          <w:color w:val="000000" w:themeColor="text1"/>
          <w:sz w:val="28"/>
          <w:szCs w:val="32"/>
          <w:highlight w:val="none"/>
        </w:rPr>
        <w:t>三</w:t>
      </w:r>
      <w:r>
        <w:rPr>
          <w:rFonts w:ascii="Times New Roman" w:hAnsi="Times New Roman" w:eastAsia="宋体" w:cs="Times New Roman"/>
          <w:b/>
          <w:color w:val="000000" w:themeColor="text1"/>
          <w:sz w:val="28"/>
          <w:szCs w:val="32"/>
          <w:highlight w:val="none"/>
        </w:rPr>
        <w:t>、招标文件</w:t>
      </w:r>
      <w:bookmarkEnd w:id="26"/>
      <w:bookmarkEnd w:id="27"/>
      <w:bookmarkEnd w:id="28"/>
    </w:p>
    <w:p>
      <w:pPr>
        <w:spacing w:line="360" w:lineRule="auto"/>
        <w:rPr>
          <w:rFonts w:ascii="Times New Roman" w:hAnsi="Times New Roman" w:eastAsia="宋体" w:cs="Times New Roman"/>
          <w:b/>
          <w:color w:val="000000" w:themeColor="text1"/>
          <w:sz w:val="28"/>
          <w:szCs w:val="24"/>
          <w:highlight w:val="none"/>
        </w:rPr>
      </w:pPr>
      <w:bookmarkStart w:id="29" w:name="_Toc370978589"/>
      <w:bookmarkStart w:id="30" w:name="_Toc356889599"/>
      <w:bookmarkStart w:id="31" w:name="_Toc370738919"/>
      <w:r>
        <w:rPr>
          <w:rFonts w:ascii="Times New Roman" w:hAnsi="Times New Roman" w:eastAsia="宋体" w:cs="Times New Roman"/>
          <w:b/>
          <w:color w:val="000000" w:themeColor="text1"/>
          <w:sz w:val="28"/>
          <w:szCs w:val="24"/>
          <w:highlight w:val="none"/>
        </w:rPr>
        <w:t>4.招标文件</w:t>
      </w:r>
      <w:bookmarkEnd w:id="29"/>
      <w:bookmarkEnd w:id="30"/>
      <w:bookmarkEnd w:id="31"/>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4.1招标文件的组成：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（1）招标公告</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（2）投标人须知前附表</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（3）投标人须知</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（4）评标方法前附表</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（5）评标方法</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（6）合同条款及格式</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（7）项目需求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（8）投标文件格式</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（9）招标人对招标文件所作的答疑、补遗、澄清、修改。</w:t>
      </w:r>
    </w:p>
    <w:p>
      <w:pPr>
        <w:tabs>
          <w:tab w:val="left" w:pos="1050"/>
          <w:tab w:val="left" w:pos="1470"/>
        </w:tabs>
        <w:spacing w:line="360" w:lineRule="auto"/>
        <w:ind w:firstLine="480" w:firstLineChars="200"/>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sz w:val="24"/>
          <w:szCs w:val="24"/>
          <w:highlight w:val="none"/>
        </w:rPr>
        <w:t>4.2投标人应详细阅读招标文件的全部内容，须按招标文件的要求提供投标文件和相关资料。</w:t>
      </w:r>
    </w:p>
    <w:p>
      <w:pPr>
        <w:spacing w:line="360" w:lineRule="auto"/>
        <w:rPr>
          <w:rFonts w:ascii="Times New Roman" w:hAnsi="Times New Roman" w:eastAsia="宋体" w:cs="Times New Roman"/>
          <w:b/>
          <w:color w:val="000000" w:themeColor="text1"/>
          <w:sz w:val="28"/>
          <w:szCs w:val="24"/>
          <w:highlight w:val="none"/>
        </w:rPr>
      </w:pPr>
      <w:bookmarkStart w:id="32" w:name="_Toc356889600"/>
      <w:bookmarkStart w:id="33" w:name="_Toc370978590"/>
      <w:bookmarkStart w:id="34" w:name="_Toc370738920"/>
      <w:r>
        <w:rPr>
          <w:rFonts w:ascii="Times New Roman" w:hAnsi="Times New Roman" w:eastAsia="宋体" w:cs="Times New Roman"/>
          <w:b/>
          <w:color w:val="000000" w:themeColor="text1"/>
          <w:sz w:val="28"/>
          <w:szCs w:val="24"/>
          <w:highlight w:val="none"/>
        </w:rPr>
        <w:t>5.招标文件的质疑和澄清</w:t>
      </w:r>
      <w:bookmarkEnd w:id="32"/>
      <w:bookmarkEnd w:id="33"/>
      <w:bookmarkEnd w:id="34"/>
    </w:p>
    <w:p>
      <w:pPr>
        <w:spacing w:line="360" w:lineRule="auto"/>
        <w:ind w:firstLine="480" w:firstLineChars="200"/>
        <w:rPr>
          <w:rFonts w:ascii="Times New Roman" w:hAnsi="Times New Roman" w:eastAsia="宋体" w:cs="Times New Roman"/>
          <w:color w:val="000000" w:themeColor="text1"/>
          <w:sz w:val="24"/>
          <w:szCs w:val="24"/>
          <w:highlight w:val="none"/>
        </w:rPr>
      </w:pPr>
      <w:bookmarkStart w:id="35" w:name="_Toc370738921"/>
      <w:bookmarkStart w:id="36" w:name="_Toc356889601"/>
      <w:bookmarkStart w:id="37" w:name="_Toc370978591"/>
      <w:r>
        <w:rPr>
          <w:rFonts w:ascii="Times New Roman" w:hAnsi="Times New Roman" w:eastAsia="宋体" w:cs="Times New Roman"/>
          <w:color w:val="000000" w:themeColor="text1"/>
          <w:sz w:val="24"/>
          <w:szCs w:val="24"/>
          <w:highlight w:val="none"/>
        </w:rPr>
        <w:t>5.1投标人应自行下载招标文件及所有资料，并认真仔细阅读招标文件中所有的事项、条款、格式和技术要求及规格等全部内容，投标人没有按照招标文件要求提交全部资料，或者投标文件没有对招标文件作出实质性响应，是投标人的风险，并可能导致其投标被拒绝。</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5.2任何要求对招标文件进行澄清的潜在投标人，均应</w:t>
      </w:r>
      <w:r>
        <w:rPr>
          <w:rFonts w:hint="eastAsia" w:ascii="Times New Roman" w:hAnsi="Times New Roman" w:eastAsia="宋体" w:cs="Times New Roman"/>
          <w:color w:val="000000" w:themeColor="text1"/>
          <w:sz w:val="24"/>
          <w:szCs w:val="24"/>
          <w:highlight w:val="none"/>
        </w:rPr>
        <w:t>按照</w:t>
      </w:r>
      <w:r>
        <w:rPr>
          <w:rFonts w:ascii="Times New Roman" w:hAnsi="Times New Roman" w:eastAsia="宋体" w:cs="Times New Roman"/>
          <w:b/>
          <w:color w:val="000000" w:themeColor="text1"/>
          <w:sz w:val="24"/>
          <w:szCs w:val="24"/>
          <w:highlight w:val="none"/>
        </w:rPr>
        <w:t>投标人须知前附表</w:t>
      </w:r>
      <w:r>
        <w:rPr>
          <w:rFonts w:hint="eastAsia" w:ascii="Times New Roman" w:hAnsi="Times New Roman" w:eastAsia="宋体" w:cs="Times New Roman"/>
          <w:b/>
          <w:color w:val="000000" w:themeColor="text1"/>
          <w:sz w:val="24"/>
          <w:szCs w:val="24"/>
          <w:highlight w:val="none"/>
        </w:rPr>
        <w:t>相关</w:t>
      </w:r>
      <w:r>
        <w:rPr>
          <w:rFonts w:ascii="Times New Roman" w:hAnsi="Times New Roman" w:eastAsia="宋体" w:cs="Times New Roman"/>
          <w:color w:val="000000" w:themeColor="text1"/>
          <w:sz w:val="24"/>
          <w:szCs w:val="24"/>
          <w:highlight w:val="none"/>
        </w:rPr>
        <w:t>规定</w:t>
      </w:r>
      <w:r>
        <w:rPr>
          <w:rFonts w:hint="eastAsia" w:ascii="Times New Roman" w:hAnsi="Times New Roman" w:eastAsia="宋体" w:cs="Times New Roman"/>
          <w:color w:val="000000" w:themeColor="text1"/>
          <w:sz w:val="24"/>
          <w:szCs w:val="24"/>
          <w:highlight w:val="none"/>
        </w:rPr>
        <w:t>执行</w:t>
      </w:r>
      <w:r>
        <w:rPr>
          <w:rFonts w:ascii="Times New Roman" w:hAnsi="Times New Roman" w:eastAsia="宋体" w:cs="Times New Roman"/>
          <w:color w:val="000000" w:themeColor="text1"/>
          <w:sz w:val="24"/>
          <w:szCs w:val="24"/>
          <w:highlight w:val="none"/>
        </w:rPr>
        <w:t>。</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5.3潜在投标人或者其它利害关系人对招标文件有异议的，应当在投标截止时间10日前提出。招标人应当自收到异议之日起3日内作出答复，并将答复内容以补遗的形式在</w:t>
      </w:r>
      <w:r>
        <w:rPr>
          <w:rFonts w:hint="eastAsia" w:cs="Times New Roman" w:asciiTheme="minorEastAsia" w:hAnsiTheme="minorEastAsia"/>
          <w:color w:val="000000" w:themeColor="text1"/>
          <w:szCs w:val="21"/>
          <w:highlight w:val="none"/>
          <w:u w:val="single"/>
        </w:rPr>
        <w:t>《重庆国际投资咨询集团网》（www.cqiic.com）</w:t>
      </w:r>
      <w:r>
        <w:rPr>
          <w:rFonts w:hint="eastAsia" w:ascii="Times New Roman" w:hAnsi="Times New Roman" w:eastAsia="宋体" w:cs="Times New Roman"/>
          <w:color w:val="000000" w:themeColor="text1"/>
          <w:sz w:val="24"/>
          <w:szCs w:val="24"/>
          <w:highlight w:val="none"/>
        </w:rPr>
        <w:t>上</w:t>
      </w:r>
      <w:r>
        <w:rPr>
          <w:rFonts w:ascii="Times New Roman" w:hAnsi="Times New Roman" w:eastAsia="宋体" w:cs="Times New Roman"/>
          <w:color w:val="000000" w:themeColor="text1"/>
          <w:sz w:val="24"/>
          <w:szCs w:val="24"/>
          <w:highlight w:val="none"/>
        </w:rPr>
        <w:t>发布，补遗内容可能影响投标文件编制的，须在投标截止时间15日前发布，发布时间至投标截止时间不足15日的，须相应延后投标截止时间。</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5.4招标人对投标人所提质疑和澄清问题的回答内容将</w:t>
      </w:r>
      <w:r>
        <w:rPr>
          <w:rFonts w:hint="eastAsia" w:ascii="Times New Roman" w:hAnsi="Times New Roman" w:eastAsia="宋体" w:cs="Times New Roman"/>
          <w:color w:val="000000" w:themeColor="text1"/>
          <w:sz w:val="24"/>
          <w:szCs w:val="24"/>
          <w:highlight w:val="none"/>
        </w:rPr>
        <w:t>按</w:t>
      </w:r>
      <w:r>
        <w:rPr>
          <w:rFonts w:ascii="Times New Roman" w:hAnsi="Times New Roman" w:eastAsia="宋体" w:cs="Times New Roman"/>
          <w:b/>
          <w:color w:val="000000" w:themeColor="text1"/>
          <w:sz w:val="24"/>
          <w:szCs w:val="24"/>
          <w:highlight w:val="none"/>
        </w:rPr>
        <w:t>投标人须知前附表</w:t>
      </w:r>
      <w:r>
        <w:rPr>
          <w:rFonts w:hint="eastAsia" w:ascii="Times New Roman" w:hAnsi="Times New Roman" w:eastAsia="宋体" w:cs="Times New Roman"/>
          <w:b/>
          <w:color w:val="000000" w:themeColor="text1"/>
          <w:sz w:val="24"/>
          <w:szCs w:val="24"/>
          <w:highlight w:val="none"/>
        </w:rPr>
        <w:t>相关</w:t>
      </w:r>
      <w:r>
        <w:rPr>
          <w:rFonts w:ascii="Times New Roman" w:hAnsi="Times New Roman" w:eastAsia="宋体" w:cs="Times New Roman"/>
          <w:color w:val="000000" w:themeColor="text1"/>
          <w:sz w:val="24"/>
          <w:szCs w:val="24"/>
          <w:highlight w:val="none"/>
        </w:rPr>
        <w:t>规定</w:t>
      </w:r>
      <w:r>
        <w:rPr>
          <w:rFonts w:hint="eastAsia" w:ascii="Times New Roman" w:hAnsi="Times New Roman" w:eastAsia="宋体" w:cs="Times New Roman"/>
          <w:color w:val="000000" w:themeColor="text1"/>
          <w:sz w:val="24"/>
          <w:szCs w:val="24"/>
          <w:highlight w:val="none"/>
        </w:rPr>
        <w:t>执行，</w:t>
      </w:r>
      <w:r>
        <w:rPr>
          <w:rFonts w:ascii="Times New Roman" w:hAnsi="Times New Roman" w:eastAsia="宋体" w:cs="Times New Roman"/>
          <w:color w:val="000000" w:themeColor="text1"/>
          <w:sz w:val="24"/>
          <w:szCs w:val="24"/>
          <w:highlight w:val="none"/>
        </w:rPr>
        <w:t>但不指明质疑和澄清问题的来源。如果招标人发出的澄清或者修改内容的时间距投标截止时间不足15日的，则应当顺延提交投标文件的截止时间和开标时间。</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6.招标文件的修改</w:t>
      </w:r>
      <w:bookmarkEnd w:id="35"/>
      <w:bookmarkEnd w:id="36"/>
      <w:bookmarkEnd w:id="37"/>
      <w:r>
        <w:rPr>
          <w:rFonts w:ascii="Times New Roman" w:hAnsi="Times New Roman" w:eastAsia="宋体" w:cs="Times New Roman"/>
          <w:b/>
          <w:color w:val="000000" w:themeColor="text1"/>
          <w:sz w:val="28"/>
          <w:szCs w:val="24"/>
          <w:highlight w:val="none"/>
        </w:rPr>
        <w:tab/>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招标人可以对已发出的招标文件进行必要的修改，修改内容将按</w:t>
      </w:r>
      <w:r>
        <w:rPr>
          <w:rFonts w:ascii="Times New Roman" w:hAnsi="Times New Roman" w:eastAsia="宋体" w:cs="Times New Roman"/>
          <w:b/>
          <w:color w:val="000000" w:themeColor="text1"/>
          <w:sz w:val="24"/>
          <w:szCs w:val="24"/>
          <w:highlight w:val="none"/>
        </w:rPr>
        <w:t>投标人须知前附表</w:t>
      </w:r>
      <w:r>
        <w:rPr>
          <w:rFonts w:hint="eastAsia" w:ascii="Times New Roman" w:hAnsi="Times New Roman" w:eastAsia="宋体" w:cs="Times New Roman"/>
          <w:b/>
          <w:color w:val="000000" w:themeColor="text1"/>
          <w:sz w:val="24"/>
          <w:szCs w:val="24"/>
          <w:highlight w:val="none"/>
        </w:rPr>
        <w:t>相关</w:t>
      </w:r>
      <w:r>
        <w:rPr>
          <w:rFonts w:ascii="Times New Roman" w:hAnsi="Times New Roman" w:eastAsia="宋体" w:cs="Times New Roman"/>
          <w:color w:val="000000" w:themeColor="text1"/>
          <w:sz w:val="24"/>
          <w:szCs w:val="24"/>
          <w:highlight w:val="none"/>
        </w:rPr>
        <w:t>规定</w:t>
      </w:r>
      <w:r>
        <w:rPr>
          <w:rFonts w:hint="eastAsia" w:ascii="Times New Roman" w:hAnsi="Times New Roman" w:eastAsia="宋体" w:cs="Times New Roman"/>
          <w:color w:val="000000" w:themeColor="text1"/>
          <w:sz w:val="24"/>
          <w:szCs w:val="24"/>
          <w:highlight w:val="none"/>
        </w:rPr>
        <w:t>执行</w:t>
      </w:r>
      <w:r>
        <w:rPr>
          <w:rFonts w:ascii="Times New Roman" w:hAnsi="Times New Roman" w:eastAsia="宋体" w:cs="Times New Roman"/>
          <w:color w:val="000000" w:themeColor="text1"/>
          <w:sz w:val="24"/>
          <w:szCs w:val="24"/>
          <w:highlight w:val="none"/>
        </w:rPr>
        <w:t>；投标人应及时在网上查寻并自行下载招标人发出的通知、修改、答疑、补疑等重要内容。如果修改招标文件的时间距投标截止时间不足15日的，招标人应当顺延提交投标文件的截止时间和开标时间。</w:t>
      </w:r>
    </w:p>
    <w:p>
      <w:pPr>
        <w:jc w:val="center"/>
        <w:rPr>
          <w:rFonts w:ascii="Times New Roman" w:hAnsi="Times New Roman" w:eastAsia="宋体" w:cs="Times New Roman"/>
          <w:b/>
          <w:color w:val="000000" w:themeColor="text1"/>
          <w:sz w:val="28"/>
          <w:szCs w:val="32"/>
          <w:highlight w:val="none"/>
        </w:rPr>
      </w:pPr>
      <w:bookmarkStart w:id="38" w:name="_Toc370738922"/>
      <w:bookmarkStart w:id="39" w:name="_Toc356889602"/>
      <w:bookmarkStart w:id="40" w:name="_Toc370978592"/>
      <w:r>
        <w:rPr>
          <w:rFonts w:ascii="Times New Roman" w:hAnsi="Times New Roman" w:eastAsia="宋体" w:cs="Times New Roman"/>
          <w:b/>
          <w:color w:val="000000" w:themeColor="text1"/>
          <w:sz w:val="28"/>
          <w:szCs w:val="32"/>
          <w:highlight w:val="none"/>
        </w:rPr>
        <w:t>四、投标文件</w:t>
      </w:r>
      <w:bookmarkEnd w:id="38"/>
      <w:bookmarkEnd w:id="39"/>
      <w:bookmarkEnd w:id="40"/>
    </w:p>
    <w:p>
      <w:pPr>
        <w:spacing w:line="360" w:lineRule="auto"/>
        <w:rPr>
          <w:rFonts w:ascii="Times New Roman" w:hAnsi="Times New Roman" w:eastAsia="宋体" w:cs="Times New Roman"/>
          <w:b/>
          <w:color w:val="000000" w:themeColor="text1"/>
          <w:sz w:val="28"/>
          <w:szCs w:val="24"/>
          <w:highlight w:val="none"/>
        </w:rPr>
      </w:pPr>
      <w:bookmarkStart w:id="41" w:name="_Toc370738923"/>
      <w:bookmarkStart w:id="42" w:name="_Toc370978593"/>
      <w:bookmarkStart w:id="43" w:name="_Toc356889603"/>
      <w:r>
        <w:rPr>
          <w:rFonts w:ascii="Times New Roman" w:hAnsi="Times New Roman" w:eastAsia="宋体" w:cs="Times New Roman"/>
          <w:b/>
          <w:color w:val="000000" w:themeColor="text1"/>
          <w:sz w:val="28"/>
          <w:szCs w:val="24"/>
          <w:highlight w:val="none"/>
        </w:rPr>
        <w:t>7.投标文件计量单位</w:t>
      </w:r>
      <w:bookmarkEnd w:id="41"/>
      <w:bookmarkEnd w:id="42"/>
      <w:bookmarkEnd w:id="43"/>
    </w:p>
    <w:p>
      <w:pPr>
        <w:tabs>
          <w:tab w:val="left" w:pos="1050"/>
          <w:tab w:val="left" w:pos="1470"/>
        </w:tabs>
        <w:adjustRightInd w:val="0"/>
        <w:spacing w:line="360" w:lineRule="auto"/>
        <w:ind w:firstLine="480" w:firstLineChars="200"/>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sz w:val="24"/>
          <w:szCs w:val="24"/>
          <w:highlight w:val="none"/>
        </w:rPr>
        <w:t>投标文件中所使用的计量单位，除招标文件中有特殊要求外，应采用国家法定计量单位。</w:t>
      </w:r>
    </w:p>
    <w:p>
      <w:pPr>
        <w:spacing w:line="360" w:lineRule="auto"/>
        <w:rPr>
          <w:rFonts w:ascii="Times New Roman" w:hAnsi="Times New Roman" w:eastAsia="宋体" w:cs="Times New Roman"/>
          <w:b/>
          <w:color w:val="000000" w:themeColor="text1"/>
          <w:sz w:val="28"/>
          <w:szCs w:val="24"/>
          <w:highlight w:val="none"/>
        </w:rPr>
      </w:pPr>
      <w:bookmarkStart w:id="44" w:name="_Toc356889604"/>
      <w:bookmarkStart w:id="45" w:name="_Toc370738924"/>
      <w:bookmarkStart w:id="46" w:name="_Toc370978594"/>
      <w:r>
        <w:rPr>
          <w:rFonts w:ascii="Times New Roman" w:hAnsi="Times New Roman" w:eastAsia="宋体" w:cs="Times New Roman"/>
          <w:b/>
          <w:color w:val="000000" w:themeColor="text1"/>
          <w:sz w:val="28"/>
          <w:szCs w:val="24"/>
          <w:highlight w:val="none"/>
        </w:rPr>
        <w:t>8.投标文件的组成</w:t>
      </w:r>
      <w:bookmarkEnd w:id="44"/>
      <w:bookmarkEnd w:id="45"/>
      <w:bookmarkEnd w:id="46"/>
    </w:p>
    <w:p>
      <w:pPr>
        <w:spacing w:line="360" w:lineRule="auto"/>
        <w:ind w:firstLine="480" w:firstLineChars="200"/>
        <w:rPr>
          <w:rFonts w:ascii="Times New Roman" w:hAnsi="Times New Roman" w:eastAsia="宋体" w:cs="Times New Roman"/>
          <w:color w:val="000000" w:themeColor="text1"/>
          <w:sz w:val="24"/>
          <w:szCs w:val="24"/>
          <w:highlight w:val="none"/>
        </w:rPr>
      </w:pPr>
      <w:bookmarkStart w:id="47" w:name="_Toc370738925"/>
      <w:bookmarkStart w:id="48" w:name="_Toc370978595"/>
      <w:bookmarkStart w:id="49" w:name="_Toc356889605"/>
      <w:r>
        <w:rPr>
          <w:rFonts w:ascii="Times New Roman" w:hAnsi="Times New Roman" w:eastAsia="宋体" w:cs="Times New Roman"/>
          <w:color w:val="000000" w:themeColor="text1"/>
          <w:sz w:val="24"/>
          <w:szCs w:val="24"/>
          <w:highlight w:val="none"/>
        </w:rPr>
        <w:t>8.1 投标文件包括但不限于下列内容：</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（1）投标函</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（2）资格、技术、商务部分</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8.2 资格和业绩证明文件：</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要求。</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9.投标文件填写说明</w:t>
      </w:r>
      <w:bookmarkEnd w:id="47"/>
      <w:bookmarkEnd w:id="48"/>
      <w:bookmarkEnd w:id="49"/>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9.1投标人应按照招标文件第六章投标文件格式完整地填写投标函等以及招标文件中规定的其它内容，然后装订成册。</w:t>
      </w:r>
    </w:p>
    <w:p>
      <w:pPr>
        <w:spacing w:line="360" w:lineRule="auto"/>
        <w:rPr>
          <w:rFonts w:ascii="Times New Roman" w:hAnsi="Times New Roman" w:eastAsia="宋体" w:cs="Times New Roman"/>
          <w:b/>
          <w:color w:val="000000" w:themeColor="text1"/>
          <w:sz w:val="28"/>
          <w:szCs w:val="24"/>
          <w:highlight w:val="none"/>
        </w:rPr>
      </w:pPr>
      <w:bookmarkStart w:id="50" w:name="_Toc356889606"/>
      <w:bookmarkStart w:id="51" w:name="_Toc370738926"/>
      <w:bookmarkStart w:id="52" w:name="_Toc370978596"/>
      <w:r>
        <w:rPr>
          <w:rFonts w:ascii="Times New Roman" w:hAnsi="Times New Roman" w:eastAsia="宋体" w:cs="Times New Roman"/>
          <w:b/>
          <w:color w:val="000000" w:themeColor="text1"/>
          <w:sz w:val="28"/>
          <w:szCs w:val="24"/>
          <w:highlight w:val="none"/>
        </w:rPr>
        <w:t>10.投标文件附件的编制</w:t>
      </w:r>
      <w:bookmarkEnd w:id="50"/>
      <w:bookmarkEnd w:id="51"/>
      <w:bookmarkEnd w:id="52"/>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10.1投标文件附件由投标人视需要自行编制。规格幅面应与正文一致，附于正文之后，与正文页码统一编目编码装订。</w:t>
      </w:r>
    </w:p>
    <w:p>
      <w:pPr>
        <w:spacing w:line="360" w:lineRule="auto"/>
        <w:rPr>
          <w:rFonts w:ascii="Times New Roman" w:hAnsi="Times New Roman" w:eastAsia="宋体" w:cs="Times New Roman"/>
          <w:b/>
          <w:color w:val="000000" w:themeColor="text1"/>
          <w:sz w:val="28"/>
          <w:szCs w:val="24"/>
          <w:highlight w:val="none"/>
        </w:rPr>
      </w:pPr>
      <w:bookmarkStart w:id="53" w:name="_Toc356889607"/>
      <w:bookmarkStart w:id="54" w:name="_Toc370738927"/>
      <w:bookmarkStart w:id="55" w:name="_Toc370978597"/>
      <w:r>
        <w:rPr>
          <w:rFonts w:ascii="Times New Roman" w:hAnsi="Times New Roman" w:eastAsia="宋体" w:cs="Times New Roman"/>
          <w:b/>
          <w:color w:val="000000" w:themeColor="text1"/>
          <w:sz w:val="28"/>
          <w:szCs w:val="24"/>
          <w:highlight w:val="none"/>
        </w:rPr>
        <w:t>11.投标报价</w:t>
      </w:r>
      <w:bookmarkEnd w:id="53"/>
      <w:bookmarkEnd w:id="54"/>
      <w:bookmarkEnd w:id="55"/>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11.1币种为人民币。</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11.2投标报价应包括投标人须知前附表规定的所有内容，投标人应按投标函的内容逐项填写，并由法定代表人或其授权代表签署并加盖单位公章。</w:t>
      </w:r>
    </w:p>
    <w:p>
      <w:pPr>
        <w:spacing w:line="360" w:lineRule="auto"/>
        <w:rPr>
          <w:rFonts w:ascii="Times New Roman" w:hAnsi="Times New Roman" w:eastAsia="宋体" w:cs="Times New Roman"/>
          <w:b/>
          <w:color w:val="000000" w:themeColor="text1"/>
          <w:sz w:val="28"/>
          <w:szCs w:val="24"/>
          <w:highlight w:val="none"/>
        </w:rPr>
      </w:pPr>
      <w:bookmarkStart w:id="56" w:name="_Toc356889608"/>
      <w:bookmarkStart w:id="57" w:name="_Toc370738928"/>
      <w:bookmarkStart w:id="58" w:name="_Toc370978598"/>
      <w:r>
        <w:rPr>
          <w:rFonts w:ascii="Times New Roman" w:hAnsi="Times New Roman" w:eastAsia="宋体" w:cs="Times New Roman"/>
          <w:b/>
          <w:color w:val="000000" w:themeColor="text1"/>
          <w:sz w:val="28"/>
          <w:szCs w:val="24"/>
          <w:highlight w:val="none"/>
        </w:rPr>
        <w:t>12.投标保证金</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12.1本项目约定投标人应提供的投标保证金金额、提交方式、投标保证金到账截止时间、投标保证金有效期等详见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12.2投标保证金可采用下列形式之一种：</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（1）银行转帐；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（2）银行电汇；</w:t>
      </w:r>
    </w:p>
    <w:p>
      <w:pPr>
        <w:tabs>
          <w:tab w:val="left" w:pos="1050"/>
          <w:tab w:val="left" w:pos="1470"/>
        </w:tabs>
        <w:spacing w:line="360" w:lineRule="auto"/>
        <w:ind w:firstLine="1080" w:firstLineChars="45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以银行转帐或电汇形式提交的投标保证金必须从投标人</w:t>
      </w:r>
      <w:r>
        <w:rPr>
          <w:rFonts w:ascii="Times New Roman" w:hAnsi="Times New Roman" w:eastAsia="宋体" w:cs="Times New Roman"/>
          <w:b/>
          <w:color w:val="000000" w:themeColor="text1"/>
          <w:sz w:val="24"/>
          <w:szCs w:val="24"/>
          <w:highlight w:val="none"/>
        </w:rPr>
        <w:t>基本账户</w:t>
      </w:r>
      <w:r>
        <w:rPr>
          <w:rFonts w:ascii="Times New Roman" w:hAnsi="Times New Roman" w:eastAsia="宋体" w:cs="Times New Roman"/>
          <w:color w:val="000000" w:themeColor="text1"/>
          <w:sz w:val="24"/>
          <w:szCs w:val="24"/>
          <w:highlight w:val="none"/>
        </w:rPr>
        <w:t>转出。</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12.</w:t>
      </w:r>
      <w:r>
        <w:rPr>
          <w:rFonts w:hint="eastAsia" w:ascii="宋体" w:hAnsi="宋体" w:eastAsia="宋体" w:cs="Times New Roman"/>
          <w:color w:val="000000" w:themeColor="text1"/>
          <w:sz w:val="24"/>
          <w:szCs w:val="24"/>
          <w:highlight w:val="none"/>
        </w:rPr>
        <w:t>3中标候选人以外投标人的投标保证金退还详见</w:t>
      </w:r>
      <w:r>
        <w:rPr>
          <w:rFonts w:hint="eastAsia" w:ascii="宋体" w:hAnsi="宋体" w:eastAsia="宋体" w:cs="Times New Roman"/>
          <w:b/>
          <w:color w:val="000000" w:themeColor="text1"/>
          <w:sz w:val="24"/>
          <w:szCs w:val="24"/>
          <w:highlight w:val="none"/>
        </w:rPr>
        <w:t>投标人须知前附表</w:t>
      </w:r>
      <w:r>
        <w:rPr>
          <w:rFonts w:hint="eastAsia" w:ascii="宋体" w:hAnsi="宋体" w:eastAsia="宋体" w:cs="Times New Roman"/>
          <w:color w:val="000000" w:themeColor="text1"/>
          <w:sz w:val="24"/>
          <w:szCs w:val="24"/>
          <w:highlight w:val="none"/>
        </w:rPr>
        <w:t>。</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12.</w:t>
      </w:r>
      <w:r>
        <w:rPr>
          <w:rFonts w:hint="eastAsia" w:ascii="宋体" w:hAnsi="宋体" w:eastAsia="宋体" w:cs="Times New Roman"/>
          <w:color w:val="000000" w:themeColor="text1"/>
          <w:sz w:val="24"/>
          <w:szCs w:val="24"/>
          <w:highlight w:val="none"/>
        </w:rPr>
        <w:t>4中标人和其他中标候选人的投标保证金退还详见</w:t>
      </w:r>
      <w:r>
        <w:rPr>
          <w:rFonts w:hint="eastAsia" w:ascii="宋体" w:hAnsi="宋体" w:eastAsia="宋体" w:cs="Times New Roman"/>
          <w:b/>
          <w:color w:val="000000" w:themeColor="text1"/>
          <w:sz w:val="24"/>
          <w:szCs w:val="24"/>
          <w:highlight w:val="none"/>
        </w:rPr>
        <w:t>投标人须知前附表</w:t>
      </w:r>
      <w:r>
        <w:rPr>
          <w:rFonts w:hint="eastAsia" w:ascii="宋体" w:hAnsi="宋体" w:eastAsia="宋体" w:cs="Times New Roman"/>
          <w:color w:val="000000" w:themeColor="text1"/>
          <w:sz w:val="24"/>
          <w:szCs w:val="24"/>
          <w:highlight w:val="none"/>
        </w:rPr>
        <w:t>。</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12.</w:t>
      </w:r>
      <w:r>
        <w:rPr>
          <w:rFonts w:hint="eastAsia" w:ascii="宋体" w:hAnsi="宋体" w:eastAsia="宋体" w:cs="Times New Roman"/>
          <w:color w:val="000000" w:themeColor="text1"/>
          <w:sz w:val="24"/>
          <w:szCs w:val="24"/>
          <w:highlight w:val="none"/>
        </w:rPr>
        <w:t>5发生下列情况之一，保证金将不予退还：</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highlight w:val="none"/>
        </w:rPr>
      </w:pPr>
      <w:r>
        <w:rPr>
          <w:rFonts w:ascii="宋体" w:hAnsi="宋体" w:eastAsia="宋体" w:cs="Arial"/>
          <w:color w:val="000000" w:themeColor="text1"/>
          <w:sz w:val="24"/>
          <w:szCs w:val="24"/>
          <w:highlight w:val="none"/>
        </w:rPr>
        <w:t>（</w:t>
      </w:r>
      <w:r>
        <w:rPr>
          <w:rFonts w:ascii="宋体" w:hAnsi="宋体" w:eastAsia="宋体" w:cs="Times New Roman"/>
          <w:color w:val="000000" w:themeColor="text1"/>
          <w:sz w:val="24"/>
          <w:szCs w:val="24"/>
          <w:highlight w:val="none"/>
        </w:rPr>
        <w:t>1）</w:t>
      </w:r>
      <w:r>
        <w:rPr>
          <w:rFonts w:hint="eastAsia" w:ascii="宋体" w:hAnsi="宋体" w:eastAsia="宋体" w:cs="Times New Roman"/>
          <w:color w:val="000000" w:themeColor="text1"/>
          <w:sz w:val="24"/>
          <w:szCs w:val="24"/>
          <w:highlight w:val="none"/>
        </w:rPr>
        <w:t>投标人在投标有效期内撤销投标文件</w:t>
      </w:r>
      <w:r>
        <w:rPr>
          <w:rFonts w:ascii="宋体" w:hAnsi="宋体" w:eastAsia="宋体" w:cs="Times New Roman"/>
          <w:color w:val="000000" w:themeColor="text1"/>
          <w:sz w:val="24"/>
          <w:szCs w:val="24"/>
          <w:highlight w:val="none"/>
        </w:rPr>
        <w:t>。</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w:t>
      </w:r>
      <w:r>
        <w:rPr>
          <w:rFonts w:hint="eastAsia" w:ascii="宋体" w:hAnsi="宋体" w:eastAsia="宋体" w:cs="Times New Roman"/>
          <w:color w:val="000000" w:themeColor="text1"/>
          <w:sz w:val="24"/>
          <w:szCs w:val="24"/>
          <w:highlight w:val="none"/>
        </w:rPr>
        <w:t>中标人在收到中标通知书后，无正当理由不与招标人订立合同，在签订合同时向招标人提出附加条件，或者不按照招标文件要求提交履约保证金</w:t>
      </w:r>
      <w:r>
        <w:rPr>
          <w:rFonts w:ascii="宋体" w:hAnsi="宋体" w:eastAsia="宋体" w:cs="Times New Roman"/>
          <w:color w:val="000000" w:themeColor="text1"/>
          <w:sz w:val="24"/>
          <w:szCs w:val="24"/>
          <w:highlight w:val="none"/>
        </w:rPr>
        <w:t>。</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（3）</w:t>
      </w:r>
      <w:r>
        <w:rPr>
          <w:rFonts w:ascii="宋体" w:hAnsi="宋体" w:eastAsia="宋体" w:cs="Times New Roman"/>
          <w:color w:val="000000" w:themeColor="text1"/>
          <w:sz w:val="24"/>
          <w:szCs w:val="24"/>
          <w:highlight w:val="none"/>
        </w:rPr>
        <w:t>中标人不按本</w:t>
      </w:r>
      <w:r>
        <w:rPr>
          <w:rFonts w:hint="eastAsia" w:ascii="宋体" w:hAnsi="宋体" w:eastAsia="宋体" w:cs="Times New Roman"/>
          <w:color w:val="000000" w:themeColor="text1"/>
          <w:sz w:val="24"/>
          <w:szCs w:val="24"/>
          <w:highlight w:val="none"/>
        </w:rPr>
        <w:t>招标文件</w:t>
      </w:r>
      <w:r>
        <w:rPr>
          <w:rFonts w:ascii="宋体" w:hAnsi="宋体" w:eastAsia="宋体" w:cs="Times New Roman"/>
          <w:color w:val="000000" w:themeColor="text1"/>
          <w:sz w:val="24"/>
          <w:szCs w:val="24"/>
          <w:highlight w:val="none"/>
        </w:rPr>
        <w:t>规定提供</w:t>
      </w:r>
      <w:r>
        <w:rPr>
          <w:rFonts w:hint="eastAsia" w:ascii="宋体" w:hAnsi="宋体" w:eastAsia="宋体" w:cs="Times New Roman"/>
          <w:color w:val="000000" w:themeColor="text1"/>
          <w:sz w:val="24"/>
          <w:szCs w:val="24"/>
          <w:highlight w:val="none"/>
        </w:rPr>
        <w:t>低价</w:t>
      </w:r>
      <w:r>
        <w:rPr>
          <w:rFonts w:ascii="宋体" w:hAnsi="宋体" w:eastAsia="宋体" w:cs="Times New Roman"/>
          <w:color w:val="000000" w:themeColor="text1"/>
          <w:sz w:val="24"/>
          <w:szCs w:val="24"/>
          <w:highlight w:val="none"/>
        </w:rPr>
        <w:t>履约担保</w:t>
      </w:r>
      <w:r>
        <w:rPr>
          <w:rFonts w:hint="eastAsia" w:ascii="宋体" w:hAnsi="宋体" w:eastAsia="宋体" w:cs="Times New Roman"/>
          <w:color w:val="000000" w:themeColor="text1"/>
          <w:sz w:val="24"/>
          <w:szCs w:val="24"/>
          <w:highlight w:val="none"/>
        </w:rPr>
        <w:t>的（如果有）。</w:t>
      </w:r>
    </w:p>
    <w:p>
      <w:pPr>
        <w:widowControl/>
        <w:tabs>
          <w:tab w:val="left" w:pos="426"/>
          <w:tab w:val="left" w:pos="1470"/>
        </w:tabs>
        <w:adjustRightInd w:val="0"/>
        <w:spacing w:line="44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（4）</w:t>
      </w:r>
      <w:r>
        <w:rPr>
          <w:rFonts w:ascii="宋体" w:hAnsi="宋体" w:eastAsia="宋体" w:cs="Times New Roman"/>
          <w:color w:val="000000" w:themeColor="text1"/>
          <w:sz w:val="24"/>
          <w:szCs w:val="24"/>
          <w:highlight w:val="none"/>
        </w:rPr>
        <w:t>中标人不按本</w:t>
      </w:r>
      <w:r>
        <w:rPr>
          <w:rFonts w:hint="eastAsia" w:ascii="宋体" w:hAnsi="宋体" w:eastAsia="宋体" w:cs="Times New Roman"/>
          <w:color w:val="000000" w:themeColor="text1"/>
          <w:sz w:val="24"/>
          <w:szCs w:val="24"/>
          <w:highlight w:val="none"/>
        </w:rPr>
        <w:t>招标文件</w:t>
      </w:r>
      <w:r>
        <w:rPr>
          <w:rFonts w:ascii="宋体" w:hAnsi="宋体" w:eastAsia="宋体" w:cs="Times New Roman"/>
          <w:color w:val="000000" w:themeColor="text1"/>
          <w:sz w:val="24"/>
          <w:szCs w:val="24"/>
          <w:highlight w:val="none"/>
        </w:rPr>
        <w:t>规定</w:t>
      </w:r>
      <w:r>
        <w:rPr>
          <w:rFonts w:hint="eastAsia" w:ascii="宋体" w:hAnsi="宋体" w:eastAsia="宋体" w:cs="Times New Roman"/>
          <w:color w:val="000000" w:themeColor="text1"/>
          <w:sz w:val="24"/>
          <w:szCs w:val="24"/>
          <w:highlight w:val="none"/>
        </w:rPr>
        <w:t>参加相关测试或相关测试未通过的（如果有）。</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（5）</w:t>
      </w:r>
      <w:r>
        <w:rPr>
          <w:rFonts w:ascii="宋体" w:hAnsi="宋体" w:eastAsia="宋体" w:cs="Times New Roman"/>
          <w:color w:val="000000" w:themeColor="text1"/>
          <w:sz w:val="24"/>
          <w:szCs w:val="24"/>
          <w:highlight w:val="none"/>
        </w:rPr>
        <w:t>中标人不按本</w:t>
      </w:r>
      <w:r>
        <w:rPr>
          <w:rFonts w:hint="eastAsia" w:ascii="宋体" w:hAnsi="宋体" w:eastAsia="宋体" w:cs="Times New Roman"/>
          <w:color w:val="000000" w:themeColor="text1"/>
          <w:sz w:val="24"/>
          <w:szCs w:val="24"/>
          <w:highlight w:val="none"/>
        </w:rPr>
        <w:t>招标文件</w:t>
      </w:r>
      <w:r>
        <w:rPr>
          <w:rFonts w:ascii="宋体" w:hAnsi="宋体" w:eastAsia="宋体" w:cs="Times New Roman"/>
          <w:color w:val="000000" w:themeColor="text1"/>
          <w:sz w:val="24"/>
          <w:szCs w:val="24"/>
          <w:highlight w:val="none"/>
        </w:rPr>
        <w:t>规定</w:t>
      </w:r>
      <w:r>
        <w:rPr>
          <w:rFonts w:hint="eastAsia" w:ascii="宋体" w:hAnsi="宋体" w:eastAsia="宋体" w:cs="Times New Roman"/>
          <w:color w:val="000000" w:themeColor="text1"/>
          <w:sz w:val="24"/>
          <w:szCs w:val="24"/>
          <w:highlight w:val="none"/>
        </w:rPr>
        <w:t>支</w:t>
      </w:r>
      <w:r>
        <w:rPr>
          <w:rFonts w:ascii="宋体" w:hAnsi="宋体" w:eastAsia="宋体" w:cs="Times New Roman"/>
          <w:color w:val="000000" w:themeColor="text1"/>
          <w:sz w:val="24"/>
          <w:szCs w:val="24"/>
          <w:highlight w:val="none"/>
        </w:rPr>
        <w:t>付招标代理服务费</w:t>
      </w:r>
      <w:r>
        <w:rPr>
          <w:rFonts w:hint="eastAsia" w:ascii="宋体" w:hAnsi="宋体" w:eastAsia="宋体" w:cs="Times New Roman"/>
          <w:color w:val="000000" w:themeColor="text1"/>
          <w:sz w:val="24"/>
          <w:szCs w:val="24"/>
          <w:highlight w:val="none"/>
        </w:rPr>
        <w:t>或交易服务费</w:t>
      </w:r>
      <w:r>
        <w:rPr>
          <w:rFonts w:ascii="宋体" w:hAnsi="宋体" w:eastAsia="宋体" w:cs="Times New Roman"/>
          <w:color w:val="000000" w:themeColor="text1"/>
          <w:sz w:val="24"/>
          <w:szCs w:val="24"/>
          <w:highlight w:val="none"/>
        </w:rPr>
        <w:t>的。</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（6）发生投标人须知前附表规定的其他可以不予退还投标保证金的情形。</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（7）《招标投标法》、《招标投标法实施条例》及《重庆市招标投标条例》等法律法规规定的没收投标保证金的情况；</w:t>
      </w:r>
      <w:bookmarkEnd w:id="56"/>
      <w:bookmarkEnd w:id="57"/>
      <w:bookmarkEnd w:id="58"/>
      <w:bookmarkStart w:id="59" w:name="_Toc370978599"/>
      <w:bookmarkStart w:id="60" w:name="_Toc356889609"/>
      <w:bookmarkStart w:id="61" w:name="_Toc370738929"/>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13.投标文件的有效期</w:t>
      </w:r>
      <w:bookmarkEnd w:id="59"/>
      <w:bookmarkEnd w:id="60"/>
      <w:bookmarkEnd w:id="61"/>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自开标日起90日内，投标文件保持有效。</w:t>
      </w:r>
    </w:p>
    <w:p>
      <w:pPr>
        <w:spacing w:line="360" w:lineRule="auto"/>
        <w:rPr>
          <w:rFonts w:ascii="Times New Roman" w:hAnsi="Times New Roman" w:eastAsia="宋体" w:cs="Times New Roman"/>
          <w:b/>
          <w:color w:val="000000" w:themeColor="text1"/>
          <w:sz w:val="28"/>
          <w:szCs w:val="24"/>
          <w:highlight w:val="none"/>
        </w:rPr>
      </w:pPr>
      <w:bookmarkStart w:id="62" w:name="_Toc356889610"/>
      <w:bookmarkStart w:id="63" w:name="_Toc370738930"/>
      <w:bookmarkStart w:id="64" w:name="_Toc370978600"/>
      <w:r>
        <w:rPr>
          <w:rFonts w:ascii="Times New Roman" w:hAnsi="Times New Roman" w:eastAsia="宋体" w:cs="Times New Roman"/>
          <w:b/>
          <w:color w:val="000000" w:themeColor="text1"/>
          <w:sz w:val="28"/>
          <w:szCs w:val="24"/>
          <w:highlight w:val="none"/>
        </w:rPr>
        <w:t>14.投标文件的签署及规定</w:t>
      </w:r>
      <w:bookmarkEnd w:id="62"/>
      <w:bookmarkEnd w:id="63"/>
      <w:bookmarkEnd w:id="64"/>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14.1组成投标文件的各项资料（本须知第8条中所规定）均应遵守本条。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14.2投标文件必须由法定代表人或其授权代表签署同时加盖单位公章（在投标文件格式规定的签字盖章处）。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14.3投标文件正本</w:t>
      </w:r>
      <w:r>
        <w:rPr>
          <w:rFonts w:ascii="Times New Roman" w:hAnsi="Times New Roman" w:eastAsia="宋体" w:cs="Times New Roman"/>
          <w:color w:val="000000" w:themeColor="text1"/>
          <w:sz w:val="24"/>
          <w:highlight w:val="none"/>
        </w:rPr>
        <w:t>1</w:t>
      </w:r>
      <w:r>
        <w:rPr>
          <w:rFonts w:ascii="Times New Roman" w:hAnsi="Times New Roman" w:eastAsia="宋体" w:cs="Times New Roman"/>
          <w:color w:val="000000" w:themeColor="text1"/>
          <w:sz w:val="24"/>
          <w:szCs w:val="24"/>
          <w:highlight w:val="none"/>
        </w:rPr>
        <w:t>份，副本数量、电子文件数量详见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。如果正本与副本不符，以正本为准。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14.4投标文件的正本必须用不退色的墨水填写或打印，注明“正本”字样。副本可以用复印件。</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14.5投标文件如果有涂改和增删，必须由同一人签署人（法定代表人或其授权委托代理人）签字或盖章方为有效。</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14.6 投标文件因字迹潦草或表达不清所引起的后果由投标人自行负责。</w:t>
      </w:r>
    </w:p>
    <w:p>
      <w:pPr>
        <w:jc w:val="center"/>
        <w:rPr>
          <w:rFonts w:ascii="Times New Roman" w:hAnsi="Times New Roman" w:eastAsia="宋体" w:cs="Times New Roman"/>
          <w:b/>
          <w:color w:val="000000" w:themeColor="text1"/>
          <w:sz w:val="28"/>
          <w:szCs w:val="32"/>
          <w:highlight w:val="none"/>
        </w:rPr>
      </w:pPr>
      <w:bookmarkStart w:id="65" w:name="_Toc370978601"/>
      <w:bookmarkStart w:id="66" w:name="_Toc356889611"/>
      <w:bookmarkStart w:id="67" w:name="_Toc370738931"/>
      <w:r>
        <w:rPr>
          <w:rFonts w:ascii="Times New Roman" w:hAnsi="Times New Roman" w:eastAsia="宋体" w:cs="Times New Roman"/>
          <w:b/>
          <w:color w:val="000000" w:themeColor="text1"/>
          <w:sz w:val="28"/>
          <w:szCs w:val="32"/>
          <w:highlight w:val="none"/>
        </w:rPr>
        <w:t>五、投标文件递交</w:t>
      </w:r>
      <w:bookmarkEnd w:id="65"/>
      <w:bookmarkEnd w:id="66"/>
      <w:bookmarkEnd w:id="67"/>
      <w:bookmarkStart w:id="68" w:name="_Toc370978602"/>
      <w:bookmarkStart w:id="69" w:name="_Toc356889612"/>
      <w:bookmarkStart w:id="70" w:name="_Toc370738932"/>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15.投标文件的密封及标记</w:t>
      </w:r>
      <w:bookmarkEnd w:id="68"/>
      <w:bookmarkEnd w:id="69"/>
      <w:bookmarkEnd w:id="70"/>
    </w:p>
    <w:p>
      <w:pPr>
        <w:spacing w:line="360" w:lineRule="auto"/>
        <w:ind w:firstLine="480" w:firstLineChars="200"/>
        <w:rPr>
          <w:rFonts w:ascii="Times New Roman" w:hAnsi="Times New Roman" w:eastAsia="宋体" w:cs="Times New Roman"/>
          <w:color w:val="000000" w:themeColor="text1"/>
          <w:sz w:val="24"/>
          <w:szCs w:val="24"/>
          <w:highlight w:val="none"/>
        </w:rPr>
      </w:pPr>
      <w:bookmarkStart w:id="71" w:name="_Toc356889613"/>
      <w:bookmarkStart w:id="72" w:name="_Toc370738933"/>
      <w:bookmarkStart w:id="73" w:name="_Toc370978603"/>
      <w:r>
        <w:rPr>
          <w:rFonts w:ascii="Times New Roman" w:hAnsi="Times New Roman" w:eastAsia="宋体" w:cs="Times New Roman"/>
          <w:color w:val="000000" w:themeColor="text1"/>
          <w:sz w:val="24"/>
          <w:szCs w:val="24"/>
          <w:highlight w:val="none"/>
        </w:rPr>
        <w:t>15.1投标文件的正、副本标记：详见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15.2投标文件的密封和标注：详见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15.3如果投标人未按上述15.2要求密封并加写标记，将导致投标文件被拒收，招标人或招标代理机构对投标文件的误投和提前启封概不负责。</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16.投标截止时间</w:t>
      </w:r>
      <w:bookmarkEnd w:id="71"/>
      <w:bookmarkEnd w:id="72"/>
      <w:bookmarkEnd w:id="73"/>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16.1投标文件必须在</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规定的投标截止时间前派人送达至</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规定的投标文件递交地点。</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16.2在投标截止时间以后送达的投标文件，招标人或招标机构不受理。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16.3投标产品样品的要求及递交：招标文件若要求投标人提供投标产品样品，应在投标人须知前附表中明确样品的规格及数量，样品提交时间、地点，以及样品的包装、标记及处置方式。</w:t>
      </w:r>
    </w:p>
    <w:p>
      <w:pPr>
        <w:spacing w:line="360" w:lineRule="auto"/>
        <w:rPr>
          <w:rFonts w:ascii="Times New Roman" w:hAnsi="Times New Roman" w:eastAsia="宋体" w:cs="Times New Roman"/>
          <w:b/>
          <w:color w:val="000000" w:themeColor="text1"/>
          <w:sz w:val="28"/>
          <w:szCs w:val="24"/>
          <w:highlight w:val="none"/>
        </w:rPr>
      </w:pPr>
      <w:bookmarkStart w:id="74" w:name="_Toc370738934"/>
      <w:bookmarkStart w:id="75" w:name="_Toc370978604"/>
      <w:bookmarkStart w:id="76" w:name="_Toc356889614"/>
      <w:r>
        <w:rPr>
          <w:rFonts w:ascii="Times New Roman" w:hAnsi="Times New Roman" w:eastAsia="宋体" w:cs="Times New Roman"/>
          <w:b/>
          <w:color w:val="000000" w:themeColor="text1"/>
          <w:sz w:val="28"/>
          <w:szCs w:val="24"/>
          <w:highlight w:val="none"/>
        </w:rPr>
        <w:t>17.投标文件的修改和撤回</w:t>
      </w:r>
      <w:bookmarkEnd w:id="74"/>
      <w:bookmarkEnd w:id="75"/>
      <w:bookmarkEnd w:id="76"/>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17.1投标截止时间以前，投标人可以修改或撤回己递交的投标文件，但应以书面形式通知招标人或招标机构。招标人或招标机构收到书面材料后，向投标人出具签收凭证。</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17.2投标人修改或撒回己递交的投标文件的书面材料，须按本章14.2、15.1的要求签字、盖章、密封、标记，派人送达</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指定的地点，并标明“修改”或“撒回”字样。</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17.3开标后，投标人不得修改或撤回投标文件。否则，修改的投标文件无效；撒回投标文件的其投标保证金不予退还。</w:t>
      </w:r>
    </w:p>
    <w:p>
      <w:pPr>
        <w:jc w:val="center"/>
        <w:rPr>
          <w:rFonts w:ascii="Times New Roman" w:hAnsi="Times New Roman" w:eastAsia="宋体" w:cs="Times New Roman"/>
          <w:b/>
          <w:color w:val="000000" w:themeColor="text1"/>
          <w:sz w:val="28"/>
          <w:szCs w:val="32"/>
          <w:highlight w:val="none"/>
        </w:rPr>
      </w:pPr>
      <w:bookmarkStart w:id="77" w:name="_Toc356889615"/>
      <w:bookmarkStart w:id="78" w:name="_Toc370978605"/>
      <w:bookmarkStart w:id="79" w:name="_Toc370738935"/>
      <w:r>
        <w:rPr>
          <w:rFonts w:ascii="Times New Roman" w:hAnsi="Times New Roman" w:eastAsia="宋体" w:cs="Times New Roman"/>
          <w:b/>
          <w:color w:val="000000" w:themeColor="text1"/>
          <w:sz w:val="28"/>
          <w:szCs w:val="32"/>
          <w:highlight w:val="none"/>
        </w:rPr>
        <w:t>六、开标及评标</w:t>
      </w:r>
      <w:bookmarkEnd w:id="77"/>
      <w:bookmarkEnd w:id="78"/>
      <w:bookmarkEnd w:id="79"/>
      <w:bookmarkStart w:id="80" w:name="_Toc370738936"/>
      <w:bookmarkStart w:id="81" w:name="_Toc370978606"/>
      <w:bookmarkStart w:id="82" w:name="_Toc356889616"/>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18.开标</w:t>
      </w:r>
      <w:bookmarkEnd w:id="80"/>
      <w:bookmarkEnd w:id="81"/>
      <w:bookmarkEnd w:id="82"/>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18.1 开标时间及地点：</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招标人或招标机构按招标文件</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规定的开标时间、开标地点公开开标。并邀请所有投标人的法定代表人或其授权代表准时参加。</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18.2开标程序：</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主持人按下列程序开标：</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宣布开标纪律;</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公布在投标截止时间前递交投标文件的投标人名称,并点名确认投标人是否派人到场;</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宣布开标人、唱标人、记录人、监标人等有关人员姓名;</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按照</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规定检查投标文件密封情况,并作好检查记录;</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按照</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规定的随机当众开标,公布《投标函》规定的内容</w:t>
      </w:r>
      <w:r>
        <w:rPr>
          <w:rFonts w:hint="eastAsia" w:ascii="宋体" w:hAnsi="宋体" w:eastAsia="宋体" w:cs="宋体"/>
          <w:color w:val="000000" w:themeColor="text1"/>
          <w:sz w:val="24"/>
          <w:szCs w:val="24"/>
          <w:highlight w:val="none"/>
        </w:rPr>
        <w:t>∶</w:t>
      </w:r>
      <w:r>
        <w:rPr>
          <w:rFonts w:ascii="Times New Roman" w:hAnsi="Times New Roman" w:eastAsia="宋体" w:cs="Times New Roman"/>
          <w:color w:val="000000" w:themeColor="text1"/>
          <w:sz w:val="24"/>
          <w:szCs w:val="24"/>
          <w:highlight w:val="none"/>
        </w:rPr>
        <w:t>投标人名称、投标报价等。</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投标人对开标有异议的，应当在开标现场提出。招标人或招标机构将当场作出答复，并制作记录。</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投标人代表、招标人代表、监标人、记录人等有关人员在《开标记录》上签字确认;</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开标会结束。</w:t>
      </w:r>
    </w:p>
    <w:p>
      <w:pPr>
        <w:spacing w:line="360" w:lineRule="auto"/>
        <w:rPr>
          <w:rFonts w:ascii="Times New Roman" w:hAnsi="Times New Roman" w:eastAsia="宋体" w:cs="Times New Roman"/>
          <w:b/>
          <w:color w:val="000000" w:themeColor="text1"/>
          <w:sz w:val="28"/>
          <w:szCs w:val="24"/>
          <w:highlight w:val="none"/>
        </w:rPr>
      </w:pPr>
      <w:bookmarkStart w:id="83" w:name="_Toc356889617"/>
      <w:bookmarkStart w:id="84" w:name="_Toc370978607"/>
      <w:bookmarkStart w:id="85" w:name="_Toc370738937"/>
      <w:r>
        <w:rPr>
          <w:rFonts w:ascii="Times New Roman" w:hAnsi="Times New Roman" w:eastAsia="宋体" w:cs="Times New Roman"/>
          <w:b/>
          <w:color w:val="000000" w:themeColor="text1"/>
          <w:sz w:val="28"/>
          <w:szCs w:val="24"/>
          <w:highlight w:val="none"/>
        </w:rPr>
        <w:t>19.评标</w:t>
      </w:r>
      <w:bookmarkEnd w:id="83"/>
      <w:bookmarkEnd w:id="84"/>
      <w:bookmarkEnd w:id="85"/>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19.1评标委员会</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19.1.1评标由招标人依法组建的评标委员会负责。评标委员会人数及成员的确定方式，按照</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的相关规定，在开标前从评标专家库中随机抽取有关技术、经济等方面的专家组成。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19.1.2评标委员会成员有下列情形之一的，应当回避：</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（1）招标人或投标人的主要负责人的近亲属；</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（2）项目主管部门或者行政监督部门的人员；</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（3）与投标人有经济利益关系，可能影响对投标公正评审的；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（4）曾因在招标、评标以及其他与招标投标有关活动中从事违法行为而受过行政处罚或刑事处罚的。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19.1.3招标人应当向评标委员会提供评标所必需的信息，包括项目概况及需求，招标文件编制和评标办法设置等情况。但不得明示或者暗示其倾向或者排斥特定投标人。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19.1.4招标人应当根据项目规模和技术复杂程度等因素合理确定评标时间。超过三分之一的评标委员会成员认为评标时间不够的，招标人应当适当延长。</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19.1.5评标过程中，评标委员会成员有回避事由、擅离职守或者因健康等原因不能继续评标的，应当及时更换。被更换的评标委员会成员作出的评审结论无效，由更换后的评标委员会成员重新进行评审。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19.2评标原则</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评标原则遵循公平、公正、科学和择优的原则。</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19.3评标方法</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评标委员会按照第三章规定的评标方法、评审因素、评标标准和评标程序对投标文件进行评审。第三章“评标方法”没有载明的评审因素、方法和标准，不得作为评标依据。</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19.4评标澄清</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highlight w:val="none"/>
        </w:rPr>
      </w:pPr>
      <w:r>
        <w:rPr>
          <w:rFonts w:ascii="Times New Roman" w:hAnsi="Times New Roman" w:eastAsia="宋体" w:cs="Times New Roman"/>
          <w:color w:val="000000" w:themeColor="text1"/>
          <w:kern w:val="0"/>
          <w:sz w:val="24"/>
          <w:szCs w:val="24"/>
          <w:highlight w:val="none"/>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highlight w:val="none"/>
        </w:rPr>
      </w:pPr>
      <w:r>
        <w:rPr>
          <w:rFonts w:ascii="Times New Roman" w:hAnsi="Times New Roman" w:eastAsia="宋体" w:cs="Times New Roman"/>
          <w:color w:val="000000" w:themeColor="text1"/>
          <w:sz w:val="24"/>
          <w:szCs w:val="24"/>
          <w:highlight w:val="none"/>
        </w:rPr>
        <w:t>19.5</w:t>
      </w:r>
      <w:r>
        <w:rPr>
          <w:rFonts w:ascii="Times New Roman" w:hAnsi="Times New Roman" w:eastAsia="宋体" w:cs="Times New Roman"/>
          <w:color w:val="000000" w:themeColor="text1"/>
          <w:kern w:val="0"/>
          <w:sz w:val="24"/>
          <w:szCs w:val="24"/>
          <w:highlight w:val="none"/>
        </w:rPr>
        <w:t>中标候选人的推荐方法</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highlight w:val="none"/>
        </w:rPr>
      </w:pPr>
      <w:r>
        <w:rPr>
          <w:rFonts w:ascii="Times New Roman" w:hAnsi="Times New Roman" w:eastAsia="宋体" w:cs="Times New Roman"/>
          <w:color w:val="000000" w:themeColor="text1"/>
          <w:kern w:val="0"/>
          <w:sz w:val="24"/>
          <w:szCs w:val="24"/>
          <w:highlight w:val="none"/>
        </w:rPr>
        <w:t>根据招标文件第三章载明的评标方法，由评标委员会按照综合评价得分由高到低排序，或评标价格由低到高排序，推荐前三名为中标候选人。也可根据招标人授权，由评委会直接确定中标人。</w:t>
      </w:r>
    </w:p>
    <w:p>
      <w:pPr>
        <w:jc w:val="center"/>
        <w:rPr>
          <w:rFonts w:ascii="Times New Roman" w:hAnsi="Times New Roman" w:eastAsia="宋体" w:cs="Times New Roman"/>
          <w:b/>
          <w:color w:val="000000" w:themeColor="text1"/>
          <w:sz w:val="28"/>
          <w:szCs w:val="32"/>
          <w:highlight w:val="none"/>
        </w:rPr>
      </w:pPr>
      <w:r>
        <w:rPr>
          <w:rFonts w:ascii="Times New Roman" w:hAnsi="Times New Roman" w:eastAsia="宋体" w:cs="Times New Roman"/>
          <w:b/>
          <w:color w:val="000000" w:themeColor="text1"/>
          <w:sz w:val="28"/>
          <w:szCs w:val="32"/>
          <w:highlight w:val="none"/>
        </w:rPr>
        <w:t>七、评标结果及定标</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20.</w:t>
      </w:r>
      <w:r>
        <w:rPr>
          <w:rFonts w:hint="eastAsia" w:ascii="Times New Roman" w:hAnsi="Times New Roman" w:eastAsia="宋体" w:cs="Times New Roman"/>
          <w:b/>
          <w:color w:val="000000" w:themeColor="text1"/>
          <w:sz w:val="28"/>
          <w:szCs w:val="24"/>
          <w:highlight w:val="none"/>
        </w:rPr>
        <w:t>评标结果公示</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20.1</w:t>
      </w:r>
      <w:r>
        <w:rPr>
          <w:rFonts w:hint="eastAsia" w:ascii="宋体" w:hAnsi="宋体" w:eastAsia="宋体" w:cs="Times New Roman"/>
          <w:color w:val="000000" w:themeColor="text1"/>
          <w:sz w:val="24"/>
          <w:szCs w:val="24"/>
          <w:highlight w:val="none"/>
        </w:rPr>
        <w:t>招标人公示中标候选人，详见</w:t>
      </w:r>
      <w:r>
        <w:rPr>
          <w:rFonts w:hint="eastAsia" w:ascii="宋体" w:hAnsi="宋体" w:eastAsia="宋体" w:cs="Times New Roman"/>
          <w:b/>
          <w:color w:val="000000" w:themeColor="text1"/>
          <w:sz w:val="24"/>
          <w:szCs w:val="24"/>
          <w:highlight w:val="none"/>
        </w:rPr>
        <w:t>投标人须知前附表</w:t>
      </w:r>
      <w:r>
        <w:rPr>
          <w:rFonts w:hint="eastAsia" w:ascii="宋体" w:hAnsi="宋体" w:eastAsia="宋体" w:cs="Times New Roman"/>
          <w:color w:val="000000" w:themeColor="text1"/>
          <w:sz w:val="24"/>
          <w:szCs w:val="24"/>
          <w:highlight w:val="none"/>
        </w:rPr>
        <w:t>。</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20.2</w:t>
      </w:r>
      <w:r>
        <w:rPr>
          <w:rFonts w:hint="eastAsia" w:ascii="宋体" w:hAnsi="宋体" w:eastAsia="宋体" w:cs="Times New Roman"/>
          <w:color w:val="000000" w:themeColor="text1"/>
          <w:sz w:val="24"/>
          <w:szCs w:val="24"/>
          <w:highlight w:val="none"/>
        </w:rPr>
        <w:t>投标人或者其他利害关系人对依法必须进行招标的项目的评标结果有异议的，应当在中标候选人公示期间提出。招标人应当自收到异议之日起</w:t>
      </w:r>
      <w:r>
        <w:rPr>
          <w:rFonts w:ascii="宋体" w:hAnsi="宋体" w:eastAsia="宋体" w:cs="Times New Roman"/>
          <w:color w:val="000000" w:themeColor="text1"/>
          <w:sz w:val="24"/>
          <w:szCs w:val="24"/>
          <w:highlight w:val="none"/>
        </w:rPr>
        <w:t>3</w:t>
      </w:r>
      <w:r>
        <w:rPr>
          <w:rFonts w:hint="eastAsia" w:ascii="宋体" w:hAnsi="宋体" w:eastAsia="宋体" w:cs="Times New Roman"/>
          <w:color w:val="000000" w:themeColor="text1"/>
          <w:sz w:val="24"/>
          <w:szCs w:val="24"/>
          <w:highlight w:val="none"/>
        </w:rPr>
        <w:t>日内作出答复；作出答复前，应当暂停招标投标活动。</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21.</w:t>
      </w:r>
      <w:r>
        <w:rPr>
          <w:rFonts w:hint="eastAsia" w:ascii="Times New Roman" w:hAnsi="Times New Roman" w:eastAsia="宋体" w:cs="Times New Roman"/>
          <w:b/>
          <w:color w:val="000000" w:themeColor="text1"/>
          <w:sz w:val="28"/>
          <w:szCs w:val="24"/>
          <w:highlight w:val="none"/>
        </w:rPr>
        <w:t>定标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详见</w:t>
      </w:r>
      <w:r>
        <w:rPr>
          <w:rFonts w:hint="eastAsia" w:ascii="宋体" w:hAnsi="宋体" w:eastAsia="宋体" w:cs="Times New Roman"/>
          <w:b/>
          <w:color w:val="000000" w:themeColor="text1"/>
          <w:sz w:val="24"/>
          <w:szCs w:val="24"/>
          <w:highlight w:val="none"/>
        </w:rPr>
        <w:t>投标人须知前附表</w:t>
      </w:r>
      <w:r>
        <w:rPr>
          <w:rFonts w:hint="eastAsia" w:ascii="宋体" w:hAnsi="宋体" w:eastAsia="宋体" w:cs="Times New Roman"/>
          <w:color w:val="000000" w:themeColor="text1"/>
          <w:sz w:val="24"/>
          <w:szCs w:val="24"/>
          <w:highlight w:val="none"/>
        </w:rPr>
        <w:t>。</w:t>
      </w:r>
    </w:p>
    <w:p>
      <w:pPr>
        <w:jc w:val="center"/>
        <w:rPr>
          <w:rFonts w:ascii="Times New Roman" w:hAnsi="Times New Roman" w:eastAsia="宋体" w:cs="Times New Roman"/>
          <w:b/>
          <w:color w:val="000000" w:themeColor="text1"/>
          <w:sz w:val="28"/>
          <w:szCs w:val="32"/>
          <w:highlight w:val="none"/>
        </w:rPr>
      </w:pPr>
      <w:bookmarkStart w:id="86" w:name="_Toc370978611"/>
      <w:bookmarkStart w:id="87" w:name="_Toc370738941"/>
      <w:bookmarkStart w:id="88" w:name="_Toc356889621"/>
      <w:r>
        <w:rPr>
          <w:rFonts w:ascii="Times New Roman" w:hAnsi="Times New Roman" w:eastAsia="宋体" w:cs="Times New Roman"/>
          <w:b/>
          <w:color w:val="000000" w:themeColor="text1"/>
          <w:sz w:val="28"/>
          <w:szCs w:val="32"/>
          <w:highlight w:val="none"/>
        </w:rPr>
        <w:t>八、授予合同</w:t>
      </w:r>
      <w:bookmarkEnd w:id="86"/>
      <w:bookmarkEnd w:id="87"/>
      <w:bookmarkEnd w:id="88"/>
      <w:bookmarkStart w:id="89" w:name="_Toc370738942"/>
      <w:bookmarkStart w:id="90" w:name="_Toc370978612"/>
      <w:bookmarkStart w:id="91" w:name="_Toc356889622"/>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22.中标通知书</w:t>
      </w:r>
      <w:bookmarkEnd w:id="89"/>
      <w:bookmarkEnd w:id="90"/>
      <w:bookmarkEnd w:id="91"/>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22.1评标结果公示结束后无异议，招标人应当在确定中标人后5日内发出中标通知书，发放方式详见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22.2中标候选人的经营、财务状况发生较大变化或者存在违法行为，招标人认为可能影响其履约能力的，应当在发出中标通知书前由原评标委员会按照招标文件规定的标准和方法审查确认。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w:t>
      </w:r>
      <w:r>
        <w:rPr>
          <w:rFonts w:hint="eastAsia" w:ascii="Times New Roman" w:hAnsi="Times New Roman" w:eastAsia="宋体" w:cs="Times New Roman"/>
          <w:color w:val="000000" w:themeColor="text1"/>
          <w:sz w:val="24"/>
          <w:szCs w:val="24"/>
          <w:highlight w:val="none"/>
        </w:rPr>
        <w:t>3</w:t>
      </w:r>
      <w:r>
        <w:rPr>
          <w:rFonts w:ascii="Times New Roman" w:hAnsi="Times New Roman" w:eastAsia="宋体" w:cs="Times New Roman"/>
          <w:color w:val="000000" w:themeColor="text1"/>
          <w:sz w:val="24"/>
          <w:szCs w:val="24"/>
          <w:highlight w:val="none"/>
        </w:rPr>
        <w:t>中标通知书将是本合同的一个组成部分。</w:t>
      </w:r>
    </w:p>
    <w:p>
      <w:pPr>
        <w:spacing w:line="360" w:lineRule="auto"/>
        <w:rPr>
          <w:rFonts w:ascii="Times New Roman" w:hAnsi="Times New Roman" w:eastAsia="宋体" w:cs="Times New Roman"/>
          <w:b/>
          <w:color w:val="000000" w:themeColor="text1"/>
          <w:sz w:val="28"/>
          <w:szCs w:val="24"/>
          <w:highlight w:val="none"/>
        </w:rPr>
      </w:pPr>
      <w:bookmarkStart w:id="92" w:name="_Toc370738943"/>
      <w:bookmarkStart w:id="93" w:name="_Toc370978613"/>
      <w:bookmarkStart w:id="94" w:name="_Toc356889623"/>
      <w:r>
        <w:rPr>
          <w:rFonts w:ascii="Times New Roman" w:hAnsi="Times New Roman" w:eastAsia="宋体" w:cs="Times New Roman"/>
          <w:b/>
          <w:color w:val="000000" w:themeColor="text1"/>
          <w:sz w:val="28"/>
          <w:szCs w:val="24"/>
          <w:highlight w:val="none"/>
        </w:rPr>
        <w:t>23.签订合同</w:t>
      </w:r>
      <w:bookmarkEnd w:id="92"/>
      <w:bookmarkEnd w:id="93"/>
      <w:bookmarkEnd w:id="94"/>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23.1中标人应按中标通知书规定的时间、地点并向买方提供履约担保（如招标文件要求提供时）后，与买方签订中标经济合同，否则按开标后撤回投标处理。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23.2中标通知书、中标人的投标文件、招标文件及评标过程中有关澄清文件均应作为合同附件。</w:t>
      </w:r>
    </w:p>
    <w:p>
      <w:pPr>
        <w:spacing w:line="360" w:lineRule="auto"/>
        <w:rPr>
          <w:rFonts w:ascii="Times New Roman" w:hAnsi="Times New Roman" w:eastAsia="宋体" w:cs="Times New Roman"/>
          <w:b/>
          <w:color w:val="000000" w:themeColor="text1"/>
          <w:sz w:val="28"/>
          <w:szCs w:val="24"/>
          <w:highlight w:val="none"/>
        </w:rPr>
      </w:pPr>
      <w:bookmarkStart w:id="95" w:name="_Toc370978614"/>
      <w:bookmarkStart w:id="96" w:name="_Toc356889624"/>
      <w:bookmarkStart w:id="97" w:name="_Toc370738944"/>
      <w:r>
        <w:rPr>
          <w:rFonts w:ascii="Times New Roman" w:hAnsi="Times New Roman" w:eastAsia="宋体" w:cs="Times New Roman"/>
          <w:b/>
          <w:color w:val="000000" w:themeColor="text1"/>
          <w:sz w:val="28"/>
          <w:szCs w:val="24"/>
          <w:highlight w:val="none"/>
        </w:rPr>
        <w:t>24.履约担保</w:t>
      </w:r>
      <w:bookmarkEnd w:id="95"/>
      <w:bookmarkEnd w:id="96"/>
      <w:bookmarkEnd w:id="97"/>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24.1招标文件要求中标人提交履约保证金的，中标人应当按照招标文件的要求提交。</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24.2履约担保形式、担保金额、提交时间详见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24.3中标人如未按第24.1及24.2条的规定办理，招标人有权撤销其中标资格且不退还投标保证金。</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24.4中标人不履行与招标人订立合同的，履约保证金不予退还，给招标人造成的损失超过履约保证金数额的，还应当对超过部分予以赔偿；没有提交履约保证金的，应当对招标人的损失承担赔偿责任。</w:t>
      </w:r>
    </w:p>
    <w:p>
      <w:pPr>
        <w:jc w:val="center"/>
        <w:rPr>
          <w:rFonts w:ascii="Times New Roman" w:hAnsi="Times New Roman" w:eastAsia="宋体" w:cs="Times New Roman"/>
          <w:b/>
          <w:color w:val="000000" w:themeColor="text1"/>
          <w:sz w:val="28"/>
          <w:szCs w:val="32"/>
          <w:highlight w:val="none"/>
        </w:rPr>
      </w:pPr>
      <w:bookmarkStart w:id="98" w:name="_Toc370738945"/>
      <w:bookmarkStart w:id="99" w:name="_Toc356889625"/>
      <w:bookmarkStart w:id="100" w:name="_Toc370978615"/>
      <w:r>
        <w:rPr>
          <w:rFonts w:ascii="Times New Roman" w:hAnsi="Times New Roman" w:eastAsia="宋体" w:cs="Times New Roman"/>
          <w:b/>
          <w:color w:val="000000" w:themeColor="text1"/>
          <w:sz w:val="28"/>
          <w:szCs w:val="32"/>
          <w:highlight w:val="none"/>
        </w:rPr>
        <w:t>九、重新招标和不再招标</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25.重新招标</w:t>
      </w:r>
      <w:bookmarkEnd w:id="98"/>
      <w:bookmarkEnd w:id="99"/>
      <w:bookmarkEnd w:id="100"/>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25.1有下列情况之一的，招标人应重新招标：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（1）招标公告截止后或投标截止时间止，投标人少于3个的；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（2）经评标委员会评审后否决所有投标人的。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25.2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26.不再招标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26.1重新招标的投标人仍然少于三个的，按照招标投标法律法规规定的程序开标和评标。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26.2　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jc w:val="center"/>
        <w:rPr>
          <w:rFonts w:ascii="Times New Roman" w:hAnsi="Times New Roman" w:eastAsia="宋体" w:cs="Times New Roman"/>
          <w:b/>
          <w:color w:val="000000" w:themeColor="text1"/>
          <w:sz w:val="28"/>
          <w:szCs w:val="32"/>
          <w:highlight w:val="none"/>
        </w:rPr>
      </w:pPr>
      <w:bookmarkStart w:id="101" w:name="_Toc370738946"/>
      <w:bookmarkStart w:id="102" w:name="_Toc370978616"/>
      <w:bookmarkStart w:id="103" w:name="_Toc356889626"/>
      <w:r>
        <w:rPr>
          <w:rFonts w:ascii="Times New Roman" w:hAnsi="Times New Roman" w:eastAsia="宋体" w:cs="Times New Roman"/>
          <w:b/>
          <w:color w:val="000000" w:themeColor="text1"/>
          <w:sz w:val="28"/>
          <w:szCs w:val="32"/>
          <w:highlight w:val="none"/>
        </w:rPr>
        <w:t>十、纪律、监督和投诉</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27.纪律要求</w:t>
      </w:r>
      <w:bookmarkEnd w:id="101"/>
      <w:bookmarkEnd w:id="102"/>
      <w:bookmarkEnd w:id="103"/>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27.1对招标人的纪律要求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招标人不得泄漏招标投标活动中应当保密的情况和资料，不得与投标人串通损害国家利益、社会公共利益或者他人合法权益，禁止招标人与投标人串通投标。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highlight w:val="none"/>
        </w:rPr>
        <w:t>     27.1.1</w:t>
      </w:r>
      <w:r>
        <w:rPr>
          <w:rFonts w:ascii="Times New Roman" w:hAnsi="Times New Roman" w:eastAsia="宋体" w:cs="Times New Roman"/>
          <w:color w:val="000000" w:themeColor="text1"/>
          <w:sz w:val="24"/>
          <w:szCs w:val="24"/>
          <w:highlight w:val="none"/>
        </w:rPr>
        <w:t>有下列情形之一的，属于招标人与投标人串通投标：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（1）招标人在开标前开启投标文件并将有关信息泄露给其他投标人;</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（2）招标人直接或者间接向投标人泄露标底、评标委员会成员等信息；</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（3）招标人明示或者暗示投标人压低或者抬高投标报价；</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（4）招标人授意投标人撤换、修改投标文件；</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（5）招标人明示或者暗示投标人为特定投标人中标提供方便；</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（6）招标人与投标人为谋求特定投标人中标而采取的其他串通行为。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27.2对投标人的纪律要求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27.2.1有下列情形之一的，属于投标人相互串通投标：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（1）投标人之间协商投标报价等投标文件的实质性内容；</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（2）投标人之间约定中标人；</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（3）投标人之间约定部分投标人放弃投标或者中标；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（4）属于同一集团、协会、商会等组织成员的投标人按照该组织要求协同投标；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（5）投标人之间为谋取中标或者排斥特定投标人而采取的其他联合行动。</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27.2.2有下列情形之一的，视为投标人相互串通投标：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（1）不同投标人的投标文件由同一单位或者个人编制；</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（2）不同投标人委托同一单位或者个人办理投标事宜；</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（3）不同投标人的投标文件载明的项目管理成员为同一人；</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（4）不同投标人的投标文件异常一致或者投标报价呈规律性差异；</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（5）不同投标人的投标文件相互混装；</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（6）不同投标人的投标保证金从同一单位或者个人的账户转出。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27.2.3使用通过受让或者租借等方式获取的资格、资质证书投标的，属于以他人名义投标。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xml:space="preserve">    27.2.4投标人有下列情形之一的，属于招标投标法第三十三条规定的以其他方式弄虚作假的行为：</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（一）使用伪造、变造的许可证件；</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（二）提供虚假的财务状况或者虚假业绩；</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（三）提供虚假的项目负责人或者主要技术人员简历、劳动关系证明；</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（四）提供虚假的信用状况；</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（五）其它弄虚作假的行为。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27.3对评标委员会成员的纪律要求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评标委员会成员不得收受他人的财物或者其它好处，不得向他人透露对投标文件的评审和比较、中标候选人的推荐情况以及评标有关的其他情况。在评标活动中，评标委员会成员不得擅离职守，影响评标程序正常进行，不得使用本招标文件没有规定的评审因素进行评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27.4对与评标活动有关工作人员的纪律要求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与评标活动有关的工作人员不得收受他人的财物或者其它好处，不得向他人透露对投标文件的评审和比较、中标候选人的推荐情况以及评标的其他情况。在评标活动中，与评标活动有关的工作人员不得擅离职守，影响评标程序正常进行。</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28.监督</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本次招标活动接受有关行政监督部门监督，具体监督部门详见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29.投诉</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29.1投标人和其他利害关系人认为本次招标活动违反法律、法规和规章规定的，可以自知道或者应当知道之日起10日内有权向有关行政监督部门投诉。</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29.2对招标文件有异议的应在领购招标文件后10日内，或投标截止时间/开标时间10日前提出；对开标程序及过程有异议的，投诉人应在开标现场提出；对评标结果有异议的，投诉人应在公示评标结果后10日内提出。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投诉应当有明确的请求和必要的证明材料，并提交经投诉单位法人或授权代表签字、加盖公章的《投诉书》。</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29.3投诉人应保证其提出投诉内容及相应证明材料的真实性及来源的合法性，并依法承担相应的法律责任或赔偿责任。</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29.4行政监督部门自收到投诉后，按照国家发改委等九部委2013年23号令修改过的国家发改委七部委2004年11号令关于投诉处理办法的相关规定及程序进行处理。</w:t>
      </w:r>
    </w:p>
    <w:p>
      <w:pPr>
        <w:jc w:val="center"/>
        <w:rPr>
          <w:rFonts w:ascii="Times New Roman" w:hAnsi="Times New Roman" w:eastAsia="宋体" w:cs="Times New Roman"/>
          <w:b/>
          <w:color w:val="000000" w:themeColor="text1"/>
          <w:sz w:val="28"/>
          <w:szCs w:val="32"/>
          <w:highlight w:val="none"/>
        </w:rPr>
      </w:pPr>
      <w:bookmarkStart w:id="104" w:name="_Toc356889627"/>
      <w:bookmarkStart w:id="105" w:name="_Toc370978617"/>
      <w:bookmarkStart w:id="106" w:name="_Toc370738947"/>
      <w:r>
        <w:rPr>
          <w:rFonts w:ascii="Times New Roman" w:hAnsi="Times New Roman" w:eastAsia="宋体" w:cs="Times New Roman"/>
          <w:b/>
          <w:color w:val="000000" w:themeColor="text1"/>
          <w:sz w:val="28"/>
          <w:szCs w:val="32"/>
          <w:highlight w:val="none"/>
        </w:rPr>
        <w:t>十一、招标代理服务费及入场交易服务费</w:t>
      </w:r>
      <w:bookmarkEnd w:id="104"/>
      <w:bookmarkEnd w:id="105"/>
      <w:bookmarkEnd w:id="106"/>
    </w:p>
    <w:p>
      <w:pPr>
        <w:spacing w:line="360" w:lineRule="auto"/>
        <w:rPr>
          <w:rFonts w:ascii="Times New Roman" w:hAnsi="Times New Roman" w:eastAsia="宋体" w:cs="Times New Roman"/>
          <w:b/>
          <w:color w:val="000000" w:themeColor="text1"/>
          <w:sz w:val="28"/>
          <w:szCs w:val="24"/>
          <w:highlight w:val="none"/>
        </w:rPr>
      </w:pPr>
      <w:bookmarkStart w:id="107" w:name="_Toc370978618"/>
      <w:bookmarkStart w:id="108" w:name="_Toc356889628"/>
      <w:bookmarkStart w:id="109" w:name="_Toc370738948"/>
      <w:r>
        <w:rPr>
          <w:rFonts w:ascii="Times New Roman" w:hAnsi="Times New Roman" w:eastAsia="宋体" w:cs="Times New Roman"/>
          <w:b/>
          <w:color w:val="000000" w:themeColor="text1"/>
          <w:sz w:val="28"/>
          <w:szCs w:val="24"/>
          <w:highlight w:val="none"/>
        </w:rPr>
        <w:t>30.招标代理服务费</w:t>
      </w:r>
      <w:bookmarkEnd w:id="107"/>
      <w:bookmarkEnd w:id="108"/>
      <w:bookmarkEnd w:id="109"/>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30.1招标代理服务费的支付：由中标人支付详见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30.2招标代理服务费为银行支票、银行汇票或现金。</w:t>
      </w:r>
    </w:p>
    <w:p>
      <w:pPr>
        <w:spacing w:line="360" w:lineRule="auto"/>
        <w:rPr>
          <w:rFonts w:ascii="Times New Roman" w:hAnsi="Times New Roman" w:eastAsia="宋体" w:cs="Times New Roman"/>
          <w:b/>
          <w:color w:val="000000" w:themeColor="text1"/>
          <w:sz w:val="28"/>
          <w:szCs w:val="24"/>
          <w:highlight w:val="none"/>
        </w:rPr>
      </w:pPr>
      <w:bookmarkStart w:id="110" w:name="_Toc370978619"/>
      <w:bookmarkStart w:id="111" w:name="_Toc356889629"/>
      <w:bookmarkStart w:id="112" w:name="_Toc370738949"/>
      <w:r>
        <w:rPr>
          <w:rFonts w:ascii="Times New Roman" w:hAnsi="Times New Roman" w:eastAsia="宋体" w:cs="Times New Roman"/>
          <w:b/>
          <w:color w:val="000000" w:themeColor="text1"/>
          <w:sz w:val="28"/>
          <w:szCs w:val="24"/>
          <w:highlight w:val="none"/>
        </w:rPr>
        <w:t>31.</w:t>
      </w:r>
      <w:bookmarkEnd w:id="110"/>
      <w:bookmarkEnd w:id="111"/>
      <w:bookmarkEnd w:id="112"/>
      <w:bookmarkStart w:id="113" w:name="_Toc179632605"/>
      <w:bookmarkStart w:id="114" w:name="_Toc144974554"/>
      <w:bookmarkStart w:id="115" w:name="_Toc152042364"/>
      <w:bookmarkStart w:id="116" w:name="_Toc152045587"/>
      <w:r>
        <w:rPr>
          <w:rFonts w:ascii="Times New Roman" w:hAnsi="Times New Roman" w:eastAsia="宋体" w:cs="Times New Roman"/>
          <w:b/>
          <w:color w:val="000000" w:themeColor="text1"/>
          <w:sz w:val="28"/>
          <w:szCs w:val="24"/>
          <w:highlight w:val="none"/>
        </w:rPr>
        <w:t>招标文件售价</w:t>
      </w:r>
    </w:p>
    <w:p>
      <w:pPr>
        <w:spacing w:line="300" w:lineRule="auto"/>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详见</w:t>
      </w:r>
      <w:r>
        <w:rPr>
          <w:rFonts w:ascii="Times New Roman" w:hAnsi="Times New Roman" w:eastAsia="宋体" w:cs="Times New Roman"/>
          <w:b/>
          <w:color w:val="000000" w:themeColor="text1"/>
          <w:sz w:val="24"/>
          <w:szCs w:val="24"/>
          <w:highlight w:val="none"/>
        </w:rPr>
        <w:t>投标人须知前附表。</w:t>
      </w:r>
    </w:p>
    <w:p>
      <w:pPr>
        <w:tabs>
          <w:tab w:val="left" w:pos="1050"/>
          <w:tab w:val="left" w:pos="1470"/>
        </w:tabs>
        <w:adjustRightInd w:val="0"/>
        <w:spacing w:line="440" w:lineRule="exact"/>
        <w:rPr>
          <w:rFonts w:ascii="Times New Roman" w:hAnsi="Times New Roman" w:eastAsia="宋体" w:cs="Times New Roman"/>
          <w:b/>
          <w:color w:val="000000" w:themeColor="text1"/>
          <w:sz w:val="24"/>
          <w:szCs w:val="24"/>
          <w:highlight w:val="none"/>
        </w:rPr>
      </w:pPr>
    </w:p>
    <w:p>
      <w:pPr>
        <w:jc w:val="center"/>
        <w:rPr>
          <w:rFonts w:ascii="Times New Roman" w:hAnsi="Times New Roman" w:eastAsia="宋体" w:cs="Times New Roman"/>
          <w:b/>
          <w:color w:val="000000" w:themeColor="text1"/>
          <w:sz w:val="28"/>
          <w:szCs w:val="32"/>
          <w:highlight w:val="none"/>
        </w:rPr>
      </w:pPr>
      <w:r>
        <w:rPr>
          <w:rFonts w:ascii="Times New Roman" w:hAnsi="Times New Roman" w:eastAsia="宋体" w:cs="Times New Roman"/>
          <w:b/>
          <w:color w:val="000000" w:themeColor="text1"/>
          <w:sz w:val="28"/>
          <w:szCs w:val="32"/>
          <w:highlight w:val="none"/>
        </w:rPr>
        <w:t>十二、其他</w:t>
      </w:r>
    </w:p>
    <w:p>
      <w:pP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见投标人须知前附表要求</w:t>
      </w:r>
    </w:p>
    <w:p>
      <w:pPr>
        <w:tabs>
          <w:tab w:val="left" w:pos="1050"/>
          <w:tab w:val="left" w:pos="1470"/>
        </w:tabs>
        <w:adjustRightInd w:val="0"/>
        <w:spacing w:line="440" w:lineRule="exact"/>
        <w:rPr>
          <w:rFonts w:ascii="Times New Roman" w:hAnsi="Times New Roman" w:eastAsia="宋体" w:cs="Times New Roman"/>
          <w:color w:val="000000" w:themeColor="text1"/>
          <w:sz w:val="30"/>
          <w:szCs w:val="30"/>
          <w:highlight w:val="none"/>
        </w:rPr>
        <w:sectPr>
          <w:headerReference r:id="rId8" w:type="default"/>
          <w:pgSz w:w="11906" w:h="16838"/>
          <w:pgMar w:top="1402" w:right="1616" w:bottom="1134" w:left="1365" w:header="851" w:footer="992" w:gutter="0"/>
          <w:cols w:space="720" w:num="1"/>
          <w:docGrid w:type="linesAndChars" w:linePitch="312" w:charSpace="0"/>
        </w:sectPr>
      </w:pPr>
    </w:p>
    <w:p>
      <w:pPr>
        <w:keepNext/>
        <w:keepLines/>
        <w:spacing w:line="400" w:lineRule="exact"/>
        <w:ind w:firstLine="883" w:firstLineChars="200"/>
        <w:jc w:val="center"/>
        <w:outlineLvl w:val="0"/>
        <w:rPr>
          <w:rFonts w:ascii="Calibri" w:hAnsi="Calibri" w:eastAsia="黑体" w:cs="Times New Roman"/>
          <w:b/>
          <w:bCs/>
          <w:color w:val="000000" w:themeColor="text1"/>
          <w:kern w:val="44"/>
          <w:sz w:val="44"/>
          <w:szCs w:val="44"/>
          <w:highlight w:val="none"/>
        </w:rPr>
      </w:pPr>
      <w:bookmarkStart w:id="117" w:name="_Toc489972851"/>
      <w:r>
        <w:rPr>
          <w:rFonts w:ascii="Calibri" w:hAnsi="Calibri" w:eastAsia="黑体" w:cs="Times New Roman"/>
          <w:b/>
          <w:bCs/>
          <w:color w:val="000000" w:themeColor="text1"/>
          <w:kern w:val="44"/>
          <w:sz w:val="44"/>
          <w:szCs w:val="44"/>
          <w:highlight w:val="none"/>
        </w:rPr>
        <w:t>第三章评标方法</w:t>
      </w:r>
      <w:bookmarkEnd w:id="113"/>
      <w:bookmarkEnd w:id="114"/>
      <w:bookmarkEnd w:id="115"/>
      <w:bookmarkEnd w:id="116"/>
      <w:bookmarkEnd w:id="117"/>
    </w:p>
    <w:p>
      <w:pPr>
        <w:keepNext/>
        <w:keepLines/>
        <w:numPr>
          <w:ilvl w:val="1"/>
          <w:numId w:val="0"/>
        </w:numPr>
        <w:tabs>
          <w:tab w:val="left" w:pos="708"/>
        </w:tabs>
        <w:adjustRightInd w:val="0"/>
        <w:snapToGrid w:val="0"/>
        <w:spacing w:before="156" w:after="156" w:line="400" w:lineRule="exact"/>
        <w:ind w:firstLine="3092" w:firstLineChars="1100"/>
        <w:outlineLvl w:val="1"/>
        <w:rPr>
          <w:rFonts w:ascii="宋体" w:hAnsi="宋体" w:eastAsia="宋体" w:cs="Times New Roman"/>
          <w:b/>
          <w:bCs/>
          <w:color w:val="000000" w:themeColor="text1"/>
          <w:kern w:val="0"/>
          <w:sz w:val="28"/>
          <w:szCs w:val="28"/>
          <w:highlight w:val="none"/>
        </w:rPr>
      </w:pPr>
      <w:bookmarkStart w:id="118" w:name="_Toc179632606"/>
      <w:bookmarkStart w:id="119" w:name="_Toc152045588"/>
      <w:bookmarkStart w:id="120" w:name="_Toc144974555"/>
      <w:bookmarkStart w:id="121" w:name="_Toc152042365"/>
      <w:r>
        <w:rPr>
          <w:rFonts w:hint="eastAsia" w:ascii="宋体" w:hAnsi="宋体" w:eastAsia="宋体" w:cs="Times New Roman"/>
          <w:b/>
          <w:bCs/>
          <w:color w:val="000000" w:themeColor="text1"/>
          <w:kern w:val="0"/>
          <w:sz w:val="28"/>
          <w:szCs w:val="28"/>
          <w:highlight w:val="none"/>
        </w:rPr>
        <w:t>第一节 评标方法前附表</w:t>
      </w:r>
    </w:p>
    <w:p>
      <w:pPr>
        <w:spacing w:line="400" w:lineRule="exact"/>
        <w:rPr>
          <w:rFonts w:ascii="Times New Roman" w:hAnsi="Times New Roman" w:eastAsia="宋体" w:cs="Times New Roman"/>
          <w:b/>
          <w:color w:val="000000" w:themeColor="text1"/>
          <w:szCs w:val="28"/>
          <w:highlight w:val="none"/>
        </w:rPr>
      </w:pPr>
      <w:r>
        <w:rPr>
          <w:rFonts w:hint="eastAsia" w:ascii="Times New Roman" w:hAnsi="Times New Roman" w:eastAsia="宋体" w:cs="Times New Roman"/>
          <w:b/>
          <w:color w:val="000000" w:themeColor="text1"/>
          <w:szCs w:val="28"/>
          <w:highlight w:val="none"/>
        </w:rPr>
        <w:t>评标方法前附表是对《评标方法》所对应条款的具体补充和修改，如有不一致，应以本前附表为准。</w:t>
      </w:r>
    </w:p>
    <w:p>
      <w:pPr>
        <w:spacing w:line="400" w:lineRule="exact"/>
        <w:rPr>
          <w:rFonts w:ascii="宋体" w:hAnsi="宋体" w:eastAsia="宋体" w:cs="Times New Roman"/>
          <w:color w:val="000000" w:themeColor="text1"/>
          <w:highlight w:val="none"/>
        </w:rPr>
      </w:pPr>
      <w:bookmarkStart w:id="122" w:name="_Toc450645164"/>
      <w:bookmarkStart w:id="123" w:name="_Toc481146277"/>
      <w:bookmarkStart w:id="124" w:name="_Toc26591"/>
    </w:p>
    <w:tbl>
      <w:tblPr>
        <w:tblStyle w:val="58"/>
        <w:tblW w:w="1417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335"/>
        <w:gridCol w:w="2316"/>
        <w:gridCol w:w="5388"/>
        <w:gridCol w:w="255"/>
        <w:gridCol w:w="41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207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条款号</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评审因素</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2.1.1</w:t>
            </w:r>
          </w:p>
        </w:tc>
        <w:tc>
          <w:tcPr>
            <w:tcW w:w="1335"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形式评审标准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w:t>
            </w:r>
            <w:r>
              <w:rPr>
                <w:rFonts w:hint="eastAsia" w:ascii="Times New Roman" w:hAnsi="Times New Roman" w:eastAsia="宋体" w:cs="Times New Roman"/>
                <w:color w:val="000000" w:themeColor="text1"/>
                <w:szCs w:val="21"/>
                <w:highlight w:val="none"/>
              </w:rPr>
              <w:t>保证金</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与</w:t>
            </w:r>
            <w:r>
              <w:rPr>
                <w:rFonts w:hint="eastAsia" w:ascii="Times New Roman" w:hAnsi="Times New Roman" w:eastAsia="宋体" w:cs="Times New Roman"/>
                <w:color w:val="000000" w:themeColor="text1"/>
                <w:szCs w:val="21"/>
                <w:highlight w:val="none"/>
              </w:rPr>
              <w:t>投标人名称</w:t>
            </w:r>
            <w:r>
              <w:rPr>
                <w:rFonts w:ascii="Times New Roman" w:hAnsi="Times New Roman" w:eastAsia="宋体" w:cs="Times New Roman"/>
                <w:color w:val="000000" w:themeColor="text1"/>
                <w:szCs w:val="21"/>
                <w:highlight w:val="none"/>
              </w:rPr>
              <w:t>一致</w:t>
            </w:r>
            <w:r>
              <w:rPr>
                <w:rFonts w:hint="eastAsia" w:ascii="Times New Roman" w:hAnsi="Times New Roman" w:eastAsia="宋体" w:cs="Times New Roman"/>
                <w:color w:val="000000" w:themeColor="text1"/>
                <w:szCs w:val="21"/>
                <w:highlight w:val="none"/>
              </w:rPr>
              <w:t>，并</w:t>
            </w:r>
            <w:r>
              <w:rPr>
                <w:rFonts w:ascii="Times New Roman" w:hAnsi="Times New Roman" w:eastAsia="宋体" w:cs="Times New Roman"/>
                <w:color w:val="000000" w:themeColor="text1"/>
                <w:szCs w:val="21"/>
                <w:highlight w:val="none"/>
              </w:rPr>
              <w:t>符合</w:t>
            </w:r>
            <w:r>
              <w:rPr>
                <w:rFonts w:hint="eastAsia" w:ascii="宋体" w:hAnsi="宋体" w:cs="宋体"/>
                <w:color w:val="000000" w:themeColor="text1"/>
                <w:kern w:val="0"/>
                <w:highlight w:val="none"/>
              </w:rPr>
              <w:t>招标文件规定的金额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投标文件的签署及盖章</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rPr>
            </w:pPr>
            <w:r>
              <w:rPr>
                <w:rFonts w:hint="eastAsia" w:ascii="宋体" w:hAnsi="宋体" w:eastAsia="宋体" w:cs="宋体"/>
                <w:color w:val="000000" w:themeColor="text1"/>
                <w:kern w:val="0"/>
                <w:szCs w:val="21"/>
                <w:highlight w:val="none"/>
              </w:rPr>
              <w:t>投标文件</w:t>
            </w:r>
            <w:r>
              <w:rPr>
                <w:rFonts w:hint="eastAsia" w:ascii="Times New Roman" w:hAnsi="Times New Roman" w:eastAsia="宋体" w:cs="Times New Roman"/>
                <w:color w:val="000000" w:themeColor="text1"/>
                <w:szCs w:val="21"/>
                <w:highlight w:val="none"/>
              </w:rPr>
              <w:t>格式</w:t>
            </w:r>
            <w:r>
              <w:rPr>
                <w:rFonts w:hint="eastAsia" w:ascii="宋体" w:hAnsi="宋体" w:eastAsia="宋体" w:cs="宋体"/>
                <w:color w:val="000000" w:themeColor="text1"/>
                <w:kern w:val="0"/>
                <w:szCs w:val="21"/>
                <w:highlight w:val="none"/>
              </w:rPr>
              <w:t>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委托代理人</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报价唯一</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2.1.2</w:t>
            </w:r>
          </w:p>
        </w:tc>
        <w:tc>
          <w:tcPr>
            <w:tcW w:w="1335"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资格评审标准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营业执照</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4141"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其它资格条件要求</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符合第二章</w:t>
            </w:r>
            <w:r>
              <w:rPr>
                <w:rFonts w:ascii="Times New Roman" w:hAnsi="Times New Roman" w:eastAsia="宋体" w:cs="Times New Roman"/>
                <w:b/>
                <w:color w:val="000000" w:themeColor="text1"/>
                <w:szCs w:val="21"/>
                <w:highlight w:val="none"/>
              </w:rPr>
              <w:t>投标人须知</w:t>
            </w:r>
            <w:r>
              <w:rPr>
                <w:rFonts w:hint="eastAsia" w:ascii="Times New Roman" w:hAnsi="Times New Roman" w:eastAsia="宋体" w:cs="Times New Roman"/>
                <w:b/>
                <w:color w:val="000000" w:themeColor="text1"/>
                <w:szCs w:val="21"/>
                <w:highlight w:val="none"/>
              </w:rPr>
              <w:t>前附表</w:t>
            </w:r>
            <w:r>
              <w:rPr>
                <w:rFonts w:hint="eastAsia" w:ascii="Times New Roman" w:hAnsi="Times New Roman" w:eastAsia="宋体" w:cs="Times New Roman"/>
                <w:color w:val="000000" w:themeColor="text1"/>
                <w:szCs w:val="21"/>
                <w:highlight w:val="none"/>
              </w:rPr>
              <w:t>2.6、2.7</w:t>
            </w:r>
            <w:r>
              <w:rPr>
                <w:rFonts w:ascii="Times New Roman" w:hAnsi="Times New Roman" w:eastAsia="宋体" w:cs="Times New Roman"/>
                <w:color w:val="000000" w:themeColor="text1"/>
                <w:szCs w:val="21"/>
                <w:highlight w:val="none"/>
              </w:rPr>
              <w:t>项规定</w:t>
            </w:r>
          </w:p>
        </w:tc>
        <w:tc>
          <w:tcPr>
            <w:tcW w:w="255" w:type="dxa"/>
          </w:tcPr>
          <w:p>
            <w:pPr>
              <w:widowControl/>
              <w:jc w:val="left"/>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restart"/>
            <w:tcBorders>
              <w:top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2.1.3</w:t>
            </w:r>
          </w:p>
        </w:tc>
        <w:tc>
          <w:tcPr>
            <w:tcW w:w="1335" w:type="dxa"/>
            <w:vMerge w:val="restart"/>
            <w:tcBorders>
              <w:top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响应性评审</w:t>
            </w:r>
          </w:p>
          <w:p>
            <w:pPr>
              <w:spacing w:line="440" w:lineRule="exact"/>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标准</w:t>
            </w: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服务内容</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符合第二章</w:t>
            </w:r>
            <w:r>
              <w:rPr>
                <w:rFonts w:hint="eastAsia" w:ascii="Times New Roman" w:hAnsi="Times New Roman" w:eastAsia="新宋体" w:cs="Times New Roman"/>
                <w:b/>
                <w:color w:val="000000" w:themeColor="text1"/>
                <w:szCs w:val="24"/>
                <w:highlight w:val="none"/>
              </w:rPr>
              <w:t>投标人须知前附表</w:t>
            </w:r>
            <w:r>
              <w:rPr>
                <w:rFonts w:hint="eastAsia" w:ascii="Times New Roman" w:hAnsi="Times New Roman" w:eastAsia="新宋体" w:cs="Times New Roman"/>
                <w:color w:val="000000" w:themeColor="text1"/>
                <w:szCs w:val="24"/>
                <w:highlight w:val="none"/>
              </w:rPr>
              <w:t>第</w:t>
            </w:r>
            <w:r>
              <w:rPr>
                <w:rFonts w:ascii="Times New Roman" w:hAnsi="Times New Roman" w:eastAsia="新宋体" w:cs="Times New Roman"/>
                <w:color w:val="000000" w:themeColor="text1"/>
                <w:szCs w:val="24"/>
                <w:highlight w:val="none"/>
              </w:rPr>
              <w:t>1.5</w:t>
            </w:r>
            <w:r>
              <w:rPr>
                <w:rFonts w:hint="eastAsia" w:ascii="Times New Roman" w:hAnsi="Times New Roman" w:eastAsia="新宋体" w:cs="Times New Roman"/>
                <w:color w:val="000000" w:themeColor="text1"/>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服务期限</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符合第二章</w:t>
            </w:r>
            <w:r>
              <w:rPr>
                <w:rFonts w:hint="eastAsia" w:ascii="Times New Roman" w:hAnsi="Times New Roman" w:eastAsia="新宋体" w:cs="Times New Roman"/>
                <w:b/>
                <w:color w:val="000000" w:themeColor="text1"/>
                <w:szCs w:val="24"/>
                <w:highlight w:val="none"/>
              </w:rPr>
              <w:t>投标人须知前附表</w:t>
            </w:r>
            <w:r>
              <w:rPr>
                <w:rFonts w:hint="eastAsia" w:ascii="Times New Roman" w:hAnsi="Times New Roman" w:eastAsia="新宋体" w:cs="Times New Roman"/>
                <w:color w:val="000000" w:themeColor="text1"/>
                <w:szCs w:val="24"/>
                <w:highlight w:val="none"/>
              </w:rPr>
              <w:t>第</w:t>
            </w:r>
            <w:r>
              <w:rPr>
                <w:rFonts w:ascii="Times New Roman" w:hAnsi="Times New Roman" w:eastAsia="新宋体" w:cs="Times New Roman"/>
                <w:color w:val="000000" w:themeColor="text1"/>
                <w:szCs w:val="24"/>
                <w:highlight w:val="none"/>
              </w:rPr>
              <w:t>1.6</w:t>
            </w:r>
            <w:r>
              <w:rPr>
                <w:rFonts w:hint="eastAsia" w:ascii="Times New Roman" w:hAnsi="Times New Roman" w:eastAsia="新宋体" w:cs="Times New Roman"/>
                <w:color w:val="000000" w:themeColor="text1"/>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投标报价</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宋体" w:cs="Times New Roman"/>
                <w:color w:val="000000" w:themeColor="text1"/>
                <w:szCs w:val="21"/>
                <w:highlight w:val="none"/>
              </w:rPr>
              <w:t>本项目采购预算为260万元，投标人的投标总报价不得超过采购预算，否则为废标；人月单价报价，,单位为：万元/人月，投标人该项报价超过2.75万元/人月的为废标；年维护费报价按百分比率进行报价（即投标总报价的百分比）并参与评分，不得按绝对价值报价且年维护费率不得超过投标总报价的10%，否则为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商务符合性</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投标有效期</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符合第二章第一节</w:t>
            </w:r>
            <w:r>
              <w:rPr>
                <w:rFonts w:hint="eastAsia" w:ascii="Times New Roman" w:hAnsi="Times New Roman" w:eastAsia="新宋体" w:cs="Times New Roman"/>
                <w:b/>
                <w:color w:val="000000" w:themeColor="text1"/>
                <w:szCs w:val="24"/>
                <w:highlight w:val="none"/>
              </w:rPr>
              <w:t>投标人须知前附表</w:t>
            </w:r>
            <w:r>
              <w:rPr>
                <w:rFonts w:hint="eastAsia" w:ascii="Times New Roman" w:hAnsi="Times New Roman" w:eastAsia="新宋体" w:cs="Times New Roman"/>
                <w:color w:val="000000" w:themeColor="text1"/>
                <w:szCs w:val="24"/>
                <w:highlight w:val="none"/>
              </w:rPr>
              <w:t>第</w:t>
            </w:r>
            <w:r>
              <w:rPr>
                <w:rFonts w:ascii="Times New Roman" w:hAnsi="Times New Roman" w:eastAsia="新宋体" w:cs="Times New Roman"/>
                <w:color w:val="000000" w:themeColor="text1"/>
                <w:szCs w:val="24"/>
                <w:highlight w:val="none"/>
              </w:rPr>
              <w:t>13</w:t>
            </w:r>
            <w:r>
              <w:rPr>
                <w:rFonts w:hint="eastAsia" w:ascii="Times New Roman" w:hAnsi="Times New Roman" w:eastAsia="新宋体" w:cs="Times New Roman"/>
                <w:color w:val="000000" w:themeColor="text1"/>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实质性要求</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符合招标文件规定的其他实质性要求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852" w:hRule="atLeast"/>
        </w:trPr>
        <w:tc>
          <w:tcPr>
            <w:tcW w:w="743" w:type="dxa"/>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2.2.1</w:t>
            </w:r>
          </w:p>
        </w:tc>
        <w:tc>
          <w:tcPr>
            <w:tcW w:w="1335" w:type="dxa"/>
            <w:tcBorders>
              <w:bottom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rPr>
            </w:pPr>
            <w:r>
              <w:rPr>
                <w:rFonts w:ascii="Arial" w:hAnsi="Arial" w:eastAsia="宋体" w:cs="Arial"/>
                <w:color w:val="000000" w:themeColor="text1"/>
                <w:highlight w:val="none"/>
              </w:rPr>
              <w:t>分值构成</w:t>
            </w:r>
            <w:r>
              <w:rPr>
                <w:rFonts w:hint="eastAsia" w:ascii="Arial" w:hAnsi="Arial" w:eastAsia="宋体" w:cs="Arial"/>
                <w:color w:val="000000" w:themeColor="text1"/>
                <w:highlight w:val="none"/>
              </w:rPr>
              <w:t>(100分)</w:t>
            </w:r>
          </w:p>
        </w:tc>
        <w:tc>
          <w:tcPr>
            <w:tcW w:w="770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报价部分50分</w:t>
            </w:r>
          </w:p>
          <w:p>
            <w:pPr>
              <w:spacing w:line="440" w:lineRule="exact"/>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商务部分30分</w:t>
            </w:r>
          </w:p>
          <w:p>
            <w:pPr>
              <w:spacing w:line="440" w:lineRule="exact"/>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570" w:hRule="atLeast"/>
        </w:trPr>
        <w:tc>
          <w:tcPr>
            <w:tcW w:w="743" w:type="dxa"/>
            <w:vMerge w:val="restart"/>
            <w:tcBorders>
              <w:right w:val="single" w:color="auto" w:sz="4" w:space="0"/>
            </w:tcBorders>
            <w:vAlign w:val="center"/>
          </w:tcPr>
          <w:p>
            <w:pPr>
              <w:rPr>
                <w:rFonts w:ascii="Times New Roman" w:hAnsi="Times New Roman" w:eastAsia="新宋体" w:cs="Times New Roman"/>
                <w:b/>
                <w:color w:val="000000" w:themeColor="text1"/>
                <w:szCs w:val="24"/>
                <w:highlight w:val="none"/>
              </w:rPr>
            </w:pPr>
            <w:r>
              <w:rPr>
                <w:rFonts w:ascii="Times New Roman" w:hAnsi="Times New Roman" w:eastAsia="新宋体" w:cs="Times New Roman"/>
                <w:color w:val="000000" w:themeColor="text1"/>
                <w:szCs w:val="24"/>
                <w:highlight w:val="none"/>
              </w:rPr>
              <w:t>2.2.2</w:t>
            </w:r>
          </w:p>
        </w:tc>
        <w:tc>
          <w:tcPr>
            <w:tcW w:w="1335" w:type="dxa"/>
            <w:vMerge w:val="restart"/>
            <w:tcBorders>
              <w:right w:val="single" w:color="auto" w:sz="4" w:space="0"/>
            </w:tcBorders>
            <w:vAlign w:val="center"/>
          </w:tcPr>
          <w:p>
            <w:pPr>
              <w:jc w:val="center"/>
              <w:rPr>
                <w:rFonts w:ascii="Times New Roman" w:hAnsi="Times New Roman" w:eastAsia="新宋体" w:cs="Times New Roman"/>
                <w:b/>
                <w:color w:val="000000" w:themeColor="text1"/>
                <w:szCs w:val="24"/>
                <w:highlight w:val="none"/>
              </w:rPr>
            </w:pPr>
            <w:r>
              <w:rPr>
                <w:rFonts w:hint="eastAsia" w:ascii="Times New Roman" w:hAnsi="Times New Roman" w:eastAsia="新宋体" w:cs="Times New Roman"/>
                <w:color w:val="000000" w:themeColor="text1"/>
                <w:szCs w:val="24"/>
                <w:highlight w:val="none"/>
              </w:rPr>
              <w:t>评分标准</w:t>
            </w:r>
          </w:p>
        </w:tc>
        <w:tc>
          <w:tcPr>
            <w:tcW w:w="7704" w:type="dxa"/>
            <w:gridSpan w:val="2"/>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b/>
                <w:color w:val="000000" w:themeColor="text1"/>
                <w:szCs w:val="24"/>
                <w:highlight w:val="none"/>
              </w:rPr>
              <w:t>报价部分（50分）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0" w:hRule="atLeast"/>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投标总报价</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（40分）</w:t>
            </w:r>
          </w:p>
        </w:tc>
        <w:tc>
          <w:tcPr>
            <w:tcW w:w="53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初步审查合格投标人的投标总报价的算术平均值作为评标基准价。有效投标总报价等于评标基准价得满分40分，其余有效投标总报价与评标基准价相比，每高1%扣1分，每低1%扣0.5分。</w:t>
            </w:r>
          </w:p>
          <w:p>
            <w:pPr>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以上得分保留小数点后两位，第三位四舍五入，按计算。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0"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后续驻场开发人月单价（5分）</w:t>
            </w:r>
          </w:p>
        </w:tc>
        <w:tc>
          <w:tcPr>
            <w:tcW w:w="53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初步审查合格投标人的人月单价报价的算术平均值作为评标基准价，有效投标报价等于评标基准价的得5分，其余有效报价与评标基准价相比，每低1%扣0.2分，每高1%扣0.3分，扣完为止。</w:t>
            </w:r>
          </w:p>
          <w:p>
            <w:pPr>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以上计算保留小数点后两位，第三位四舍五入，按插入法计算。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0"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免费维保期后</w:t>
            </w:r>
          </w:p>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每年运营维护费报价</w:t>
            </w:r>
          </w:p>
          <w:p>
            <w:pPr>
              <w:jc w:val="cente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（5分）</w:t>
            </w:r>
          </w:p>
        </w:tc>
        <w:tc>
          <w:tcPr>
            <w:tcW w:w="53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初步审查合格投标人的年维护费报价算术平均值作为评标基准价，有效投标报价等于评标基准价的得5分，其余有效报价与评标基准价相比，每低1%扣0.3分，每高1%扣0.5分，扣完为止。</w:t>
            </w:r>
          </w:p>
          <w:p>
            <w:pPr>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以上计算保留小数点后两位，第三位四舍五入，按等比例递增递减计算。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7704" w:type="dxa"/>
            <w:gridSpan w:val="2"/>
            <w:tcBorders>
              <w:left w:val="single" w:color="auto" w:sz="4" w:space="0"/>
              <w:bottom w:val="single" w:color="auto" w:sz="4" w:space="0"/>
              <w:right w:val="single" w:color="auto" w:sz="4" w:space="0"/>
            </w:tcBorders>
            <w:vAlign w:val="center"/>
          </w:tcPr>
          <w:p>
            <w:pPr>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注：超过半数的评标委员会成员认为投标人的报价可能低于其成本的，评标委员会有权要求该投标人在指定时间内书面说明并提供相关证明材料。投标人拒绝书面说明、不能提供相关证明材料或者理由不充分的，评标委员会有权认定该投标人以低于成本报价竞标，否决其投标，其报价不能参与评分。</w:t>
            </w:r>
          </w:p>
        </w:tc>
        <w:tc>
          <w:tcPr>
            <w:tcW w:w="4396" w:type="dxa"/>
            <w:gridSpan w:val="2"/>
            <w:vAlign w:val="center"/>
          </w:tcPr>
          <w:p>
            <w:pPr>
              <w:widowControl/>
              <w:jc w:val="left"/>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7704" w:type="dxa"/>
            <w:gridSpan w:val="2"/>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商务部分（30分）：商务部分评委打分保留至小数点后一位，投标人商务部分最终得分取所有评委的算术平均值。算术平均值得分保留至小数点后两位，第三位“四舍五入”。</w:t>
            </w:r>
          </w:p>
        </w:tc>
        <w:tc>
          <w:tcPr>
            <w:tcW w:w="4396" w:type="dxa"/>
            <w:gridSpan w:val="2"/>
            <w:vAlign w:val="center"/>
          </w:tcPr>
          <w:p>
            <w:pPr>
              <w:widowControl/>
              <w:jc w:val="left"/>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方正仿宋_GBK" w:hAnsi="Times New Roman" w:eastAsia="方正仿宋_GBK" w:cs="Times New Roman"/>
                <w:color w:val="000000" w:themeColor="text1"/>
                <w:sz w:val="24"/>
                <w:szCs w:val="24"/>
                <w:highlight w:val="none"/>
              </w:rPr>
              <w:t>成功案例（</w:t>
            </w:r>
            <w:r>
              <w:rPr>
                <w:rFonts w:hint="eastAsia" w:ascii="方正仿宋_GBK" w:hAnsi="Times New Roman" w:eastAsia="方正仿宋_GBK"/>
                <w:color w:val="000000" w:themeColor="text1"/>
                <w:sz w:val="24"/>
                <w:szCs w:val="24"/>
                <w:highlight w:val="none"/>
              </w:rPr>
              <w:t>25</w:t>
            </w:r>
            <w:r>
              <w:rPr>
                <w:rFonts w:hint="eastAsia" w:ascii="方正仿宋_GBK" w:hAnsi="Times New Roman" w:eastAsia="方正仿宋_GBK" w:cs="Times New Roman"/>
                <w:color w:val="000000" w:themeColor="text1"/>
                <w:sz w:val="24"/>
                <w:szCs w:val="24"/>
                <w:highlight w:val="none"/>
              </w:rPr>
              <w:t>）</w:t>
            </w:r>
          </w:p>
        </w:tc>
        <w:tc>
          <w:tcPr>
            <w:tcW w:w="5388" w:type="dxa"/>
            <w:tcBorders>
              <w:left w:val="single" w:color="auto" w:sz="4" w:space="0"/>
              <w:bottom w:val="single" w:color="auto" w:sz="4" w:space="0"/>
              <w:right w:val="single" w:color="auto" w:sz="4" w:space="0"/>
            </w:tcBorders>
            <w:vAlign w:val="center"/>
          </w:tcPr>
          <w:p>
            <w:pPr>
              <w:snapToGrid w:val="0"/>
              <w:spacing w:line="240" w:lineRule="atLeast"/>
              <w:jc w:val="left"/>
              <w:rPr>
                <w:rFonts w:ascii="方正仿宋_GBK" w:hAnsi="Times New Roman" w:eastAsia="方正仿宋_GBK" w:cs="Times New Roman"/>
                <w:color w:val="000000" w:themeColor="text1"/>
                <w:sz w:val="24"/>
                <w:szCs w:val="24"/>
                <w:highlight w:val="none"/>
              </w:rPr>
            </w:pPr>
            <w:r>
              <w:rPr>
                <w:rFonts w:hint="eastAsia" w:ascii="方正仿宋_GBK" w:hAnsi="Times New Roman" w:eastAsia="方正仿宋_GBK" w:cs="Times New Roman"/>
                <w:color w:val="000000" w:themeColor="text1"/>
                <w:sz w:val="24"/>
                <w:szCs w:val="24"/>
                <w:highlight w:val="none"/>
              </w:rPr>
              <w:t>2016-2018年投标人有实施</w:t>
            </w:r>
            <w:r>
              <w:rPr>
                <w:rFonts w:hint="eastAsia" w:ascii="方正仿宋_GBK" w:hAnsi="Times New Roman" w:eastAsia="方正仿宋_GBK"/>
                <w:color w:val="000000" w:themeColor="text1"/>
                <w:sz w:val="24"/>
                <w:szCs w:val="24"/>
                <w:highlight w:val="none"/>
              </w:rPr>
              <w:t>类似</w:t>
            </w:r>
            <w:r>
              <w:rPr>
                <w:rFonts w:hint="eastAsia" w:ascii="方正仿宋_GBK" w:hAnsi="Times New Roman" w:eastAsia="方正仿宋_GBK" w:cs="Times New Roman"/>
                <w:color w:val="000000" w:themeColor="text1"/>
                <w:sz w:val="24"/>
                <w:szCs w:val="24"/>
                <w:highlight w:val="none"/>
              </w:rPr>
              <w:t>系统的案例</w:t>
            </w:r>
            <w:r>
              <w:rPr>
                <w:rFonts w:hint="eastAsia" w:ascii="方正仿宋_GBK" w:hAnsi="Times New Roman" w:eastAsia="方正仿宋_GBK"/>
                <w:color w:val="000000" w:themeColor="text1"/>
                <w:sz w:val="24"/>
                <w:szCs w:val="24"/>
                <w:highlight w:val="none"/>
              </w:rPr>
              <w:t>，</w:t>
            </w:r>
            <w:r>
              <w:rPr>
                <w:rFonts w:hint="eastAsia" w:ascii="方正仿宋_GBK" w:hAnsi="Times New Roman" w:eastAsia="方正仿宋_GBK" w:cs="Times New Roman"/>
                <w:color w:val="000000" w:themeColor="text1"/>
                <w:sz w:val="24"/>
                <w:szCs w:val="24"/>
                <w:highlight w:val="none"/>
              </w:rPr>
              <w:t>每一个案例按计分规则进行累加。案例计分规则如下：</w:t>
            </w:r>
          </w:p>
          <w:p>
            <w:pPr>
              <w:snapToGrid w:val="0"/>
              <w:spacing w:line="240" w:lineRule="atLeast"/>
              <w:jc w:val="left"/>
              <w:rPr>
                <w:rFonts w:ascii="方正仿宋_GBK" w:hAnsi="Times New Roman" w:eastAsia="方正仿宋_GBK" w:cs="Times New Roman"/>
                <w:color w:val="000000" w:themeColor="text1"/>
                <w:sz w:val="24"/>
                <w:szCs w:val="24"/>
                <w:highlight w:val="none"/>
              </w:rPr>
            </w:pPr>
          </w:p>
          <w:tbl>
            <w:tblPr>
              <w:tblStyle w:val="58"/>
              <w:tblW w:w="4681" w:type="dxa"/>
              <w:tblInd w:w="0" w:type="dxa"/>
              <w:tblLayout w:type="fixed"/>
              <w:tblCellMar>
                <w:top w:w="0" w:type="dxa"/>
                <w:left w:w="108" w:type="dxa"/>
                <w:bottom w:w="0" w:type="dxa"/>
                <w:right w:w="108" w:type="dxa"/>
              </w:tblCellMar>
            </w:tblPr>
            <w:tblGrid>
              <w:gridCol w:w="2555"/>
              <w:gridCol w:w="2126"/>
            </w:tblGrid>
            <w:tr>
              <w:tblPrEx>
                <w:tblLayout w:type="fixed"/>
                <w:tblCellMar>
                  <w:top w:w="0" w:type="dxa"/>
                  <w:left w:w="108" w:type="dxa"/>
                  <w:bottom w:w="0" w:type="dxa"/>
                  <w:right w:w="108" w:type="dxa"/>
                </w:tblCellMar>
              </w:tblPrEx>
              <w:trPr>
                <w:trHeight w:val="420"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
                      <w:bCs/>
                      <w:color w:val="000000" w:themeColor="text1"/>
                      <w:kern w:val="0"/>
                      <w:sz w:val="24"/>
                      <w:szCs w:val="24"/>
                      <w:highlight w:val="none"/>
                    </w:rPr>
                  </w:pPr>
                  <w:r>
                    <w:rPr>
                      <w:rFonts w:hint="eastAsia" w:ascii="方正仿宋_GBK" w:hAnsi="宋体" w:eastAsia="方正仿宋_GBK" w:cs="宋体"/>
                      <w:b/>
                      <w:bCs/>
                      <w:color w:val="000000" w:themeColor="text1"/>
                      <w:kern w:val="0"/>
                      <w:sz w:val="24"/>
                      <w:szCs w:val="24"/>
                      <w:highlight w:val="none"/>
                    </w:rPr>
                    <w:t>金融机构</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
                      <w:bCs/>
                      <w:color w:val="000000" w:themeColor="text1"/>
                      <w:kern w:val="0"/>
                      <w:sz w:val="24"/>
                      <w:szCs w:val="24"/>
                      <w:highlight w:val="none"/>
                    </w:rPr>
                  </w:pPr>
                  <w:r>
                    <w:rPr>
                      <w:rFonts w:hint="eastAsia" w:ascii="方正仿宋_GBK" w:hAnsi="宋体" w:eastAsia="方正仿宋_GBK" w:cs="宋体"/>
                      <w:b/>
                      <w:bCs/>
                      <w:color w:val="000000" w:themeColor="text1"/>
                      <w:kern w:val="0"/>
                      <w:sz w:val="24"/>
                      <w:szCs w:val="24"/>
                      <w:highlight w:val="none"/>
                    </w:rPr>
                    <w:t>系统案例得分</w:t>
                  </w:r>
                </w:p>
              </w:tc>
            </w:tr>
            <w:tr>
              <w:tblPrEx>
                <w:tblLayout w:type="fixed"/>
                <w:tblCellMar>
                  <w:top w:w="0" w:type="dxa"/>
                  <w:left w:w="108" w:type="dxa"/>
                  <w:bottom w:w="0" w:type="dxa"/>
                  <w:right w:w="108" w:type="dxa"/>
                </w:tblCellMar>
              </w:tblPrEx>
              <w:trPr>
                <w:trHeight w:val="415" w:hRule="atLeast"/>
              </w:trPr>
              <w:tc>
                <w:tcPr>
                  <w:tcW w:w="25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4"/>
                      <w:szCs w:val="24"/>
                      <w:highlight w:val="none"/>
                    </w:rPr>
                  </w:pPr>
                  <w:r>
                    <w:rPr>
                      <w:rFonts w:hint="eastAsia" w:ascii="方正仿宋_GBK" w:hAnsi="宋体" w:eastAsia="方正仿宋_GBK" w:cs="宋体"/>
                      <w:color w:val="000000" w:themeColor="text1"/>
                      <w:kern w:val="0"/>
                      <w:sz w:val="24"/>
                      <w:szCs w:val="24"/>
                      <w:highlight w:val="none"/>
                    </w:rPr>
                    <w:t>全国国有六大行（</w:t>
                  </w:r>
                  <w:r>
                    <w:rPr>
                      <w:rFonts w:hint="eastAsia"/>
                      <w:color w:val="000000" w:themeColor="text1"/>
                      <w:highlight w:val="none"/>
                    </w:rPr>
                    <w:t>中、农、工、建、交、邮储）</w:t>
                  </w:r>
                  <w:r>
                    <w:rPr>
                      <w:rFonts w:hint="eastAsia" w:ascii="方正仿宋_GBK" w:hAnsi="宋体" w:eastAsia="方正仿宋_GBK" w:cs="宋体"/>
                      <w:color w:val="000000" w:themeColor="text1"/>
                      <w:kern w:val="0"/>
                      <w:sz w:val="24"/>
                      <w:szCs w:val="24"/>
                      <w:highlight w:val="none"/>
                    </w:rPr>
                    <w:t>总行</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highlight w:val="none"/>
                    </w:rPr>
                  </w:pPr>
                  <w:r>
                    <w:rPr>
                      <w:rFonts w:hint="eastAsia" w:ascii="方正仿宋_GBK" w:hAnsi="宋体" w:eastAsia="方正仿宋_GBK" w:cs="宋体"/>
                      <w:color w:val="000000" w:themeColor="text1"/>
                      <w:kern w:val="0"/>
                      <w:sz w:val="24"/>
                      <w:szCs w:val="24"/>
                      <w:highlight w:val="none"/>
                    </w:rPr>
                    <w:t>10分/个</w:t>
                  </w:r>
                </w:p>
              </w:tc>
            </w:tr>
            <w:tr>
              <w:tblPrEx>
                <w:tblLayout w:type="fixed"/>
                <w:tblCellMar>
                  <w:top w:w="0" w:type="dxa"/>
                  <w:left w:w="108" w:type="dxa"/>
                  <w:bottom w:w="0" w:type="dxa"/>
                  <w:right w:w="108" w:type="dxa"/>
                </w:tblCellMar>
              </w:tblPrEx>
              <w:trPr>
                <w:trHeight w:val="265" w:hRule="atLeast"/>
              </w:trPr>
              <w:tc>
                <w:tcPr>
                  <w:tcW w:w="25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4"/>
                      <w:szCs w:val="24"/>
                      <w:highlight w:val="none"/>
                    </w:rPr>
                  </w:pPr>
                  <w:r>
                    <w:rPr>
                      <w:rFonts w:hint="eastAsia" w:ascii="方正仿宋_GBK" w:hAnsi="宋体" w:eastAsia="方正仿宋_GBK" w:cs="宋体"/>
                      <w:color w:val="000000" w:themeColor="text1"/>
                      <w:kern w:val="0"/>
                      <w:sz w:val="24"/>
                      <w:szCs w:val="24"/>
                      <w:highlight w:val="none"/>
                    </w:rPr>
                    <w:t>全国股份制银行总行</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highlight w:val="none"/>
                    </w:rPr>
                  </w:pPr>
                  <w:r>
                    <w:rPr>
                      <w:rFonts w:hint="eastAsia" w:ascii="方正仿宋_GBK" w:hAnsi="宋体" w:eastAsia="方正仿宋_GBK" w:cs="宋体"/>
                      <w:color w:val="000000" w:themeColor="text1"/>
                      <w:kern w:val="0"/>
                      <w:sz w:val="24"/>
                      <w:szCs w:val="24"/>
                      <w:highlight w:val="none"/>
                    </w:rPr>
                    <w:t>8分/个</w:t>
                  </w:r>
                </w:p>
              </w:tc>
            </w:tr>
            <w:tr>
              <w:tblPrEx>
                <w:tblLayout w:type="fixed"/>
                <w:tblCellMar>
                  <w:top w:w="0" w:type="dxa"/>
                  <w:left w:w="108" w:type="dxa"/>
                  <w:bottom w:w="0" w:type="dxa"/>
                  <w:right w:w="108" w:type="dxa"/>
                </w:tblCellMar>
              </w:tblPrEx>
              <w:trPr>
                <w:trHeight w:val="227" w:hRule="atLeast"/>
              </w:trPr>
              <w:tc>
                <w:tcPr>
                  <w:tcW w:w="25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4"/>
                      <w:szCs w:val="24"/>
                      <w:highlight w:val="none"/>
                    </w:rPr>
                  </w:pPr>
                  <w:r>
                    <w:rPr>
                      <w:rFonts w:hint="eastAsia" w:ascii="方正仿宋_GBK" w:hAnsi="宋体" w:eastAsia="方正仿宋_GBK" w:cs="宋体"/>
                      <w:color w:val="000000" w:themeColor="text1"/>
                      <w:kern w:val="0"/>
                      <w:sz w:val="24"/>
                      <w:szCs w:val="24"/>
                      <w:highlight w:val="none"/>
                    </w:rPr>
                    <w:t>城商行、农商行总行</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highlight w:val="none"/>
                    </w:rPr>
                  </w:pPr>
                  <w:r>
                    <w:rPr>
                      <w:rFonts w:hint="eastAsia" w:ascii="方正仿宋_GBK" w:hAnsi="宋体" w:eastAsia="方正仿宋_GBK" w:cs="宋体"/>
                      <w:color w:val="000000" w:themeColor="text1"/>
                      <w:kern w:val="0"/>
                      <w:sz w:val="24"/>
                      <w:szCs w:val="24"/>
                      <w:highlight w:val="none"/>
                    </w:rPr>
                    <w:t>5分/个</w:t>
                  </w:r>
                </w:p>
              </w:tc>
            </w:tr>
          </w:tbl>
          <w:p>
            <w:pPr>
              <w:snapToGrid w:val="0"/>
              <w:spacing w:line="240" w:lineRule="atLeast"/>
              <w:jc w:val="left"/>
              <w:rPr>
                <w:rFonts w:ascii="方正仿宋_GBK" w:hAnsi="Times New Roman" w:eastAsia="方正仿宋_GBK" w:cs="Times New Roman"/>
                <w:color w:val="000000" w:themeColor="text1"/>
                <w:sz w:val="24"/>
                <w:szCs w:val="24"/>
                <w:highlight w:val="none"/>
              </w:rPr>
            </w:pPr>
            <w:r>
              <w:rPr>
                <w:rFonts w:hint="eastAsia" w:ascii="方正仿宋_GBK" w:hAnsi="Times New Roman" w:eastAsia="方正仿宋_GBK" w:cs="Times New Roman"/>
                <w:color w:val="000000" w:themeColor="text1"/>
                <w:sz w:val="24"/>
                <w:szCs w:val="24"/>
                <w:highlight w:val="none"/>
              </w:rPr>
              <w:t>注：案例包含绩效考核系统案例或经评标委员会认定其实质性工作内容与符合本条案例；初审业绩不纳入本项加分。</w:t>
            </w:r>
          </w:p>
          <w:p>
            <w:pPr>
              <w:snapToGrid w:val="0"/>
              <w:spacing w:line="240" w:lineRule="atLeast"/>
              <w:jc w:val="left"/>
              <w:rPr>
                <w:rFonts w:ascii="方正仿宋_GBK" w:hAnsi="Times New Roman" w:eastAsia="方正仿宋_GBK" w:cs="Times New Roman"/>
                <w:color w:val="000000" w:themeColor="text1"/>
                <w:sz w:val="24"/>
                <w:szCs w:val="24"/>
                <w:highlight w:val="none"/>
              </w:rPr>
            </w:pPr>
            <w:r>
              <w:rPr>
                <w:rFonts w:hint="eastAsia" w:ascii="方正仿宋_GBK" w:hAnsi="Times New Roman" w:eastAsia="方正仿宋_GBK" w:cs="Times New Roman"/>
                <w:color w:val="000000" w:themeColor="text1"/>
                <w:sz w:val="24"/>
                <w:szCs w:val="24"/>
                <w:highlight w:val="none"/>
              </w:rPr>
              <w:t>特别说明：如有项目，有服务银行所提供的加盖该银行公章的系统上线运行的积极正面证明材料，则该案例再加2分；该项累计最多得2</w:t>
            </w:r>
            <w:r>
              <w:rPr>
                <w:rFonts w:hint="eastAsia" w:ascii="方正仿宋_GBK" w:hAnsi="Times New Roman" w:eastAsia="方正仿宋_GBK"/>
                <w:color w:val="000000" w:themeColor="text1"/>
                <w:sz w:val="24"/>
                <w:szCs w:val="24"/>
                <w:highlight w:val="none"/>
              </w:rPr>
              <w:t>5</w:t>
            </w:r>
            <w:r>
              <w:rPr>
                <w:rFonts w:hint="eastAsia" w:ascii="方正仿宋_GBK" w:hAnsi="Times New Roman" w:eastAsia="方正仿宋_GBK" w:cs="Times New Roman"/>
                <w:color w:val="000000" w:themeColor="text1"/>
                <w:sz w:val="24"/>
                <w:szCs w:val="24"/>
                <w:highlight w:val="none"/>
              </w:rPr>
              <w:t>分。</w:t>
            </w:r>
          </w:p>
          <w:p>
            <w:pPr>
              <w:snapToGrid w:val="0"/>
              <w:spacing w:line="240" w:lineRule="atLeast"/>
              <w:jc w:val="left"/>
              <w:rPr>
                <w:rFonts w:ascii="方正仿宋_GBK" w:hAnsi="Times New Roman" w:eastAsia="方正仿宋_GBK" w:cs="Times New Roman"/>
                <w:color w:val="000000" w:themeColor="text1"/>
                <w:sz w:val="24"/>
                <w:szCs w:val="24"/>
                <w:highlight w:val="none"/>
              </w:rPr>
            </w:pPr>
            <w:r>
              <w:rPr>
                <w:rFonts w:hint="eastAsia" w:ascii="方正仿宋_GBK" w:hAnsi="Times New Roman" w:eastAsia="方正仿宋_GBK" w:cs="Times New Roman"/>
                <w:color w:val="000000" w:themeColor="text1"/>
                <w:sz w:val="24"/>
                <w:szCs w:val="24"/>
                <w:highlight w:val="none"/>
              </w:rPr>
              <w:t>证明材料要求：1）案例合同复印件加盖投标人公章，原件备查；2）合同复印件须包含合同首页、甲乙双方盖章页及包含业务范围描述的服务或产品内容页（如无法提供服务或产品内容页，或提供的服务或产品内容页无法直接证明其符合本条案例要求，投标人还须提供相关证明材料且该证明材料须经评标委员会认定其实质性工作内容符合本条案例要求）；3）案例时间以合同签订时间为准。</w:t>
            </w:r>
          </w:p>
          <w:p>
            <w:pPr>
              <w:ind w:firstLine="480" w:firstLineChars="200"/>
              <w:rPr>
                <w:rFonts w:ascii="Times New Roman" w:hAnsi="Times New Roman" w:eastAsia="新宋体" w:cs="Times New Roman"/>
                <w:color w:val="000000" w:themeColor="text1"/>
                <w:szCs w:val="24"/>
                <w:highlight w:val="none"/>
              </w:rPr>
            </w:pPr>
            <w:r>
              <w:rPr>
                <w:rFonts w:hint="eastAsia" w:ascii="方正仿宋_GBK" w:hAnsi="Times New Roman" w:eastAsia="方正仿宋_GBK" w:cs="Times New Roman"/>
                <w:color w:val="000000" w:themeColor="text1"/>
                <w:sz w:val="24"/>
                <w:szCs w:val="24"/>
                <w:highlight w:val="none"/>
              </w:rPr>
              <w:t>投标人按招标文件要求如实填列投标人业绩表（见附件）。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63"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restart"/>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方正仿宋_GBK" w:hAnsi="Times New Roman" w:eastAsia="方正仿宋_GBK" w:cs="Times New Roman"/>
                <w:color w:val="000000" w:themeColor="text1"/>
                <w:sz w:val="24"/>
                <w:szCs w:val="24"/>
                <w:highlight w:val="none"/>
              </w:rPr>
              <w:t>项目人员配置（</w:t>
            </w:r>
            <w:r>
              <w:rPr>
                <w:rFonts w:hint="eastAsia" w:ascii="方正仿宋_GBK" w:hAnsi="Times New Roman" w:eastAsia="方正仿宋_GBK"/>
                <w:color w:val="000000" w:themeColor="text1"/>
                <w:sz w:val="24"/>
                <w:szCs w:val="24"/>
                <w:highlight w:val="none"/>
              </w:rPr>
              <w:t>5</w:t>
            </w:r>
            <w:r>
              <w:rPr>
                <w:rFonts w:hint="eastAsia" w:ascii="方正仿宋_GBK" w:hAnsi="Times New Roman" w:eastAsia="方正仿宋_GBK" w:cs="Times New Roman"/>
                <w:color w:val="000000" w:themeColor="text1"/>
                <w:sz w:val="24"/>
                <w:szCs w:val="24"/>
                <w:highlight w:val="none"/>
              </w:rPr>
              <w:t>分）</w:t>
            </w:r>
          </w:p>
        </w:tc>
        <w:tc>
          <w:tcPr>
            <w:tcW w:w="5388"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方正仿宋_GBK" w:hAnsi="Times New Roman" w:eastAsia="方正仿宋_GBK" w:cs="Times New Roman"/>
                <w:color w:val="000000" w:themeColor="text1"/>
                <w:sz w:val="24"/>
                <w:szCs w:val="24"/>
                <w:highlight w:val="none"/>
              </w:rPr>
              <w:t>投标人按招标文件要求如实填列项目团队成员表（</w:t>
            </w:r>
            <w:r>
              <w:rPr>
                <w:rFonts w:hint="eastAsia" w:ascii="方正仿宋_GBK" w:hAnsi="Times New Roman" w:eastAsia="方正仿宋_GBK"/>
                <w:color w:val="000000" w:themeColor="text1"/>
                <w:sz w:val="24"/>
                <w:szCs w:val="24"/>
                <w:highlight w:val="none"/>
              </w:rPr>
              <w:t>见</w:t>
            </w:r>
            <w:r>
              <w:rPr>
                <w:rFonts w:hint="eastAsia" w:ascii="方正仿宋_GBK" w:hAnsi="Times New Roman" w:eastAsia="方正仿宋_GBK" w:cs="Times New Roman"/>
                <w:color w:val="000000" w:themeColor="text1"/>
                <w:sz w:val="24"/>
                <w:szCs w:val="24"/>
                <w:highlight w:val="none"/>
              </w:rPr>
              <w:t>附件）及项目团队成员个人简历表（</w:t>
            </w:r>
            <w:r>
              <w:rPr>
                <w:rFonts w:hint="eastAsia" w:ascii="方正仿宋_GBK" w:hAnsi="Times New Roman" w:eastAsia="方正仿宋_GBK"/>
                <w:color w:val="000000" w:themeColor="text1"/>
                <w:sz w:val="24"/>
                <w:szCs w:val="24"/>
                <w:highlight w:val="none"/>
              </w:rPr>
              <w:t>见</w:t>
            </w:r>
            <w:r>
              <w:rPr>
                <w:rFonts w:hint="eastAsia" w:ascii="方正仿宋_GBK" w:hAnsi="Times New Roman" w:eastAsia="方正仿宋_GBK" w:cs="Times New Roman"/>
                <w:color w:val="000000" w:themeColor="text1"/>
                <w:sz w:val="24"/>
                <w:szCs w:val="24"/>
                <w:highlight w:val="none"/>
              </w:rPr>
              <w:t>附件），在满足文件基本要求前提下，根据投标人为本项目配置的项目团队成员（包括但不限于项目负责人、项目经理、技术经理、技术专家、技术人员）的资历和类似项目经验的丰富程度、情况进行综合横向评审比较。最优的得</w:t>
            </w:r>
            <w:r>
              <w:rPr>
                <w:rFonts w:hint="eastAsia" w:ascii="方正仿宋_GBK" w:hAnsi="Times New Roman" w:eastAsia="方正仿宋_GBK"/>
                <w:color w:val="000000" w:themeColor="text1"/>
                <w:sz w:val="24"/>
                <w:szCs w:val="24"/>
                <w:highlight w:val="none"/>
              </w:rPr>
              <w:t>5</w:t>
            </w:r>
            <w:r>
              <w:rPr>
                <w:rFonts w:hint="eastAsia" w:ascii="方正仿宋_GBK" w:hAnsi="Times New Roman" w:eastAsia="方正仿宋_GBK" w:cs="Times New Roman"/>
                <w:color w:val="000000" w:themeColor="text1"/>
                <w:sz w:val="24"/>
                <w:szCs w:val="24"/>
                <w:highlight w:val="none"/>
              </w:rPr>
              <w:t>分，其余的酌情扣分。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7704" w:type="dxa"/>
            <w:gridSpan w:val="2"/>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技术部分（20分）：技术部分评委打分保留至小数点后一位，投标人技术部分最终得分取所有评委的算术平均值。算术平均值得分保留至小数点后两位，第三位“四舍五入”。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方正仿宋_GBK" w:hAnsi="Times New Roman" w:eastAsia="方正仿宋_GBK" w:cs="Times New Roman"/>
                <w:color w:val="000000" w:themeColor="text1"/>
                <w:sz w:val="24"/>
                <w:szCs w:val="24"/>
                <w:highlight w:val="none"/>
              </w:rPr>
              <w:t>服务方案（20分）</w:t>
            </w:r>
          </w:p>
        </w:tc>
        <w:tc>
          <w:tcPr>
            <w:tcW w:w="5388" w:type="dxa"/>
            <w:tcBorders>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color w:val="000000" w:themeColor="text1"/>
                <w:szCs w:val="21"/>
                <w:highlight w:val="none"/>
              </w:rPr>
            </w:pPr>
            <w:r>
              <w:rPr>
                <w:rFonts w:hint="eastAsia" w:ascii="方正仿宋_GBK" w:hAnsi="Times New Roman" w:eastAsia="方正仿宋_GBK" w:cs="Times New Roman"/>
                <w:color w:val="000000" w:themeColor="text1"/>
                <w:sz w:val="24"/>
                <w:szCs w:val="24"/>
                <w:highlight w:val="none"/>
              </w:rPr>
              <w:t>评标委员会将对服务方案的完整性、针对性、合理性及可行性等方面进行综合评价。优秀的得15-20分，良好的得11-14分，一般的得6-10分，较差的得1-5分。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786" w:hRule="atLeast"/>
        </w:trPr>
        <w:tc>
          <w:tcPr>
            <w:tcW w:w="2078" w:type="dxa"/>
            <w:gridSpan w:val="2"/>
            <w:tcBorders>
              <w:top w:val="single" w:color="auto" w:sz="4" w:space="0"/>
              <w:bottom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rPr>
            </w:pPr>
            <w:r>
              <w:rPr>
                <w:rFonts w:hint="eastAsia" w:ascii="Arial" w:hAnsi="Arial" w:eastAsia="宋体" w:cs="Arial"/>
                <w:color w:val="000000" w:themeColor="text1"/>
                <w:highlight w:val="none"/>
              </w:rPr>
              <w:t>评标程序</w:t>
            </w:r>
          </w:p>
        </w:tc>
        <w:tc>
          <w:tcPr>
            <w:tcW w:w="7704"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000000" w:themeColor="text1"/>
                <w:sz w:val="24"/>
                <w:szCs w:val="24"/>
                <w:highlight w:val="none"/>
              </w:rPr>
            </w:pPr>
            <w:r>
              <w:rPr>
                <w:rFonts w:hint="eastAsia" w:ascii="Times New Roman" w:hAnsi="Times New Roman" w:eastAsia="新宋体" w:cs="Times New Roman"/>
                <w:color w:val="000000" w:themeColor="text1"/>
                <w:szCs w:val="24"/>
                <w:highlight w:val="none"/>
              </w:rPr>
              <w:t>评标委员会首先按照本附表2.1.1～2.1.3对投标人进行初步审查，再对初步审查合格的投标人，按照本附表2.2.2规定的标准和分值进行详细评审。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786" w:hRule="atLeast"/>
        </w:trPr>
        <w:tc>
          <w:tcPr>
            <w:tcW w:w="2078" w:type="dxa"/>
            <w:gridSpan w:val="2"/>
            <w:tcBorders>
              <w:top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rPr>
            </w:pPr>
            <w:r>
              <w:rPr>
                <w:rFonts w:hint="eastAsia" w:ascii="Arial" w:hAnsi="Arial" w:eastAsia="宋体" w:cs="Arial"/>
                <w:color w:val="000000" w:themeColor="text1"/>
                <w:highlight w:val="none"/>
              </w:rPr>
              <w:t>复核</w:t>
            </w:r>
          </w:p>
        </w:tc>
        <w:tc>
          <w:tcPr>
            <w:tcW w:w="7704" w:type="dxa"/>
            <w:gridSpan w:val="2"/>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招标人有权取消虚假应标的投标人的中标资格并没收投标保证金，如采用虚假成功案例投标等。</w:t>
            </w:r>
          </w:p>
        </w:tc>
      </w:tr>
    </w:tbl>
    <w:p>
      <w:pPr>
        <w:widowControl/>
        <w:spacing w:line="300" w:lineRule="auto"/>
        <w:jc w:val="center"/>
        <w:outlineLvl w:val="1"/>
        <w:rPr>
          <w:rFonts w:ascii="Times New Roman" w:hAnsi="Times New Roman" w:eastAsia="新宋体" w:cs="Times New Roman"/>
          <w:b/>
          <w:color w:val="000000" w:themeColor="text1"/>
          <w:sz w:val="28"/>
          <w:szCs w:val="28"/>
          <w:highlight w:val="none"/>
        </w:rPr>
      </w:pPr>
    </w:p>
    <w:p>
      <w:pPr>
        <w:widowControl/>
        <w:spacing w:line="300" w:lineRule="auto"/>
        <w:jc w:val="center"/>
        <w:outlineLvl w:val="1"/>
        <w:rPr>
          <w:rFonts w:ascii="Times New Roman" w:hAnsi="Times New Roman" w:eastAsia="新宋体" w:cs="Times New Roman"/>
          <w:b/>
          <w:color w:val="000000" w:themeColor="text1"/>
          <w:sz w:val="28"/>
          <w:szCs w:val="28"/>
          <w:highlight w:val="none"/>
        </w:rPr>
      </w:pPr>
    </w:p>
    <w:p>
      <w:pPr>
        <w:widowControl/>
        <w:spacing w:line="300" w:lineRule="auto"/>
        <w:outlineLvl w:val="1"/>
        <w:rPr>
          <w:rFonts w:ascii="Times New Roman" w:hAnsi="Times New Roman" w:eastAsia="新宋体" w:cs="Times New Roman"/>
          <w:b/>
          <w:color w:val="000000" w:themeColor="text1"/>
          <w:sz w:val="28"/>
          <w:szCs w:val="28"/>
          <w:highlight w:val="none"/>
        </w:rPr>
      </w:pPr>
    </w:p>
    <w:p>
      <w:pPr>
        <w:widowControl/>
        <w:spacing w:line="300" w:lineRule="auto"/>
        <w:jc w:val="center"/>
        <w:outlineLvl w:val="1"/>
        <w:rPr>
          <w:rFonts w:ascii="Times New Roman" w:hAnsi="Times New Roman" w:eastAsia="新宋体" w:cs="Times New Roman"/>
          <w:b/>
          <w:color w:val="000000" w:themeColor="text1"/>
          <w:sz w:val="28"/>
          <w:szCs w:val="28"/>
          <w:highlight w:val="none"/>
        </w:rPr>
      </w:pPr>
      <w:r>
        <w:rPr>
          <w:rFonts w:hint="eastAsia" w:ascii="Times New Roman" w:hAnsi="Times New Roman" w:eastAsia="新宋体" w:cs="Times New Roman"/>
          <w:b/>
          <w:color w:val="000000" w:themeColor="text1"/>
          <w:sz w:val="28"/>
          <w:szCs w:val="28"/>
          <w:highlight w:val="none"/>
        </w:rPr>
        <w:t>第二节</w:t>
      </w:r>
      <w:r>
        <w:rPr>
          <w:rFonts w:ascii="Times New Roman" w:hAnsi="Times New Roman" w:eastAsia="新宋体" w:cs="Times New Roman"/>
          <w:b/>
          <w:color w:val="000000" w:themeColor="text1"/>
          <w:sz w:val="28"/>
          <w:szCs w:val="28"/>
          <w:highlight w:val="none"/>
        </w:rPr>
        <w:t>　评标方法</w:t>
      </w:r>
      <w:bookmarkEnd w:id="122"/>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p>
    <w:p>
      <w:pPr>
        <w:widowControl/>
        <w:spacing w:line="300" w:lineRule="auto"/>
        <w:ind w:firstLine="482" w:firstLineChars="200"/>
        <w:outlineLvl w:val="2"/>
        <w:rPr>
          <w:rFonts w:ascii="Times New Roman" w:hAnsi="Times New Roman" w:eastAsia="新宋体" w:cs="Times New Roman"/>
          <w:b/>
          <w:color w:val="000000" w:themeColor="text1"/>
          <w:sz w:val="24"/>
          <w:szCs w:val="24"/>
          <w:highlight w:val="none"/>
        </w:rPr>
      </w:pPr>
      <w:bookmarkStart w:id="125" w:name="_Toc450645165"/>
      <w:r>
        <w:rPr>
          <w:rFonts w:hint="eastAsia" w:ascii="Times New Roman" w:hAnsi="Times New Roman" w:eastAsia="新宋体" w:cs="Times New Roman"/>
          <w:b/>
          <w:color w:val="000000" w:themeColor="text1"/>
          <w:sz w:val="24"/>
          <w:szCs w:val="24"/>
          <w:highlight w:val="none"/>
        </w:rPr>
        <w:t>1．评标方法。</w:t>
      </w:r>
      <w:bookmarkEnd w:id="125"/>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评标委员会对满足招标文件实质性要求的投标文件，按照本章第2.2款规定的评分标准进行打分，并按各投标人总得分由高到低顺序推荐中标候选人，或根据招标人授权直接确定中标人，但投标报价低于其成本的除外。综合评分相等时，以投标总报价低的优先；投标总报价也相等时，以技术部分评分高的优先；技术部分评分也相同时，以商务部分评分高的优先；商务部分评分也相等时，由评标委员会投票表决确定中标候选人排位顺序。</w:t>
      </w:r>
      <w:r>
        <w:rPr>
          <w:rFonts w:ascii="Times New Roman" w:hAnsi="Times New Roman" w:eastAsia="新宋体" w:cs="Times New Roman"/>
          <w:color w:val="000000" w:themeColor="text1"/>
          <w:sz w:val="24"/>
          <w:szCs w:val="24"/>
          <w:highlight w:val="none"/>
        </w:rPr>
        <w:t>招标人不得在中标候选人之外确定中标人。</w:t>
      </w:r>
    </w:p>
    <w:p>
      <w:pPr>
        <w:widowControl/>
        <w:spacing w:line="300" w:lineRule="auto"/>
        <w:ind w:firstLine="482" w:firstLineChars="200"/>
        <w:outlineLvl w:val="2"/>
        <w:rPr>
          <w:rFonts w:ascii="Times New Roman" w:hAnsi="Times New Roman" w:eastAsia="新宋体" w:cs="Times New Roman"/>
          <w:b/>
          <w:color w:val="000000" w:themeColor="text1"/>
          <w:sz w:val="24"/>
          <w:szCs w:val="24"/>
          <w:highlight w:val="none"/>
        </w:rPr>
      </w:pPr>
      <w:bookmarkStart w:id="126" w:name="_Toc450645166"/>
      <w:bookmarkStart w:id="127" w:name="_Toc419964545"/>
      <w:r>
        <w:rPr>
          <w:rFonts w:hint="eastAsia" w:ascii="Times New Roman" w:hAnsi="Times New Roman" w:eastAsia="新宋体" w:cs="Times New Roman"/>
          <w:b/>
          <w:color w:val="000000" w:themeColor="text1"/>
          <w:sz w:val="24"/>
          <w:szCs w:val="24"/>
          <w:highlight w:val="none"/>
        </w:rPr>
        <w:t>2. 评审标准</w:t>
      </w:r>
      <w:bookmarkEnd w:id="126"/>
      <w:bookmarkEnd w:id="127"/>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28" w:name="_Toc419964546"/>
      <w:r>
        <w:rPr>
          <w:rFonts w:hint="eastAsia" w:ascii="Times New Roman" w:hAnsi="Times New Roman" w:eastAsia="新宋体" w:cs="Times New Roman"/>
          <w:color w:val="000000" w:themeColor="text1"/>
          <w:sz w:val="24"/>
          <w:szCs w:val="24"/>
          <w:highlight w:val="none"/>
        </w:rPr>
        <w:t>2.1 初步评审标准</w:t>
      </w:r>
      <w:bookmarkEnd w:id="128"/>
    </w:p>
    <w:p>
      <w:pPr>
        <w:widowControl/>
        <w:spacing w:line="300" w:lineRule="auto"/>
        <w:ind w:firstLine="480" w:firstLineChars="200"/>
        <w:rPr>
          <w:rFonts w:ascii="Times New Roman" w:hAnsi="Times New Roman" w:eastAsia="新宋体" w:cs="Times New Roman"/>
          <w:b/>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2.1.1形式评审标准：见</w:t>
      </w:r>
      <w:r>
        <w:rPr>
          <w:rFonts w:hint="eastAsia" w:ascii="Times New Roman" w:hAnsi="Times New Roman" w:eastAsia="新宋体" w:cs="Times New Roman"/>
          <w:b/>
          <w:color w:val="000000" w:themeColor="text1"/>
          <w:sz w:val="24"/>
          <w:szCs w:val="24"/>
          <w:highlight w:val="none"/>
        </w:rPr>
        <w:t>评标方法前附表。</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2.1.2资格评审标准：见</w:t>
      </w:r>
      <w:r>
        <w:rPr>
          <w:rFonts w:hint="eastAsia" w:ascii="Times New Roman" w:hAnsi="Times New Roman" w:eastAsia="新宋体" w:cs="Times New Roman"/>
          <w:b/>
          <w:color w:val="000000" w:themeColor="text1"/>
          <w:sz w:val="24"/>
          <w:szCs w:val="24"/>
          <w:highlight w:val="none"/>
        </w:rPr>
        <w:t>评标方法前附表</w:t>
      </w:r>
      <w:r>
        <w:rPr>
          <w:rFonts w:hint="eastAsia" w:ascii="Times New Roman" w:hAnsi="Times New Roman" w:eastAsia="新宋体" w:cs="Times New Roman"/>
          <w:color w:val="000000" w:themeColor="text1"/>
          <w:sz w:val="24"/>
          <w:szCs w:val="24"/>
          <w:highlight w:val="none"/>
        </w:rPr>
        <w:t>。</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2.1.3 响应性评审标准：见</w:t>
      </w:r>
      <w:r>
        <w:rPr>
          <w:rFonts w:hint="eastAsia" w:ascii="Times New Roman" w:hAnsi="Times New Roman" w:eastAsia="新宋体" w:cs="Times New Roman"/>
          <w:b/>
          <w:color w:val="000000" w:themeColor="text1"/>
          <w:sz w:val="24"/>
          <w:szCs w:val="24"/>
          <w:highlight w:val="none"/>
        </w:rPr>
        <w:t>评标方法前附表。</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29" w:name="_Toc419964547"/>
      <w:r>
        <w:rPr>
          <w:rFonts w:hint="eastAsia" w:ascii="Times New Roman" w:hAnsi="Times New Roman" w:eastAsia="新宋体" w:cs="Times New Roman"/>
          <w:color w:val="000000" w:themeColor="text1"/>
          <w:sz w:val="24"/>
          <w:szCs w:val="24"/>
          <w:highlight w:val="none"/>
        </w:rPr>
        <w:t>2.2 分值构成与评分标准</w:t>
      </w:r>
      <w:bookmarkEnd w:id="129"/>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2.2.1分值构成（100分）</w:t>
      </w:r>
    </w:p>
    <w:p>
      <w:pPr>
        <w:widowControl/>
        <w:spacing w:line="300" w:lineRule="auto"/>
        <w:ind w:firstLine="960" w:firstLineChars="4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报价部分50分；</w:t>
      </w:r>
    </w:p>
    <w:p>
      <w:pPr>
        <w:widowControl/>
        <w:spacing w:line="300" w:lineRule="auto"/>
        <w:ind w:firstLine="960" w:firstLineChars="4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商务部分30分；</w:t>
      </w:r>
    </w:p>
    <w:p>
      <w:pPr>
        <w:widowControl/>
        <w:spacing w:line="300" w:lineRule="auto"/>
        <w:ind w:firstLine="960" w:firstLineChars="4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技术部分20分。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2.2.2 评分标准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（1）</w:t>
      </w:r>
      <w:r>
        <w:rPr>
          <w:rFonts w:ascii="Times New Roman" w:hAnsi="Times New Roman" w:eastAsia="新宋体" w:cs="Times New Roman"/>
          <w:color w:val="000000" w:themeColor="text1"/>
          <w:sz w:val="24"/>
          <w:szCs w:val="24"/>
          <w:highlight w:val="none"/>
        </w:rPr>
        <w:t>投标报价评分标准</w:t>
      </w:r>
      <w:r>
        <w:rPr>
          <w:rFonts w:hint="eastAsia" w:ascii="Times New Roman" w:hAnsi="Times New Roman" w:eastAsia="新宋体" w:cs="Times New Roman"/>
          <w:color w:val="000000" w:themeColor="text1"/>
          <w:sz w:val="24"/>
          <w:szCs w:val="24"/>
          <w:highlight w:val="none"/>
        </w:rPr>
        <w:t>：见评标方法前附表；</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（2）商务部分评分标准：见评标方法前附表；</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（3）技术部分评分标准：见评标方法前附表。</w:t>
      </w:r>
    </w:p>
    <w:p>
      <w:pPr>
        <w:widowControl/>
        <w:spacing w:line="300" w:lineRule="auto"/>
        <w:ind w:firstLine="482" w:firstLineChars="200"/>
        <w:outlineLvl w:val="2"/>
        <w:rPr>
          <w:rFonts w:ascii="Times New Roman" w:hAnsi="Times New Roman" w:eastAsia="新宋体" w:cs="Times New Roman"/>
          <w:b/>
          <w:color w:val="000000" w:themeColor="text1"/>
          <w:sz w:val="24"/>
          <w:szCs w:val="24"/>
          <w:highlight w:val="none"/>
        </w:rPr>
      </w:pPr>
      <w:bookmarkStart w:id="130" w:name="_Toc450645167"/>
      <w:bookmarkStart w:id="131" w:name="_Toc419964548"/>
      <w:r>
        <w:rPr>
          <w:rFonts w:hint="eastAsia" w:ascii="Times New Roman" w:hAnsi="Times New Roman" w:eastAsia="新宋体" w:cs="Times New Roman"/>
          <w:b/>
          <w:color w:val="000000" w:themeColor="text1"/>
          <w:sz w:val="24"/>
          <w:szCs w:val="24"/>
          <w:highlight w:val="none"/>
        </w:rPr>
        <w:t>3. 评标程序</w:t>
      </w:r>
      <w:bookmarkEnd w:id="130"/>
      <w:bookmarkEnd w:id="131"/>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32" w:name="_Toc419964549"/>
      <w:r>
        <w:rPr>
          <w:rFonts w:hint="eastAsia" w:ascii="Times New Roman" w:hAnsi="Times New Roman" w:eastAsia="新宋体" w:cs="Times New Roman"/>
          <w:color w:val="000000" w:themeColor="text1"/>
          <w:sz w:val="24"/>
          <w:szCs w:val="24"/>
          <w:highlight w:val="none"/>
        </w:rPr>
        <w:t>3.1 初步评审</w:t>
      </w:r>
      <w:bookmarkEnd w:id="132"/>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3.1.1评标委员会可以要求投标人提交第二章第一节“投标人须知前附表”第2.6条投标人资格要求规定的有关证件的原件，以便核验。评标委员会依据本章第一节</w:t>
      </w:r>
      <w:r>
        <w:rPr>
          <w:rFonts w:hint="eastAsia" w:ascii="Times New Roman" w:hAnsi="Times New Roman" w:eastAsia="新宋体" w:cs="Times New Roman"/>
          <w:b/>
          <w:color w:val="000000" w:themeColor="text1"/>
          <w:sz w:val="24"/>
          <w:szCs w:val="24"/>
          <w:highlight w:val="none"/>
        </w:rPr>
        <w:t>评标方法前附表</w:t>
      </w:r>
      <w:r>
        <w:rPr>
          <w:rFonts w:hint="eastAsia" w:ascii="Times New Roman" w:hAnsi="Times New Roman" w:eastAsia="新宋体" w:cs="Times New Roman"/>
          <w:color w:val="000000" w:themeColor="text1"/>
          <w:sz w:val="24"/>
          <w:szCs w:val="24"/>
          <w:highlight w:val="none"/>
        </w:rPr>
        <w:t>2.1.1、2.1.2、2.1.3款规定的标准对投标文件进行初步评审，有一项不符合评审标准的，其投标将被否决。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3.1.2 投标人有以下情形之一的，其投标将被否决：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（1）第二章第二节“投标人须知”第2.4条所规定的任何一种情形的；</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（2）串通投标或弄虚作假或有其他违法行为的；</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（3）不按评标委员会要求澄清、说明或补正的。</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3.1.3投标报价有算术错误的，评标委员会按以下原则对投标报价进行修正，修正的价格经投标人书面确认后具有约束力。投标人不接受修正价格的，其投标将被否决。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（1）投标文件中的大写金额与小写金额不一致的，以大写金额为准；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（2）总价金额与依据单价计算出的结果不一致的，以单价金额为准修正总价，但单价金额小数点有明显错误的除外。</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（3）对不同文字文本投标文件的解释发生异议的，以中文文本为准。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33" w:name="_Toc419964550"/>
      <w:r>
        <w:rPr>
          <w:rFonts w:hint="eastAsia" w:ascii="Times New Roman" w:hAnsi="Times New Roman" w:eastAsia="新宋体" w:cs="Times New Roman"/>
          <w:color w:val="000000" w:themeColor="text1"/>
          <w:sz w:val="24"/>
          <w:szCs w:val="24"/>
          <w:highlight w:val="none"/>
        </w:rPr>
        <w:t>3.2 详细评审</w:t>
      </w:r>
      <w:bookmarkEnd w:id="133"/>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3.2.1评标委员会按本章第2.2款规定的评标因素和分值进行打分，并计算出综合评估得分。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3.2.2评分分值计算保留小数点后两位。</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3.2.3 投标人总得分=报价部分得分+商务部分得分+技术部分得分。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34" w:name="_Toc419964551"/>
      <w:r>
        <w:rPr>
          <w:rFonts w:hint="eastAsia" w:ascii="Times New Roman" w:hAnsi="Times New Roman" w:eastAsia="新宋体" w:cs="Times New Roman"/>
          <w:color w:val="000000" w:themeColor="text1"/>
          <w:sz w:val="24"/>
          <w:szCs w:val="24"/>
          <w:highlight w:val="none"/>
        </w:rPr>
        <w:t>3.3 投标文件的澄清和补正</w:t>
      </w:r>
      <w:bookmarkEnd w:id="134"/>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3.3.2 评标委员会对投标人提交的澄清、说明或补正有疑问的，可以要求投标人进一步澄清、说明或补正。</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3.3.3 澄清、说明和补正不得改变投标文件的实质性内容（算术性错误修正的除外）。投标人的书面澄清、说明和补正属于投标文件的组成部分。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35" w:name="_Toc419964552"/>
      <w:r>
        <w:rPr>
          <w:rFonts w:hint="eastAsia" w:ascii="Times New Roman" w:hAnsi="Times New Roman" w:eastAsia="新宋体" w:cs="Times New Roman"/>
          <w:color w:val="000000" w:themeColor="text1"/>
          <w:sz w:val="24"/>
          <w:szCs w:val="24"/>
          <w:highlight w:val="none"/>
        </w:rPr>
        <w:t>3.4 评标结果</w:t>
      </w:r>
      <w:bookmarkEnd w:id="135"/>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3.4.1除第二章“投标人须知前附表”授权直接确定中标人外，评标委员会按照得分由高到低的顺序推荐前三名为中标候选人。</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3.4.2评标委员会完成评标后，应当向招标人提交书面评标报告。</w:t>
      </w:r>
    </w:p>
    <w:bookmarkEnd w:id="118"/>
    <w:bookmarkEnd w:id="119"/>
    <w:bookmarkEnd w:id="120"/>
    <w:bookmarkEnd w:id="121"/>
    <w:bookmarkEnd w:id="123"/>
    <w:bookmarkEnd w:id="124"/>
    <w:p>
      <w:pPr>
        <w:keepNext/>
        <w:keepLines/>
        <w:spacing w:line="360" w:lineRule="auto"/>
        <w:ind w:firstLine="883" w:firstLineChars="200"/>
        <w:jc w:val="center"/>
        <w:outlineLvl w:val="0"/>
        <w:rPr>
          <w:rFonts w:ascii="Calibri" w:hAnsi="Calibri" w:eastAsia="黑体" w:cs="Times New Roman"/>
          <w:b/>
          <w:bCs/>
          <w:color w:val="000000" w:themeColor="text1"/>
          <w:kern w:val="44"/>
          <w:sz w:val="44"/>
          <w:szCs w:val="44"/>
          <w:highlight w:val="none"/>
        </w:rPr>
      </w:pPr>
      <w:bookmarkStart w:id="136" w:name="_Toc489972852"/>
      <w:r>
        <w:rPr>
          <w:rFonts w:ascii="Calibri" w:hAnsi="Calibri" w:eastAsia="黑体" w:cs="Times New Roman"/>
          <w:b/>
          <w:bCs/>
          <w:color w:val="000000" w:themeColor="text1"/>
          <w:kern w:val="44"/>
          <w:sz w:val="44"/>
          <w:szCs w:val="44"/>
          <w:highlight w:val="none"/>
        </w:rPr>
        <w:br w:type="page"/>
      </w:r>
      <w:r>
        <w:rPr>
          <w:rFonts w:ascii="Calibri" w:hAnsi="Calibri" w:eastAsia="黑体" w:cs="Times New Roman"/>
          <w:b/>
          <w:bCs/>
          <w:color w:val="000000" w:themeColor="text1"/>
          <w:kern w:val="44"/>
          <w:sz w:val="44"/>
          <w:szCs w:val="44"/>
          <w:highlight w:val="none"/>
        </w:rPr>
        <w:t>第四章合同条款及格式</w:t>
      </w:r>
      <w:bookmarkEnd w:id="136"/>
      <w:r>
        <w:rPr>
          <w:rFonts w:hint="eastAsia" w:ascii="Calibri" w:hAnsi="Calibri" w:eastAsia="黑体" w:cs="Times New Roman"/>
          <w:b/>
          <w:bCs/>
          <w:color w:val="000000" w:themeColor="text1"/>
          <w:kern w:val="44"/>
          <w:sz w:val="44"/>
          <w:szCs w:val="44"/>
          <w:highlight w:val="none"/>
        </w:rPr>
        <w:t>（部分）</w:t>
      </w:r>
    </w:p>
    <w:p>
      <w:pPr>
        <w:pStyle w:val="2"/>
        <w:ind w:firstLine="723"/>
        <w:jc w:val="center"/>
        <w:rPr>
          <w:rFonts w:ascii="宋体" w:hAnsi="宋体"/>
          <w:b w:val="0"/>
          <w:color w:val="000000" w:themeColor="text1"/>
          <w:sz w:val="36"/>
          <w:szCs w:val="32"/>
          <w:highlight w:val="none"/>
        </w:rPr>
      </w:pPr>
      <w:bookmarkStart w:id="137" w:name="_Toc428202489"/>
      <w:bookmarkStart w:id="138" w:name="_Toc489972853"/>
      <w:r>
        <w:rPr>
          <w:rFonts w:hint="eastAsia" w:ascii="宋体" w:hAnsi="宋体"/>
          <w:color w:val="000000" w:themeColor="text1"/>
          <w:sz w:val="36"/>
          <w:szCs w:val="32"/>
          <w:highlight w:val="none"/>
        </w:rPr>
        <w:t>双方权利与义务</w:t>
      </w:r>
      <w:bookmarkEnd w:id="137"/>
    </w:p>
    <w:p>
      <w:pPr>
        <w:pStyle w:val="296"/>
        <w:numPr>
          <w:ilvl w:val="0"/>
          <w:numId w:val="13"/>
        </w:numPr>
        <w:ind w:left="0" w:firstLine="601" w:firstLineChars="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甲方权利与义务</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5.1 甲方按照项目开发计划提供完成本项目所需环境，包括软硬件环境、工作场所等；</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5.2 甲方向乙方提供并允许乙方为开发工作目的而使用的双方商议确认的信息、数据、资料；</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5.3 甲方有对技术开发方案进行审定，及时组织项目测试及验收，</w:t>
      </w:r>
      <w:r>
        <w:rPr>
          <w:rFonts w:ascii="宋体" w:hAnsi="宋体"/>
          <w:color w:val="000000" w:themeColor="text1"/>
          <w:sz w:val="30"/>
          <w:szCs w:val="30"/>
          <w:highlight w:val="none"/>
        </w:rPr>
        <w:t>确认开发成功的权利</w:t>
      </w:r>
      <w:r>
        <w:rPr>
          <w:rFonts w:hint="eastAsia" w:ascii="宋体" w:hAnsi="宋体"/>
          <w:color w:val="000000" w:themeColor="text1"/>
          <w:sz w:val="30"/>
          <w:szCs w:val="30"/>
          <w:highlight w:val="none"/>
        </w:rPr>
        <w:t>；</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5.4甲方委派专人负责其内部各部门的协调工作，并委派相关人员与乙方委派的技术人员组成项目开发组，配合项目开发工作；</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5.5有权要求乙方更换不合格的项目成员，项目成员是否合格的最终解释权归甲方所有。</w:t>
      </w:r>
    </w:p>
    <w:p>
      <w:pPr>
        <w:pStyle w:val="296"/>
        <w:numPr>
          <w:ilvl w:val="0"/>
          <w:numId w:val="13"/>
        </w:numPr>
        <w:ind w:left="0" w:firstLine="601" w:firstLineChars="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乙方权利与义务</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6.1 乙方保证其拥有从事本项目开发工作的资质及开发能力，并保证甲方使用本系统不会侵犯任何第三方知识产权，并确保甲方依据本次建设所获得的知识产权不存在任何瑕疵并且可以不受限制的行使相关权利，包括各项延伸权利。若因此发生任何争议、侵权，均应当由乙方独自承担全部责任，包括但不限于应当承担其自身及甲方为排除任何争议及/或瑕疵所应当或所需要支付的一些相关及/或由此引起的费用。</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6.2乙方应根据甲方信息系统建设的设计要求，进行应用系统项目开发；</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6.3乙方应根据项目需求规格说明书，进行设计、开发、测试和上线工作；</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6.4乙方负责本项目项目管理，对项目开发进行严格的质量管理；</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6.5乙方应按本合同规定的项目进度进行开发工作，并按本合同规定的期限交付开发成果；</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6.6乙方应根据本合同有关条款对甲方人员进行培训；</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6.7乙方应根据本合同有关条款提供产品技术支持及服务，以保证甲方相关业务正常开展；</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6.8乙方人员在甲方现场工作期间，应严格遵守甲方的相关规章管理制度以及遵从银行业相关监督法规，特别是有关信息科技风险制度和流程。</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6.9乙方需保障甲方对外包活动的监控和检查的权利，配合甲方的内、外部审计机构的监督检查，及配合银行业监管机构的监督检查。</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6.10未经甲方同意，乙方不得将外包服务分包、转包或变相转包。甲方可要求乙方提供外包人员的入职证明以及外包人员的相关资质证明。</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6.11 乙方</w:t>
      </w:r>
      <w:r>
        <w:rPr>
          <w:rFonts w:ascii="宋体" w:hAnsi="宋体"/>
          <w:color w:val="000000" w:themeColor="text1"/>
          <w:sz w:val="30"/>
          <w:szCs w:val="30"/>
          <w:highlight w:val="none"/>
        </w:rPr>
        <w:t>应配合</w:t>
      </w:r>
      <w:r>
        <w:rPr>
          <w:rFonts w:hint="eastAsia" w:ascii="宋体" w:hAnsi="宋体"/>
          <w:color w:val="000000" w:themeColor="text1"/>
          <w:sz w:val="30"/>
          <w:szCs w:val="30"/>
          <w:highlight w:val="none"/>
        </w:rPr>
        <w:t>甲方</w:t>
      </w:r>
      <w:r>
        <w:rPr>
          <w:rFonts w:ascii="宋体" w:hAnsi="宋体"/>
          <w:color w:val="000000" w:themeColor="text1"/>
          <w:sz w:val="30"/>
          <w:szCs w:val="30"/>
          <w:highlight w:val="none"/>
        </w:rPr>
        <w:t>的外包绩效考核管理工作。</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w:t>
      </w:r>
      <w:r>
        <w:rPr>
          <w:rFonts w:ascii="宋体" w:hAnsi="宋体"/>
          <w:color w:val="000000" w:themeColor="text1"/>
          <w:sz w:val="30"/>
          <w:szCs w:val="30"/>
          <w:highlight w:val="none"/>
        </w:rPr>
        <w:t xml:space="preserve">.12 </w:t>
      </w:r>
      <w:r>
        <w:rPr>
          <w:rFonts w:hint="eastAsia" w:ascii="宋体" w:hAnsi="宋体"/>
          <w:color w:val="000000" w:themeColor="text1"/>
          <w:sz w:val="30"/>
          <w:szCs w:val="30"/>
          <w:highlight w:val="none"/>
        </w:rPr>
        <w:t>乙方应根据甲方要求及时调换现场实施人员。</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6.13乙方不得以重庆银行的名义开展其他活动。</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6.14</w:t>
      </w:r>
      <w:r>
        <w:rPr>
          <w:rFonts w:ascii="宋体" w:hAnsi="宋体"/>
          <w:color w:val="000000" w:themeColor="text1"/>
          <w:sz w:val="30"/>
          <w:szCs w:val="30"/>
          <w:highlight w:val="none"/>
        </w:rPr>
        <w:t>因履行合同而发生的一切安全保障责任、人身伤亡事故及造成的经济损失由乙方承担赔偿责任</w:t>
      </w:r>
      <w:r>
        <w:rPr>
          <w:rFonts w:hint="eastAsia" w:ascii="宋体" w:hAnsi="宋体"/>
          <w:color w:val="000000" w:themeColor="text1"/>
          <w:sz w:val="30"/>
          <w:szCs w:val="30"/>
          <w:highlight w:val="none"/>
        </w:rPr>
        <w:t>。</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6.15乙方应严格按照消费者权益保护相关法律法规、监管规定的要求执行，乙方负有保护甲方个人金融信息的职责和保密义务，以保护甲方金融消费者合法权益。</w:t>
      </w:r>
    </w:p>
    <w:p>
      <w:pPr>
        <w:ind w:firstLine="600" w:firstLineChars="200"/>
        <w:jc w:val="left"/>
        <w:rPr>
          <w:rFonts w:ascii="宋体" w:hAnsi="宋体"/>
          <w:color w:val="000000" w:themeColor="text1"/>
          <w:sz w:val="30"/>
          <w:szCs w:val="30"/>
          <w:highlight w:val="none"/>
        </w:rPr>
      </w:pPr>
      <w:r>
        <w:rPr>
          <w:rFonts w:hint="eastAsia" w:ascii="宋体" w:hAnsi="宋体"/>
          <w:color w:val="000000" w:themeColor="text1"/>
          <w:sz w:val="30"/>
          <w:szCs w:val="30"/>
          <w:highlight w:val="none"/>
        </w:rPr>
        <w:t>6.16乙方应承诺保障甲方客户信息的安全性，当客户信息不安全或客户权利受到影响时，甲方有权随时终止本合同。</w:t>
      </w:r>
    </w:p>
    <w:p>
      <w:pPr>
        <w:keepNext/>
        <w:keepLines/>
        <w:spacing w:line="360" w:lineRule="auto"/>
        <w:ind w:firstLine="600" w:firstLineChars="200"/>
        <w:jc w:val="center"/>
        <w:outlineLvl w:val="0"/>
        <w:rPr>
          <w:rFonts w:ascii="Calibri" w:hAnsi="Calibri" w:eastAsia="黑体" w:cs="Times New Roman"/>
          <w:color w:val="000000" w:themeColor="text1"/>
          <w:sz w:val="30"/>
          <w:szCs w:val="30"/>
          <w:highlight w:val="none"/>
        </w:rPr>
      </w:pPr>
    </w:p>
    <w:p>
      <w:pPr>
        <w:widowControl/>
        <w:jc w:val="left"/>
        <w:rPr>
          <w:rFonts w:ascii="Calibri" w:hAnsi="Calibri" w:eastAsia="黑体" w:cs="Times New Roman"/>
          <w:color w:val="000000" w:themeColor="text1"/>
          <w:sz w:val="30"/>
          <w:szCs w:val="30"/>
          <w:highlight w:val="none"/>
        </w:rPr>
      </w:pPr>
      <w:r>
        <w:rPr>
          <w:rFonts w:ascii="Calibri" w:hAnsi="Calibri" w:eastAsia="黑体" w:cs="Times New Roman"/>
          <w:color w:val="000000" w:themeColor="text1"/>
          <w:sz w:val="30"/>
          <w:szCs w:val="30"/>
          <w:highlight w:val="none"/>
        </w:rPr>
        <w:br w:type="page"/>
      </w:r>
    </w:p>
    <w:p>
      <w:pPr>
        <w:keepNext/>
        <w:keepLines/>
        <w:spacing w:line="360" w:lineRule="auto"/>
        <w:outlineLvl w:val="0"/>
        <w:rPr>
          <w:rFonts w:ascii="Times New Roman" w:hAnsi="Times New Roman" w:eastAsia="宋体" w:cs="Times New Roman"/>
          <w:color w:val="000000" w:themeColor="text1"/>
          <w:highlight w:val="none"/>
        </w:rPr>
      </w:pPr>
    </w:p>
    <w:p>
      <w:pPr>
        <w:keepNext/>
        <w:keepLines/>
        <w:spacing w:line="360" w:lineRule="auto"/>
        <w:ind w:firstLine="2650" w:firstLineChars="600"/>
        <w:outlineLvl w:val="0"/>
        <w:rPr>
          <w:rFonts w:ascii="Calibri" w:hAnsi="Calibri" w:eastAsia="黑体" w:cs="Times New Roman"/>
          <w:b/>
          <w:bCs/>
          <w:color w:val="000000" w:themeColor="text1"/>
          <w:kern w:val="44"/>
          <w:sz w:val="44"/>
          <w:szCs w:val="44"/>
          <w:highlight w:val="none"/>
        </w:rPr>
      </w:pPr>
      <w:r>
        <w:rPr>
          <w:rFonts w:ascii="Calibri" w:hAnsi="Calibri" w:eastAsia="黑体" w:cs="Times New Roman"/>
          <w:b/>
          <w:bCs/>
          <w:color w:val="000000" w:themeColor="text1"/>
          <w:kern w:val="44"/>
          <w:sz w:val="44"/>
          <w:szCs w:val="44"/>
          <w:highlight w:val="none"/>
        </w:rPr>
        <w:t>第五章</w:t>
      </w:r>
      <w:bookmarkStart w:id="139" w:name="OLE_LINK3"/>
      <w:r>
        <w:rPr>
          <w:rFonts w:ascii="Calibri" w:hAnsi="Calibri" w:eastAsia="黑体" w:cs="Times New Roman"/>
          <w:b/>
          <w:bCs/>
          <w:color w:val="000000" w:themeColor="text1"/>
          <w:kern w:val="44"/>
          <w:sz w:val="44"/>
          <w:szCs w:val="44"/>
          <w:highlight w:val="none"/>
        </w:rPr>
        <w:t>项目需求</w:t>
      </w:r>
      <w:bookmarkEnd w:id="138"/>
      <w:bookmarkEnd w:id="139"/>
    </w:p>
    <w:p>
      <w:pPr>
        <w:keepNext/>
        <w:keepLines/>
        <w:spacing w:line="400" w:lineRule="exact"/>
        <w:outlineLvl w:val="0"/>
        <w:rPr>
          <w:rFonts w:ascii="Times New Roman" w:hAnsi="Times New Roman" w:eastAsia="宋体" w:cs="Times New Roman"/>
          <w:color w:val="000000" w:themeColor="text1"/>
          <w:szCs w:val="21"/>
          <w:highlight w:val="none"/>
        </w:rPr>
      </w:pPr>
    </w:p>
    <w:p>
      <w:pPr>
        <w:keepNext/>
        <w:keepLines/>
        <w:spacing w:line="400" w:lineRule="exact"/>
        <w:jc w:val="center"/>
        <w:outlineLvl w:val="0"/>
        <w:rPr>
          <w:rFonts w:ascii="Times New Roman" w:hAnsi="Times New Roman" w:eastAsia="黑体" w:cs="Times New Roman"/>
          <w:b/>
          <w:bCs/>
          <w:color w:val="000000" w:themeColor="text1"/>
          <w:kern w:val="44"/>
          <w:sz w:val="28"/>
          <w:szCs w:val="28"/>
          <w:highlight w:val="none"/>
        </w:rPr>
      </w:pPr>
      <w:bookmarkStart w:id="140" w:name="_Toc489972856"/>
      <w:r>
        <w:rPr>
          <w:rFonts w:ascii="Times New Roman" w:hAnsi="Times New Roman" w:eastAsia="黑体" w:cs="Times New Roman"/>
          <w:b/>
          <w:bCs/>
          <w:color w:val="000000" w:themeColor="text1"/>
          <w:kern w:val="44"/>
          <w:sz w:val="28"/>
          <w:szCs w:val="28"/>
          <w:highlight w:val="none"/>
        </w:rPr>
        <w:t>商务符合性要求</w:t>
      </w:r>
      <w:bookmarkEnd w:id="140"/>
    </w:p>
    <w:tbl>
      <w:tblPr>
        <w:tblStyle w:val="58"/>
        <w:tblW w:w="1003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shd w:val="clear" w:color="auto" w:fill="BFBFBF"/>
            <w:vAlign w:val="center"/>
          </w:tcPr>
          <w:p>
            <w:pPr>
              <w:tabs>
                <w:tab w:val="left" w:pos="1050"/>
                <w:tab w:val="left" w:pos="1470"/>
              </w:tabs>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条款号</w:t>
            </w:r>
          </w:p>
        </w:tc>
        <w:tc>
          <w:tcPr>
            <w:tcW w:w="9326" w:type="dxa"/>
            <w:shd w:val="clear" w:color="auto" w:fill="BFBFBF"/>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bCs/>
                <w:color w:val="000000" w:themeColor="text1"/>
                <w:szCs w:val="21"/>
                <w:highlight w:val="none"/>
              </w:rPr>
            </w:pPr>
            <w:r>
              <w:rPr>
                <w:rFonts w:ascii="Times New Roman" w:hAnsi="Times New Roman" w:eastAsia="宋体" w:cs="Times New Roman"/>
                <w:bCs/>
                <w:color w:val="000000" w:themeColor="text1"/>
                <w:szCs w:val="21"/>
                <w:highlight w:val="none"/>
              </w:rPr>
              <w:t>1</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服务内容：</w:t>
            </w:r>
            <w:r>
              <w:rPr>
                <w:rFonts w:ascii="Times New Roman" w:hAnsi="Times New Roman" w:eastAsia="宋体" w:cs="Times New Roman"/>
                <w:color w:val="000000" w:themeColor="text1"/>
                <w:szCs w:val="21"/>
                <w:highlight w:val="none"/>
              </w:rPr>
              <w:t>详见</w:t>
            </w:r>
            <w:r>
              <w:rPr>
                <w:rFonts w:hint="eastAsia" w:ascii="Times New Roman" w:hAnsi="Times New Roman" w:eastAsia="宋体" w:cs="Times New Roman"/>
                <w:color w:val="000000" w:themeColor="text1"/>
                <w:szCs w:val="21"/>
                <w:highlight w:val="none"/>
              </w:rPr>
              <w:t>本文件第二章中投标人须知前附表</w:t>
            </w:r>
            <w:r>
              <w:rPr>
                <w:rFonts w:ascii="Times New Roman" w:hAnsi="Times New Roman" w:eastAsia="宋体" w:cs="Times New Roman"/>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bCs/>
                <w:color w:val="000000" w:themeColor="text1"/>
                <w:szCs w:val="21"/>
                <w:highlight w:val="none"/>
              </w:rPr>
            </w:pPr>
            <w:r>
              <w:rPr>
                <w:rFonts w:ascii="Times New Roman" w:hAnsi="Times New Roman" w:eastAsia="宋体" w:cs="Times New Roman"/>
                <w:bCs/>
                <w:color w:val="000000" w:themeColor="text1"/>
                <w:szCs w:val="21"/>
                <w:highlight w:val="none"/>
              </w:rPr>
              <w:t>2</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服务地点：详见本文件第二章中投标人须知前附表。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服务期限：详见本文件第二章中投标人须知前附表。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w:t>
            </w:r>
          </w:p>
        </w:tc>
        <w:tc>
          <w:tcPr>
            <w:tcW w:w="9326"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w:t>
            </w:r>
            <w:r>
              <w:rPr>
                <w:rFonts w:ascii="Times New Roman" w:hAnsi="Times New Roman" w:eastAsia="宋体" w:cs="Times New Roman"/>
                <w:color w:val="000000" w:themeColor="text1"/>
                <w:szCs w:val="21"/>
                <w:highlight w:val="none"/>
              </w:rPr>
              <w:t>质量及验收要求：</w:t>
            </w:r>
            <w:r>
              <w:rPr>
                <w:rFonts w:hint="eastAsia" w:ascii="Times New Roman" w:hAnsi="Times New Roman" w:eastAsia="宋体" w:cs="Times New Roman"/>
                <w:color w:val="000000" w:themeColor="text1"/>
                <w:szCs w:val="21"/>
                <w:highlight w:val="none"/>
              </w:rPr>
              <w:t>详见本文件第一章《招标公告》。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5</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服务成果要求：详见本文件第一章《招标公告》。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6</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售后服务要求：详见本文件第一章《招标公告》。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7</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DLRIFU+ËÎÌå" w:hAnsi="DLRIFU+ËÎÌå" w:cs="DLRIFU+ËÎÌå"/>
                <w:color w:val="000000" w:themeColor="text1"/>
                <w:spacing w:val="-6"/>
                <w:highlight w:val="none"/>
                <w:lang w:val="ru-RU"/>
              </w:rPr>
              <w:t>交付标准：</w:t>
            </w:r>
            <w:r>
              <w:rPr>
                <w:rFonts w:hint="eastAsia" w:ascii="Times New Roman" w:hAnsi="Times New Roman" w:eastAsia="宋体" w:cs="Times New Roman"/>
                <w:color w:val="000000" w:themeColor="text1"/>
                <w:szCs w:val="21"/>
                <w:highlight w:val="none"/>
              </w:rPr>
              <w:t>详见本文件第一章《招标公告》。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8</w:t>
            </w:r>
          </w:p>
        </w:tc>
        <w:tc>
          <w:tcPr>
            <w:tcW w:w="9326" w:type="dxa"/>
          </w:tcPr>
          <w:p>
            <w:pPr>
              <w:tabs>
                <w:tab w:val="left" w:pos="1050"/>
                <w:tab w:val="left" w:pos="1470"/>
              </w:tabs>
              <w:rPr>
                <w:rFonts w:ascii="Times New Roman" w:hAnsi="Times New Roman" w:eastAsia="宋体" w:cs="Times New Roman"/>
                <w:bCs/>
                <w:color w:val="000000" w:themeColor="text1"/>
                <w:szCs w:val="21"/>
                <w:highlight w:val="none"/>
              </w:rPr>
            </w:pPr>
            <w:r>
              <w:rPr>
                <w:rFonts w:hint="eastAsia" w:ascii="Times New Roman" w:hAnsi="Times New Roman" w:eastAsia="宋体" w:cs="Times New Roman"/>
                <w:bCs/>
                <w:color w:val="000000" w:themeColor="text1"/>
                <w:szCs w:val="21"/>
                <w:highlight w:val="none"/>
              </w:rPr>
              <w:t>付款方式：</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1.签订合同后支付20%；</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2.完成系统上线及推广后支付40%；</w:t>
            </w:r>
          </w:p>
          <w:p>
            <w:pPr>
              <w:rPr>
                <w:rFonts w:ascii="Times New Roman" w:hAnsi="Times New Roman" w:eastAsia="宋体" w:cs="Times New Roman"/>
                <w:b/>
                <w:bCs/>
                <w:color w:val="000000" w:themeColor="text1"/>
                <w:szCs w:val="21"/>
                <w:highlight w:val="none"/>
              </w:rPr>
            </w:pPr>
            <w:r>
              <w:rPr>
                <w:rFonts w:hint="eastAsia" w:ascii="Times New Roman" w:hAnsi="Times New Roman" w:eastAsia="宋体" w:cs="Times New Roman"/>
                <w:color w:val="000000" w:themeColor="text1"/>
                <w:szCs w:val="21"/>
                <w:highlight w:val="none"/>
              </w:rPr>
              <w:t>3.稳定运行半年后支付20%，稳定运行一年后支付剩余20%。</w:t>
            </w:r>
          </w:p>
          <w:p>
            <w:pPr>
              <w:tabs>
                <w:tab w:val="left" w:pos="1050"/>
                <w:tab w:val="left" w:pos="1470"/>
              </w:tabs>
              <w:rPr>
                <w:rFonts w:ascii="Times New Roman" w:hAnsi="Times New Roman" w:eastAsia="宋体" w:cs="Times New Roman"/>
                <w:b/>
                <w:bCs/>
                <w:color w:val="000000" w:themeColor="text1"/>
                <w:szCs w:val="21"/>
                <w:highlight w:val="none"/>
              </w:rPr>
            </w:pPr>
            <w:r>
              <w:rPr>
                <w:rFonts w:hint="eastAsia" w:ascii="Times New Roman" w:hAnsi="Times New Roman" w:eastAsia="宋体" w:cs="Times New Roman"/>
                <w:b/>
                <w:bCs/>
                <w:color w:val="000000" w:themeColor="text1"/>
                <w:szCs w:val="21"/>
                <w:highlight w:val="none"/>
              </w:rPr>
              <w:t>特别说明，每次付款前供应商须提供相应金额的可全额抵扣的增值税专用发票。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9</w:t>
            </w:r>
          </w:p>
        </w:tc>
        <w:tc>
          <w:tcPr>
            <w:tcW w:w="9326" w:type="dxa"/>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1、履约担保金额：</w:t>
            </w:r>
            <w:r>
              <w:rPr>
                <w:rFonts w:hint="eastAsia" w:ascii="Times New Roman" w:hAnsi="Times New Roman" w:eastAsia="宋体" w:cs="Times New Roman"/>
                <w:color w:val="000000" w:themeColor="text1"/>
                <w:szCs w:val="21"/>
                <w:highlight w:val="none"/>
              </w:rPr>
              <w:t>合同总金额的5%</w:t>
            </w:r>
            <w:r>
              <w:rPr>
                <w:rFonts w:ascii="Times New Roman" w:hAnsi="Times New Roman" w:eastAsia="宋体" w:cs="Times New Roman"/>
                <w:color w:val="000000" w:themeColor="text1"/>
                <w:szCs w:val="21"/>
                <w:highlight w:val="none"/>
              </w:rPr>
              <w:t>；</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2、履约担保方式：银行转账支票、银行汇票；</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3、履约担保提交时间：中标人须收到中标通知书后</w:t>
            </w:r>
            <w:r>
              <w:rPr>
                <w:rFonts w:ascii="Times New Roman" w:hAnsi="Times New Roman" w:eastAsia="宋体" w:cs="Times New Roman"/>
                <w:color w:val="000000" w:themeColor="text1"/>
                <w:szCs w:val="21"/>
                <w:highlight w:val="none"/>
                <w:u w:val="single"/>
              </w:rPr>
              <w:t>10</w:t>
            </w:r>
            <w:r>
              <w:rPr>
                <w:rFonts w:ascii="Times New Roman" w:hAnsi="Times New Roman" w:eastAsia="宋体" w:cs="Times New Roman"/>
                <w:color w:val="000000" w:themeColor="text1"/>
                <w:szCs w:val="21"/>
                <w:highlight w:val="none"/>
              </w:rPr>
              <w:t>日内提交；</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（户名：重庆银行股份有限公司账号：999801011407008  开户行：重庆银行股份有限公司</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行号：313653000013）</w:t>
            </w:r>
          </w:p>
          <w:p>
            <w:pPr>
              <w:tabs>
                <w:tab w:val="left" w:pos="1050"/>
                <w:tab w:val="left" w:pos="1470"/>
              </w:tabs>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4、履约保证金退还时间：在合同到期后15个工作日内</w:t>
            </w:r>
            <w:r>
              <w:rPr>
                <w:rFonts w:hint="eastAsia" w:ascii="Times New Roman" w:hAnsi="Times New Roman" w:eastAsia="宋体" w:cs="Times New Roman"/>
                <w:color w:val="000000" w:themeColor="text1"/>
                <w:szCs w:val="21"/>
                <w:highlight w:val="none"/>
              </w:rPr>
              <w:t>无息</w:t>
            </w:r>
            <w:r>
              <w:rPr>
                <w:rFonts w:ascii="Times New Roman" w:hAnsi="Times New Roman" w:eastAsia="宋体" w:cs="Times New Roman"/>
                <w:color w:val="000000" w:themeColor="text1"/>
                <w:szCs w:val="21"/>
                <w:highlight w:val="none"/>
              </w:rPr>
              <w:t>退还。如供应商在履约过程中有违约情况发生，将仅退还扣除违约金后</w:t>
            </w:r>
            <w:r>
              <w:rPr>
                <w:rFonts w:hint="eastAsia" w:ascii="Times New Roman" w:hAnsi="Times New Roman" w:eastAsia="宋体" w:cs="Times New Roman"/>
                <w:color w:val="000000" w:themeColor="text1"/>
                <w:szCs w:val="21"/>
                <w:highlight w:val="none"/>
              </w:rPr>
              <w:t>的</w:t>
            </w:r>
            <w:r>
              <w:rPr>
                <w:rFonts w:ascii="Times New Roman" w:hAnsi="Times New Roman" w:eastAsia="宋体" w:cs="Times New Roman"/>
                <w:color w:val="000000" w:themeColor="text1"/>
                <w:szCs w:val="21"/>
                <w:highlight w:val="none"/>
              </w:rPr>
              <w:t>余额</w:t>
            </w:r>
            <w:r>
              <w:rPr>
                <w:rFonts w:hint="eastAsia" w:ascii="Times New Roman" w:hAnsi="Times New Roman" w:eastAsia="宋体" w:cs="Times New Roman"/>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10</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对拟投入服务的人员配置、经验等方面的要求：</w:t>
            </w:r>
          </w:p>
          <w:p>
            <w:pPr>
              <w:numPr>
                <w:ilvl w:val="0"/>
                <w:numId w:val="14"/>
              </w:num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投标人</w:t>
            </w:r>
            <w:r>
              <w:rPr>
                <w:rFonts w:hint="eastAsia" w:ascii="Times New Roman" w:hAnsi="Times New Roman" w:eastAsia="宋体" w:cs="Times New Roman"/>
                <w:color w:val="000000" w:themeColor="text1"/>
                <w:szCs w:val="21"/>
                <w:highlight w:val="none"/>
                <w:lang w:eastAsia="zh-CN"/>
              </w:rPr>
              <w:t>须</w:t>
            </w:r>
            <w:r>
              <w:rPr>
                <w:rFonts w:hint="eastAsia" w:ascii="Times New Roman" w:hAnsi="Times New Roman" w:eastAsia="宋体" w:cs="Times New Roman"/>
                <w:color w:val="000000" w:themeColor="text1"/>
                <w:szCs w:val="21"/>
                <w:highlight w:val="none"/>
              </w:rPr>
              <w:t>为本项目配置项目团队成员（包括但不限于项目负责人、项目经理、技术经理、技术专家）</w:t>
            </w:r>
            <w:r>
              <w:rPr>
                <w:rFonts w:hint="eastAsia" w:ascii="Times New Roman" w:hAnsi="Times New Roman" w:eastAsia="宋体" w:cs="Times New Roman"/>
                <w:color w:val="000000" w:themeColor="text1"/>
                <w:szCs w:val="21"/>
                <w:highlight w:val="none"/>
                <w:lang w:eastAsia="zh-CN"/>
              </w:rPr>
              <w:t>，其中</w:t>
            </w:r>
            <w:r>
              <w:rPr>
                <w:rFonts w:hint="eastAsia" w:ascii="Times New Roman" w:hAnsi="Times New Roman" w:eastAsia="宋体" w:cs="Times New Roman"/>
                <w:color w:val="000000" w:themeColor="text1"/>
                <w:szCs w:val="21"/>
                <w:highlight w:val="none"/>
              </w:rPr>
              <w:t>项目经理</w:t>
            </w:r>
            <w:r>
              <w:rPr>
                <w:rFonts w:hint="eastAsia" w:ascii="Times New Roman" w:hAnsi="Times New Roman" w:eastAsia="宋体" w:cs="Times New Roman"/>
                <w:color w:val="000000" w:themeColor="text1"/>
                <w:szCs w:val="21"/>
                <w:highlight w:val="none"/>
                <w:lang w:eastAsia="zh-CN"/>
              </w:rPr>
              <w:t>和</w:t>
            </w:r>
            <w:r>
              <w:rPr>
                <w:rFonts w:hint="eastAsia" w:ascii="Times New Roman" w:hAnsi="Times New Roman" w:eastAsia="宋体" w:cs="Times New Roman"/>
                <w:color w:val="000000" w:themeColor="text1"/>
                <w:szCs w:val="21"/>
                <w:highlight w:val="none"/>
              </w:rPr>
              <w:t>技术经理</w:t>
            </w:r>
            <w:r>
              <w:rPr>
                <w:rFonts w:hint="eastAsia"/>
                <w:color w:val="000000" w:themeColor="text1"/>
                <w:highlight w:val="none"/>
                <w:lang w:eastAsia="zh-CN"/>
              </w:rPr>
              <w:t>须</w:t>
            </w:r>
            <w:r>
              <w:rPr>
                <w:rFonts w:hint="eastAsia" w:ascii="Times New Roman" w:hAnsi="Times New Roman" w:eastAsia="宋体" w:cs="Times New Roman"/>
                <w:color w:val="000000" w:themeColor="text1"/>
                <w:szCs w:val="21"/>
                <w:highlight w:val="none"/>
              </w:rPr>
              <w:t>有</w:t>
            </w:r>
            <w:r>
              <w:rPr>
                <w:rFonts w:hint="eastAsia"/>
                <w:color w:val="000000" w:themeColor="text1"/>
                <w:highlight w:val="none"/>
              </w:rPr>
              <w:t>2016</w:t>
            </w:r>
            <w:r>
              <w:rPr>
                <w:rFonts w:hint="eastAsia"/>
                <w:color w:val="000000" w:themeColor="text1"/>
                <w:highlight w:val="none"/>
                <w:lang w:eastAsia="zh-CN"/>
              </w:rPr>
              <w:t>年</w:t>
            </w:r>
            <w:r>
              <w:rPr>
                <w:rFonts w:hint="eastAsia"/>
                <w:color w:val="000000" w:themeColor="text1"/>
                <w:highlight w:val="none"/>
              </w:rPr>
              <w:t>-2018年</w:t>
            </w:r>
            <w:r>
              <w:rPr>
                <w:rFonts w:hint="eastAsia"/>
                <w:color w:val="000000" w:themeColor="text1"/>
                <w:highlight w:val="none"/>
                <w:lang w:eastAsia="zh-CN"/>
              </w:rPr>
              <w:t>期间的</w:t>
            </w:r>
            <w:r>
              <w:rPr>
                <w:rFonts w:hint="eastAsia" w:ascii="Times New Roman" w:hAnsi="Times New Roman" w:eastAsia="宋体" w:cs="Times New Roman"/>
                <w:color w:val="000000" w:themeColor="text1"/>
                <w:szCs w:val="21"/>
                <w:highlight w:val="none"/>
              </w:rPr>
              <w:t>银行绩效考核系统实施经验（按招标文件“项目团队成员表”及“项目团队成员个人简历表”（见附件）如实响应）。</w:t>
            </w:r>
          </w:p>
          <w:p>
            <w:pPr>
              <w:numPr>
                <w:ilvl w:val="0"/>
                <w:numId w:val="14"/>
              </w:num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派驻到重庆银行现场开发的项目经理</w:t>
            </w:r>
            <w:r>
              <w:rPr>
                <w:rFonts w:hint="eastAsia" w:ascii="Times New Roman" w:hAnsi="Times New Roman" w:eastAsia="宋体" w:cs="Times New Roman"/>
                <w:color w:val="000000" w:themeColor="text1"/>
                <w:szCs w:val="21"/>
                <w:highlight w:val="none"/>
                <w:lang w:eastAsia="zh-CN"/>
              </w:rPr>
              <w:t>和</w:t>
            </w:r>
            <w:r>
              <w:rPr>
                <w:rFonts w:hint="eastAsia" w:ascii="Times New Roman" w:hAnsi="Times New Roman" w:eastAsia="宋体" w:cs="Times New Roman"/>
                <w:color w:val="000000" w:themeColor="text1"/>
                <w:szCs w:val="21"/>
                <w:highlight w:val="none"/>
              </w:rPr>
              <w:t>技术经理</w:t>
            </w:r>
            <w:r>
              <w:rPr>
                <w:rFonts w:hint="eastAsia" w:ascii="Times New Roman" w:hAnsi="Times New Roman" w:eastAsia="宋体" w:cs="Times New Roman"/>
                <w:color w:val="000000" w:themeColor="text1"/>
                <w:szCs w:val="21"/>
                <w:highlight w:val="none"/>
                <w:lang w:eastAsia="zh-CN"/>
              </w:rPr>
              <w:t>，每一个人须有</w:t>
            </w:r>
            <w:r>
              <w:rPr>
                <w:rFonts w:hint="eastAsia" w:ascii="Times New Roman" w:hAnsi="Times New Roman" w:eastAsia="宋体" w:cs="Times New Roman"/>
                <w:color w:val="000000" w:themeColor="text1"/>
                <w:szCs w:val="21"/>
                <w:highlight w:val="none"/>
              </w:rPr>
              <w:t>银行业绩效类项目实施案例不少于3个，工作年限不少于3年</w:t>
            </w:r>
            <w:r>
              <w:rPr>
                <w:rFonts w:hint="eastAsia" w:ascii="Times New Roman" w:hAnsi="Times New Roman" w:eastAsia="宋体" w:cs="Times New Roman"/>
                <w:color w:val="000000" w:themeColor="text1"/>
                <w:szCs w:val="21"/>
                <w:highlight w:val="none"/>
                <w:lang w:eastAsia="zh-CN"/>
              </w:rPr>
              <w:t>；</w:t>
            </w:r>
            <w:r>
              <w:rPr>
                <w:rFonts w:hint="eastAsia" w:ascii="Times New Roman" w:hAnsi="Times New Roman" w:eastAsia="宋体" w:cs="Times New Roman"/>
                <w:color w:val="000000" w:themeColor="text1"/>
                <w:szCs w:val="21"/>
                <w:highlight w:val="none"/>
              </w:rPr>
              <w:t>开发及运维团队中熟悉工作流引擎开发的人员不少于2名，熟悉js前端开发的人员不少于2名。所有开发团队人员都具有本科</w:t>
            </w:r>
            <w:r>
              <w:rPr>
                <w:rFonts w:hint="eastAsia" w:ascii="Times New Roman" w:hAnsi="Times New Roman" w:eastAsia="宋体" w:cs="Times New Roman"/>
                <w:color w:val="000000" w:themeColor="text1"/>
                <w:szCs w:val="21"/>
                <w:highlight w:val="none"/>
                <w:lang w:eastAsia="zh-CN"/>
              </w:rPr>
              <w:t>或</w:t>
            </w:r>
            <w:r>
              <w:rPr>
                <w:rFonts w:hint="eastAsia" w:ascii="Times New Roman" w:hAnsi="Times New Roman" w:eastAsia="宋体" w:cs="Times New Roman"/>
                <w:color w:val="000000" w:themeColor="text1"/>
                <w:szCs w:val="21"/>
                <w:highlight w:val="none"/>
              </w:rPr>
              <w:t>以上学历。在项目实施阶段，如采购方认为项目经理及相关实施人员达不到相应要求，采购方有权要求成交供应商更换符合要求的人员。成交供应商需保证实施过程中开发团队的稳定性。</w:t>
            </w:r>
          </w:p>
        </w:tc>
      </w:tr>
    </w:tbl>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注：请各投标人仔细阅读招标文件相关条款，投标人对招标文件要求进行响应后，招标人在后期合同签订和项目实施过程中将按照招标文件要求执行，不再做出调整。</w:t>
      </w:r>
    </w:p>
    <w:p>
      <w:pPr>
        <w:widowControl/>
        <w:jc w:val="lef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br w:type="page"/>
      </w:r>
    </w:p>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rPr>
      </w:pPr>
    </w:p>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rPr>
      </w:pPr>
    </w:p>
    <w:p>
      <w:pPr>
        <w:keepNext/>
        <w:keepLines/>
        <w:spacing w:line="360" w:lineRule="auto"/>
        <w:ind w:firstLine="883" w:firstLineChars="200"/>
        <w:jc w:val="center"/>
        <w:outlineLvl w:val="0"/>
        <w:rPr>
          <w:rFonts w:ascii="Calibri" w:hAnsi="Calibri" w:eastAsia="黑体" w:cs="Times New Roman"/>
          <w:b/>
          <w:bCs/>
          <w:color w:val="000000" w:themeColor="text1"/>
          <w:kern w:val="44"/>
          <w:sz w:val="44"/>
          <w:szCs w:val="44"/>
          <w:highlight w:val="none"/>
        </w:rPr>
      </w:pPr>
      <w:bookmarkStart w:id="141" w:name="_Toc385581881"/>
      <w:bookmarkStart w:id="142" w:name="_Toc489972857"/>
      <w:r>
        <w:rPr>
          <w:rFonts w:ascii="Calibri" w:hAnsi="Calibri" w:eastAsia="黑体" w:cs="Times New Roman"/>
          <w:b/>
          <w:bCs/>
          <w:color w:val="000000" w:themeColor="text1"/>
          <w:kern w:val="44"/>
          <w:sz w:val="44"/>
          <w:szCs w:val="44"/>
          <w:highlight w:val="none"/>
        </w:rPr>
        <w:t>第六章</w:t>
      </w:r>
      <w:bookmarkEnd w:id="141"/>
      <w:r>
        <w:rPr>
          <w:rFonts w:ascii="Calibri" w:hAnsi="Calibri" w:eastAsia="黑体" w:cs="Times New Roman"/>
          <w:b/>
          <w:bCs/>
          <w:color w:val="000000" w:themeColor="text1"/>
          <w:kern w:val="44"/>
          <w:sz w:val="44"/>
          <w:szCs w:val="44"/>
          <w:highlight w:val="none"/>
        </w:rPr>
        <w:t>　投标文件格式</w:t>
      </w:r>
      <w:bookmarkEnd w:id="142"/>
      <w:r>
        <w:rPr>
          <w:rFonts w:hint="eastAsia" w:ascii="Calibri" w:hAnsi="Calibri" w:eastAsia="黑体" w:cs="Times New Roman"/>
          <w:b/>
          <w:bCs/>
          <w:color w:val="000000" w:themeColor="text1"/>
          <w:kern w:val="44"/>
          <w:sz w:val="44"/>
          <w:szCs w:val="44"/>
          <w:highlight w:val="none"/>
        </w:rPr>
        <w:t>（部分）</w:t>
      </w: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项目名称：</w:t>
      </w:r>
    </w:p>
    <w:p>
      <w:pPr>
        <w:tabs>
          <w:tab w:val="left" w:pos="3600"/>
          <w:tab w:val="left" w:pos="4480"/>
          <w:tab w:val="left" w:pos="536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righ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（标注正本或副本处）</w:t>
      </w:r>
    </w:p>
    <w:p>
      <w:pPr>
        <w:tabs>
          <w:tab w:val="left" w:pos="6080"/>
          <w:tab w:val="left" w:pos="6640"/>
        </w:tabs>
        <w:autoSpaceDE w:val="0"/>
        <w:autoSpaceDN w:val="0"/>
        <w:adjustRightInd w:val="0"/>
        <w:snapToGrid w:val="0"/>
        <w:spacing w:line="400" w:lineRule="exact"/>
        <w:jc w:val="right"/>
        <w:rPr>
          <w:rFonts w:ascii="Times New Roman" w:hAnsi="Times New Roman" w:eastAsia="宋体" w:cs="Times New Roman"/>
          <w:b/>
          <w:color w:val="000000" w:themeColor="text1"/>
          <w:sz w:val="28"/>
          <w:szCs w:val="24"/>
          <w:highlight w:val="none"/>
        </w:rPr>
      </w:pP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b/>
          <w:color w:val="000000" w:themeColor="text1"/>
          <w:sz w:val="84"/>
          <w:szCs w:val="24"/>
          <w:highlight w:val="none"/>
        </w:rPr>
      </w:pP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b/>
          <w:color w:val="000000" w:themeColor="text1"/>
          <w:sz w:val="84"/>
          <w:szCs w:val="24"/>
          <w:highlight w:val="none"/>
        </w:rPr>
      </w:pPr>
      <w:r>
        <w:rPr>
          <w:rFonts w:ascii="Times New Roman" w:hAnsi="Times New Roman" w:eastAsia="宋体" w:cs="Times New Roman"/>
          <w:b/>
          <w:color w:val="000000" w:themeColor="text1"/>
          <w:sz w:val="84"/>
          <w:szCs w:val="24"/>
          <w:highlight w:val="none"/>
        </w:rPr>
        <w:t>投标文件</w:t>
      </w: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color w:val="000000" w:themeColor="text1"/>
          <w:sz w:val="32"/>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投标人全称</w:t>
      </w:r>
      <w:r>
        <w:rPr>
          <w:rFonts w:ascii="Times New Roman" w:hAnsi="Times New Roman" w:eastAsia="宋体" w:cs="Times New Roman"/>
          <w:b/>
          <w:color w:val="000000" w:themeColor="text1"/>
          <w:spacing w:val="1"/>
          <w:sz w:val="28"/>
          <w:szCs w:val="24"/>
          <w:highlight w:val="none"/>
        </w:rPr>
        <w:t>：</w:t>
      </w:r>
      <w:r>
        <w:rPr>
          <w:rFonts w:ascii="Times New Roman" w:hAnsi="Times New Roman" w:eastAsia="宋体" w:cs="Times New Roman"/>
          <w:b/>
          <w:color w:val="000000" w:themeColor="text1"/>
          <w:sz w:val="28"/>
          <w:szCs w:val="24"/>
          <w:highlight w:val="none"/>
        </w:rPr>
        <w:t>（盖单位公章）</w:t>
      </w: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法定代表人或其委托代理人：（签字</w:t>
      </w:r>
      <w:r>
        <w:rPr>
          <w:rFonts w:ascii="Times New Roman" w:hAnsi="Times New Roman" w:eastAsia="宋体" w:cs="Times New Roman"/>
          <w:b/>
          <w:color w:val="000000" w:themeColor="text1"/>
          <w:sz w:val="28"/>
          <w:szCs w:val="21"/>
          <w:highlight w:val="none"/>
        </w:rPr>
        <w:t>或盖章</w:t>
      </w:r>
      <w:r>
        <w:rPr>
          <w:rFonts w:ascii="Times New Roman" w:hAnsi="Times New Roman" w:eastAsia="宋体" w:cs="Times New Roman"/>
          <w:b/>
          <w:color w:val="000000" w:themeColor="text1"/>
          <w:sz w:val="28"/>
          <w:szCs w:val="24"/>
          <w:highlight w:val="none"/>
        </w:rPr>
        <w:t>）</w:t>
      </w:r>
    </w:p>
    <w:p>
      <w:pPr>
        <w:tabs>
          <w:tab w:val="left" w:pos="3280"/>
          <w:tab w:val="left" w:pos="4680"/>
          <w:tab w:val="left" w:pos="608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投标人地址：</w:t>
      </w:r>
    </w:p>
    <w:p>
      <w:pPr>
        <w:tabs>
          <w:tab w:val="left" w:pos="3280"/>
          <w:tab w:val="left" w:pos="4680"/>
          <w:tab w:val="left" w:pos="608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u w:val="single"/>
        </w:rPr>
      </w:pPr>
      <w:r>
        <w:rPr>
          <w:rFonts w:ascii="Times New Roman" w:hAnsi="Times New Roman" w:eastAsia="宋体" w:cs="Times New Roman"/>
          <w:b/>
          <w:color w:val="000000" w:themeColor="text1"/>
          <w:sz w:val="28"/>
          <w:szCs w:val="24"/>
          <w:highlight w:val="none"/>
        </w:rPr>
        <w:t>联系电话：</w:t>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年月日</w:t>
      </w:r>
    </w:p>
    <w:p>
      <w:pPr>
        <w:spacing w:line="400" w:lineRule="exact"/>
        <w:ind w:firstLine="720" w:firstLineChars="200"/>
        <w:rPr>
          <w:rFonts w:ascii="Times New Roman" w:hAnsi="Times New Roman" w:eastAsia="宋体" w:cs="Times New Roman"/>
          <w:color w:val="000000" w:themeColor="text1"/>
          <w:sz w:val="36"/>
          <w:szCs w:val="24"/>
          <w:highlight w:val="none"/>
        </w:rPr>
      </w:pPr>
    </w:p>
    <w:p>
      <w:pPr>
        <w:spacing w:line="400" w:lineRule="exact"/>
        <w:rPr>
          <w:rFonts w:ascii="Times New Roman" w:hAnsi="Times New Roman" w:eastAsia="宋体" w:cs="Times New Roman"/>
          <w:color w:val="000000" w:themeColor="text1"/>
          <w:sz w:val="36"/>
          <w:szCs w:val="24"/>
          <w:highlight w:val="none"/>
        </w:rPr>
      </w:pPr>
      <w:r>
        <w:rPr>
          <w:rFonts w:ascii="Times New Roman" w:hAnsi="Times New Roman" w:eastAsia="宋体" w:cs="Times New Roman"/>
          <w:color w:val="000000" w:themeColor="text1"/>
          <w:sz w:val="24"/>
          <w:szCs w:val="24"/>
          <w:highlight w:val="none"/>
        </w:rPr>
        <w:br w:type="page"/>
      </w:r>
    </w:p>
    <w:p>
      <w:pPr>
        <w:tabs>
          <w:tab w:val="left" w:pos="142"/>
        </w:tabs>
        <w:autoSpaceDE w:val="0"/>
        <w:autoSpaceDN w:val="0"/>
        <w:adjustRightInd w:val="0"/>
        <w:snapToGrid w:val="0"/>
        <w:spacing w:line="400" w:lineRule="exact"/>
        <w:jc w:val="center"/>
        <w:rPr>
          <w:rFonts w:ascii="Times New Roman" w:hAnsi="Times New Roman" w:eastAsia="宋体" w:cs="Times New Roman"/>
          <w:b/>
          <w:color w:val="000000" w:themeColor="text1"/>
          <w:sz w:val="28"/>
          <w:szCs w:val="28"/>
          <w:highlight w:val="none"/>
        </w:rPr>
      </w:pPr>
      <w:r>
        <w:rPr>
          <w:rFonts w:ascii="Times New Roman" w:hAnsi="Times New Roman" w:eastAsia="宋体" w:cs="Times New Roman"/>
          <w:b/>
          <w:color w:val="000000" w:themeColor="text1"/>
          <w:sz w:val="28"/>
          <w:szCs w:val="28"/>
          <w:highlight w:val="none"/>
        </w:rPr>
        <w:t>目录</w:t>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8"/>
          <w:highlight w:val="none"/>
        </w:rPr>
      </w:pPr>
      <w:r>
        <w:rPr>
          <w:rFonts w:ascii="Times New Roman" w:hAnsi="Times New Roman" w:eastAsia="宋体" w:cs="Times New Roman"/>
          <w:b/>
          <w:color w:val="000000" w:themeColor="text1"/>
          <w:sz w:val="28"/>
          <w:szCs w:val="28"/>
          <w:highlight w:val="none"/>
        </w:rPr>
        <w:t>（投标人自拟）</w:t>
      </w:r>
    </w:p>
    <w:p>
      <w:pPr>
        <w:spacing w:line="400" w:lineRule="exact"/>
        <w:ind w:firstLine="720" w:firstLineChars="200"/>
        <w:rPr>
          <w:rFonts w:ascii="Times New Roman" w:hAnsi="Times New Roman" w:eastAsia="宋体" w:cs="Times New Roman"/>
          <w:color w:val="000000" w:themeColor="text1"/>
          <w:sz w:val="36"/>
          <w:szCs w:val="24"/>
          <w:highlight w:val="none"/>
        </w:rPr>
      </w:pPr>
    </w:p>
    <w:p>
      <w:pPr>
        <w:spacing w:line="40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36"/>
          <w:szCs w:val="24"/>
          <w:highlight w:val="none"/>
        </w:rPr>
        <w:br w:type="page"/>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Cs w:val="28"/>
          <w:highlight w:val="none"/>
        </w:rPr>
      </w:pP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Cs w:val="28"/>
          <w:highlight w:val="none"/>
        </w:rPr>
      </w:pPr>
    </w:p>
    <w:p>
      <w:pPr>
        <w:spacing w:line="400" w:lineRule="exact"/>
        <w:jc w:val="center"/>
        <w:rPr>
          <w:rFonts w:ascii="Times New Roman" w:hAnsi="Times New Roman" w:eastAsia="宋体" w:cs="Times New Roman"/>
          <w:b/>
          <w:color w:val="000000" w:themeColor="text1"/>
          <w:sz w:val="44"/>
          <w:szCs w:val="44"/>
          <w:highlight w:val="none"/>
        </w:rPr>
      </w:pPr>
      <w:bookmarkStart w:id="143" w:name="_Toc354044647"/>
    </w:p>
    <w:p>
      <w:pPr>
        <w:spacing w:line="400" w:lineRule="exact"/>
        <w:jc w:val="center"/>
        <w:outlineLvl w:val="1"/>
        <w:rPr>
          <w:rFonts w:ascii="Times New Roman" w:hAnsi="Times New Roman" w:eastAsia="宋体" w:cs="Times New Roman"/>
          <w:b/>
          <w:color w:val="000000" w:themeColor="text1"/>
          <w:sz w:val="44"/>
          <w:szCs w:val="44"/>
          <w:highlight w:val="none"/>
        </w:rPr>
      </w:pPr>
      <w:bookmarkStart w:id="144" w:name="_Toc23062"/>
      <w:r>
        <w:rPr>
          <w:rFonts w:ascii="Times New Roman" w:hAnsi="Times New Roman" w:eastAsia="宋体" w:cs="Times New Roman"/>
          <w:b/>
          <w:color w:val="000000" w:themeColor="text1"/>
          <w:sz w:val="44"/>
          <w:szCs w:val="44"/>
          <w:highlight w:val="none"/>
        </w:rPr>
        <w:t>A：投标函</w:t>
      </w:r>
      <w:bookmarkEnd w:id="143"/>
      <w:r>
        <w:rPr>
          <w:rFonts w:ascii="Times New Roman" w:hAnsi="Times New Roman" w:eastAsia="宋体" w:cs="Times New Roman"/>
          <w:b/>
          <w:color w:val="000000" w:themeColor="text1"/>
          <w:sz w:val="44"/>
          <w:szCs w:val="44"/>
          <w:highlight w:val="none"/>
        </w:rPr>
        <w:t>部分</w:t>
      </w:r>
      <w:bookmarkEnd w:id="144"/>
    </w:p>
    <w:p>
      <w:pPr>
        <w:spacing w:line="400" w:lineRule="exact"/>
        <w:ind w:firstLine="420" w:firstLineChars="200"/>
        <w:jc w:val="center"/>
        <w:rPr>
          <w:rFonts w:ascii="Times New Roman" w:hAnsi="Times New Roman" w:eastAsia="宋体" w:cs="Times New Roman"/>
          <w:b/>
          <w:color w:val="000000" w:themeColor="text1"/>
          <w:sz w:val="32"/>
          <w:szCs w:val="32"/>
          <w:highlight w:val="none"/>
        </w:rPr>
      </w:pPr>
      <w:r>
        <w:rPr>
          <w:rFonts w:ascii="Times New Roman" w:hAnsi="Times New Roman" w:eastAsia="宋体" w:cs="Times New Roman"/>
          <w:color w:val="000000" w:themeColor="text1"/>
          <w:highlight w:val="none"/>
        </w:rPr>
        <w:br w:type="page"/>
      </w:r>
      <w:bookmarkStart w:id="145" w:name="_Toc11061"/>
      <w:r>
        <w:rPr>
          <w:rFonts w:ascii="Times New Roman" w:hAnsi="Times New Roman" w:eastAsia="宋体" w:cs="Times New Roman"/>
          <w:b/>
          <w:color w:val="000000" w:themeColor="text1"/>
          <w:sz w:val="32"/>
          <w:szCs w:val="32"/>
          <w:highlight w:val="none"/>
        </w:rPr>
        <w:t>1.投标函</w:t>
      </w:r>
      <w:bookmarkEnd w:id="145"/>
    </w:p>
    <w:p>
      <w:pPr>
        <w:spacing w:line="400" w:lineRule="exact"/>
        <w:ind w:firstLine="643" w:firstLineChars="200"/>
        <w:jc w:val="center"/>
        <w:rPr>
          <w:rFonts w:ascii="Times New Roman" w:hAnsi="Times New Roman" w:eastAsia="宋体" w:cs="Times New Roman"/>
          <w:b/>
          <w:color w:val="000000" w:themeColor="text1"/>
          <w:sz w:val="32"/>
          <w:szCs w:val="32"/>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u w:val="single"/>
        </w:rPr>
        <w:t>致：                （招标人）</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我方收到____________________________（项目名称）的招标文件，经详细研究，决定参加该项目的投标。</w:t>
      </w:r>
    </w:p>
    <w:p>
      <w:pPr>
        <w:tabs>
          <w:tab w:val="left" w:pos="6300"/>
        </w:tabs>
        <w:snapToGrid w:val="0"/>
        <w:spacing w:line="400" w:lineRule="exact"/>
        <w:ind w:left="80" w:leftChars="38" w:firstLine="600" w:firstLineChars="25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1、愿意按照招标文件中的一切要求，提供完成本项目的所有服务工作，投标总报价（整体包干价）为人民币大写：</w:t>
      </w:r>
      <w:r>
        <w:rPr>
          <w:rFonts w:hint="eastAsia" w:ascii="Times New Roman" w:hAnsi="Times New Roman" w:eastAsia="宋体" w:cs="Times New Roman"/>
          <w:color w:val="000000" w:themeColor="text1"/>
          <w:sz w:val="24"/>
          <w:szCs w:val="21"/>
          <w:highlight w:val="none"/>
        </w:rPr>
        <w:t>，</w:t>
      </w:r>
      <w:r>
        <w:rPr>
          <w:rFonts w:ascii="Times New Roman" w:hAnsi="Times New Roman" w:eastAsia="宋体" w:cs="Times New Roman"/>
          <w:color w:val="000000" w:themeColor="text1"/>
          <w:sz w:val="24"/>
          <w:szCs w:val="21"/>
          <w:highlight w:val="none"/>
        </w:rPr>
        <w:t>人民币小写：。</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2、我们现提交的投标文件：正本</w:t>
      </w:r>
      <w:r>
        <w:rPr>
          <w:rFonts w:hint="eastAsia" w:ascii="Times New Roman" w:hAnsi="Times New Roman" w:eastAsia="宋体" w:cs="Times New Roman"/>
          <w:color w:val="000000" w:themeColor="text1"/>
          <w:sz w:val="24"/>
          <w:szCs w:val="21"/>
          <w:highlight w:val="none"/>
          <w:u w:val="single"/>
        </w:rPr>
        <w:t>壹</w:t>
      </w:r>
      <w:r>
        <w:rPr>
          <w:rFonts w:ascii="Times New Roman" w:hAnsi="Times New Roman" w:eastAsia="宋体" w:cs="Times New Roman"/>
          <w:color w:val="000000" w:themeColor="text1"/>
          <w:sz w:val="24"/>
          <w:szCs w:val="21"/>
          <w:highlight w:val="none"/>
        </w:rPr>
        <w:t>份，副本</w:t>
      </w:r>
      <w:r>
        <w:rPr>
          <w:rFonts w:hint="eastAsia" w:ascii="Times New Roman" w:hAnsi="Times New Roman" w:eastAsia="宋体" w:cs="Times New Roman"/>
          <w:color w:val="000000" w:themeColor="text1"/>
          <w:sz w:val="24"/>
          <w:szCs w:val="21"/>
          <w:highlight w:val="none"/>
          <w:u w:val="single"/>
        </w:rPr>
        <w:t>壹</w:t>
      </w:r>
      <w:r>
        <w:rPr>
          <w:rFonts w:ascii="Times New Roman" w:hAnsi="Times New Roman" w:eastAsia="宋体" w:cs="Times New Roman"/>
          <w:color w:val="000000" w:themeColor="text1"/>
          <w:sz w:val="24"/>
          <w:szCs w:val="21"/>
          <w:highlight w:val="none"/>
        </w:rPr>
        <w:t>份，电子文本</w:t>
      </w:r>
      <w:r>
        <w:rPr>
          <w:rFonts w:hint="eastAsia" w:ascii="Times New Roman" w:hAnsi="Times New Roman" w:eastAsia="宋体" w:cs="Times New Roman"/>
          <w:color w:val="000000" w:themeColor="text1"/>
          <w:sz w:val="24"/>
          <w:szCs w:val="21"/>
          <w:highlight w:val="none"/>
          <w:u w:val="single"/>
        </w:rPr>
        <w:t>贰</w:t>
      </w:r>
      <w:r>
        <w:rPr>
          <w:rFonts w:ascii="Times New Roman" w:hAnsi="Times New Roman" w:eastAsia="宋体" w:cs="Times New Roman"/>
          <w:color w:val="000000" w:themeColor="text1"/>
          <w:sz w:val="24"/>
          <w:szCs w:val="21"/>
          <w:highlight w:val="none"/>
        </w:rPr>
        <w:t>份。</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3、我们完全理解和接受贵方招标文件的一切规定和要求，完全答应招标文件中规定的所有条件和评审办法。</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4、在整个投标过程中，我方若有违规行为，贵方可按《中华人民共和招标投标法》等法律法规和《招标文件》之规定给予惩罚，我方完全接受。</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5、若我们成为中标人，我方将按照评标结果签订合同，并且严格履行合同义务。本投标函将成为合同不可分割的一部分，与合同具有同等的法律效力。</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6、我方同意按招标文件规定，交纳招标文件要求的投标保证金。如果我方成为中标人，保证在接到中标通知书时，向招标代理机构交纳采购代理服务费。</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7、投标有效期为90日</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ind w:firstLine="570"/>
        <w:rPr>
          <w:rFonts w:ascii="Times New Roman" w:hAnsi="Times New Roman" w:eastAsia="宋体" w:cs="Times New Roman"/>
          <w:b/>
          <w:color w:val="000000" w:themeColor="text1"/>
          <w:sz w:val="24"/>
          <w:szCs w:val="21"/>
          <w:highlight w:val="none"/>
        </w:rPr>
      </w:pPr>
      <w:r>
        <w:rPr>
          <w:rFonts w:ascii="Times New Roman" w:hAnsi="Times New Roman" w:eastAsia="宋体" w:cs="Times New Roman"/>
          <w:b/>
          <w:color w:val="000000" w:themeColor="text1"/>
          <w:sz w:val="24"/>
          <w:szCs w:val="21"/>
          <w:highlight w:val="none"/>
        </w:rPr>
        <w:t>投标人（公章）：</w:t>
      </w:r>
    </w:p>
    <w:p>
      <w:pPr>
        <w:spacing w:line="400" w:lineRule="exact"/>
        <w:ind w:firstLine="602" w:firstLineChars="250"/>
        <w:rPr>
          <w:rFonts w:ascii="Times New Roman" w:hAnsi="Times New Roman" w:eastAsia="宋体" w:cs="Times New Roman"/>
          <w:b/>
          <w:color w:val="000000" w:themeColor="text1"/>
          <w:sz w:val="24"/>
          <w:szCs w:val="21"/>
          <w:highlight w:val="none"/>
        </w:rPr>
      </w:pPr>
      <w:r>
        <w:rPr>
          <w:rFonts w:ascii="Times New Roman" w:hAnsi="Times New Roman" w:eastAsia="宋体" w:cs="Times New Roman"/>
          <w:b/>
          <w:color w:val="000000" w:themeColor="text1"/>
          <w:sz w:val="24"/>
          <w:szCs w:val="21"/>
          <w:highlight w:val="none"/>
        </w:rPr>
        <w:t>法定代表人或其委托代理人：（盖章或签字）</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地址：</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电话：传真：</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邮编：</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hint="eastAsia" w:ascii="Times New Roman" w:hAnsi="Times New Roman" w:eastAsia="宋体" w:cs="Times New Roman"/>
          <w:color w:val="000000" w:themeColor="text1"/>
          <w:sz w:val="24"/>
          <w:szCs w:val="21"/>
          <w:highlight w:val="none"/>
        </w:rPr>
        <w:t>邮箱：</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联系人：</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年月日</w:t>
      </w:r>
    </w:p>
    <w:p>
      <w:pPr>
        <w:spacing w:line="400" w:lineRule="exact"/>
        <w:ind w:firstLine="480" w:firstLineChars="200"/>
        <w:rPr>
          <w:rFonts w:ascii="Times New Roman" w:hAnsi="Times New Roman" w:eastAsia="宋体" w:cs="Times New Roman"/>
          <w:color w:val="000000" w:themeColor="text1"/>
          <w:sz w:val="24"/>
          <w:szCs w:val="24"/>
          <w:highlight w:val="none"/>
        </w:rPr>
      </w:pPr>
    </w:p>
    <w:p>
      <w:pPr>
        <w:spacing w:line="400" w:lineRule="exact"/>
        <w:jc w:val="center"/>
        <w:rPr>
          <w:rFonts w:ascii="Times New Roman" w:hAnsi="Times New Roman" w:eastAsia="宋体" w:cs="Times New Roman"/>
          <w:b/>
          <w:color w:val="000000" w:themeColor="text1"/>
          <w:sz w:val="32"/>
          <w:szCs w:val="32"/>
          <w:highlight w:val="none"/>
        </w:rPr>
      </w:pPr>
      <w:r>
        <w:rPr>
          <w:rFonts w:ascii="Times New Roman" w:hAnsi="Times New Roman" w:eastAsia="宋体" w:cs="Times New Roman"/>
          <w:color w:val="000000" w:themeColor="text1"/>
          <w:sz w:val="24"/>
          <w:szCs w:val="24"/>
          <w:highlight w:val="none"/>
        </w:rPr>
        <w:br w:type="page"/>
      </w:r>
      <w:r>
        <w:rPr>
          <w:rFonts w:ascii="Times New Roman" w:hAnsi="Times New Roman" w:eastAsia="宋体" w:cs="Times New Roman"/>
          <w:color w:val="000000" w:themeColor="text1"/>
          <w:sz w:val="32"/>
          <w:szCs w:val="32"/>
          <w:highlight w:val="none"/>
        </w:rPr>
        <w:t>1.1</w:t>
      </w:r>
      <w:r>
        <w:rPr>
          <w:rFonts w:ascii="Times New Roman" w:hAnsi="Times New Roman" w:eastAsia="宋体" w:cs="Times New Roman"/>
          <w:b/>
          <w:color w:val="000000" w:themeColor="text1"/>
          <w:sz w:val="32"/>
          <w:szCs w:val="32"/>
          <w:highlight w:val="none"/>
        </w:rPr>
        <w:t>报价明细表</w:t>
      </w:r>
    </w:p>
    <w:p>
      <w:pPr>
        <w:spacing w:line="400" w:lineRule="exact"/>
        <w:jc w:val="center"/>
        <w:rPr>
          <w:rFonts w:ascii="Times New Roman" w:hAnsi="Times New Roman" w:eastAsia="宋体" w:cs="Times New Roman"/>
          <w:b/>
          <w:color w:val="000000" w:themeColor="text1"/>
          <w:sz w:val="32"/>
          <w:szCs w:val="32"/>
          <w:highlight w:val="none"/>
        </w:rPr>
      </w:pPr>
    </w:p>
    <w:p>
      <w:pPr>
        <w:jc w:val="left"/>
        <w:rPr>
          <w:rFonts w:ascii="Calibri" w:hAnsi="Calibri" w:eastAsia="新宋体" w:cs="Times New Roman"/>
          <w:color w:val="000000" w:themeColor="text1"/>
          <w:sz w:val="22"/>
          <w:szCs w:val="24"/>
          <w:highlight w:val="none"/>
        </w:rPr>
      </w:pPr>
    </w:p>
    <w:p>
      <w:pPr>
        <w:jc w:val="left"/>
        <w:rPr>
          <w:rFonts w:ascii="Calibri" w:hAnsi="Calibri" w:eastAsia="新宋体" w:cs="Times New Roman"/>
          <w:color w:val="000000" w:themeColor="text1"/>
          <w:sz w:val="22"/>
          <w:szCs w:val="24"/>
          <w:highlight w:val="none"/>
        </w:rPr>
      </w:pPr>
    </w:p>
    <w:tbl>
      <w:tblPr>
        <w:tblStyle w:val="58"/>
        <w:tblW w:w="88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62"/>
        <w:gridCol w:w="2275"/>
        <w:gridCol w:w="284"/>
        <w:gridCol w:w="1276"/>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724" w:type="dxa"/>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rPr>
            </w:pPr>
            <w:r>
              <w:rPr>
                <w:rFonts w:hint="eastAsia" w:ascii="宋体" w:hAnsi="宋体" w:eastAsia="宋体" w:cs="宋体"/>
                <w:b/>
                <w:color w:val="000000" w:themeColor="text1"/>
                <w:kern w:val="0"/>
                <w:sz w:val="22"/>
                <w:szCs w:val="28"/>
                <w:highlight w:val="none"/>
              </w:rPr>
              <w:t>序号</w:t>
            </w:r>
          </w:p>
        </w:tc>
        <w:tc>
          <w:tcPr>
            <w:tcW w:w="4097" w:type="dxa"/>
            <w:gridSpan w:val="4"/>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rPr>
            </w:pPr>
            <w:r>
              <w:rPr>
                <w:rFonts w:hint="eastAsia" w:ascii="宋体" w:hAnsi="宋体" w:eastAsia="宋体" w:cs="宋体"/>
                <w:b/>
                <w:color w:val="000000" w:themeColor="text1"/>
                <w:kern w:val="0"/>
                <w:sz w:val="22"/>
                <w:szCs w:val="28"/>
                <w:highlight w:val="none"/>
              </w:rPr>
              <w:t>采购内容</w:t>
            </w:r>
          </w:p>
        </w:tc>
        <w:tc>
          <w:tcPr>
            <w:tcW w:w="4025" w:type="dxa"/>
          </w:tcPr>
          <w:p>
            <w:pPr>
              <w:adjustRightInd w:val="0"/>
              <w:snapToGrid w:val="0"/>
              <w:spacing w:line="400" w:lineRule="exact"/>
              <w:jc w:val="center"/>
              <w:rPr>
                <w:rFonts w:ascii="宋体" w:hAnsi="宋体" w:eastAsia="宋体" w:cs="宋体"/>
                <w:b/>
                <w:color w:val="000000" w:themeColor="text1"/>
                <w:kern w:val="0"/>
                <w:sz w:val="22"/>
                <w:szCs w:val="28"/>
                <w:highlight w:val="none"/>
              </w:rPr>
            </w:pPr>
            <w:r>
              <w:rPr>
                <w:rFonts w:hint="eastAsia" w:ascii="宋体" w:hAnsi="宋体" w:eastAsia="宋体" w:cs="宋体"/>
                <w:b/>
                <w:color w:val="000000" w:themeColor="text1"/>
                <w:kern w:val="0"/>
                <w:sz w:val="22"/>
                <w:szCs w:val="28"/>
                <w:highlight w:val="none"/>
              </w:rPr>
              <w:t>投标总报价（人民币小写，单位：万元）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3" w:hRule="atLeast"/>
        </w:trPr>
        <w:tc>
          <w:tcPr>
            <w:tcW w:w="724" w:type="dxa"/>
            <w:vAlign w:val="center"/>
          </w:tcPr>
          <w:p>
            <w:pPr>
              <w:adjustRightInd w:val="0"/>
              <w:snapToGrid w:val="0"/>
              <w:spacing w:line="400" w:lineRule="exact"/>
              <w:jc w:val="center"/>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1</w:t>
            </w:r>
          </w:p>
        </w:tc>
        <w:tc>
          <w:tcPr>
            <w:tcW w:w="4097" w:type="dxa"/>
            <w:gridSpan w:val="4"/>
            <w:vAlign w:val="center"/>
          </w:tcPr>
          <w:p>
            <w:pPr>
              <w:adjustRightInd w:val="0"/>
              <w:snapToGrid w:val="0"/>
              <w:spacing w:line="400" w:lineRule="exact"/>
              <w:jc w:val="center"/>
              <w:rPr>
                <w:rFonts w:ascii="宋体" w:hAnsi="宋体" w:eastAsia="宋体" w:cs="Tahoma"/>
                <w:color w:val="000000" w:themeColor="text1"/>
                <w:kern w:val="0"/>
                <w:sz w:val="22"/>
                <w:highlight w:val="none"/>
              </w:rPr>
            </w:pPr>
            <w:r>
              <w:rPr>
                <w:rFonts w:hint="eastAsia" w:ascii="Calibri" w:hAnsi="Calibri" w:eastAsia="新宋体" w:cs="Times New Roman"/>
                <w:color w:val="000000" w:themeColor="text1"/>
                <w:sz w:val="22"/>
                <w:highlight w:val="none"/>
              </w:rPr>
              <w:t>重庆银行绩效考核智能化系统建设项目</w:t>
            </w:r>
          </w:p>
        </w:tc>
        <w:tc>
          <w:tcPr>
            <w:tcW w:w="4025" w:type="dxa"/>
          </w:tcPr>
          <w:p>
            <w:pPr>
              <w:adjustRightInd w:val="0"/>
              <w:snapToGrid w:val="0"/>
              <w:spacing w:line="400" w:lineRule="exact"/>
              <w:jc w:val="left"/>
              <w:rPr>
                <w:rFonts w:ascii="宋体" w:hAnsi="宋体" w:eastAsia="宋体" w:cs="宋体"/>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0" w:hRule="atLeast"/>
        </w:trPr>
        <w:tc>
          <w:tcPr>
            <w:tcW w:w="3545" w:type="dxa"/>
            <w:gridSpan w:val="4"/>
            <w:vAlign w:val="center"/>
          </w:tcPr>
          <w:p>
            <w:pPr>
              <w:adjustRightInd w:val="0"/>
              <w:snapToGrid w:val="0"/>
              <w:spacing w:line="400" w:lineRule="exact"/>
              <w:jc w:val="center"/>
              <w:rPr>
                <w:rFonts w:ascii="宋体" w:hAnsi="宋体" w:eastAsia="宋体" w:cs="Times New Roman"/>
                <w:b/>
                <w:color w:val="000000" w:themeColor="text1"/>
                <w:sz w:val="22"/>
                <w:szCs w:val="28"/>
                <w:highlight w:val="none"/>
              </w:rPr>
            </w:pPr>
            <w:r>
              <w:rPr>
                <w:rFonts w:hint="eastAsia" w:ascii="宋体" w:hAnsi="宋体" w:eastAsia="宋体" w:cs="Times New Roman"/>
                <w:b/>
                <w:color w:val="000000" w:themeColor="text1"/>
                <w:sz w:val="22"/>
                <w:szCs w:val="28"/>
                <w:highlight w:val="none"/>
              </w:rPr>
              <w:t>投标总报价（人民币大写）</w:t>
            </w:r>
          </w:p>
        </w:tc>
        <w:tc>
          <w:tcPr>
            <w:tcW w:w="5301" w:type="dxa"/>
            <w:gridSpan w:val="2"/>
            <w:vAlign w:val="center"/>
          </w:tcPr>
          <w:p>
            <w:pPr>
              <w:adjustRightInd w:val="0"/>
              <w:snapToGrid w:val="0"/>
              <w:spacing w:line="400" w:lineRule="exact"/>
              <w:jc w:val="left"/>
              <w:rPr>
                <w:rFonts w:ascii="Calibri" w:hAnsi="Calibri" w:eastAsia="新宋体" w:cs="Times New Roman"/>
                <w:color w:val="000000" w:themeColor="text1"/>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8846" w:type="dxa"/>
            <w:gridSpan w:val="6"/>
            <w:shd w:val="clear" w:color="auto" w:fill="D9D9D9"/>
            <w:vAlign w:val="center"/>
          </w:tcPr>
          <w:p>
            <w:pPr>
              <w:adjustRightInd w:val="0"/>
              <w:snapToGrid w:val="0"/>
              <w:spacing w:line="400" w:lineRule="exact"/>
              <w:jc w:val="center"/>
              <w:rPr>
                <w:rFonts w:ascii="宋体" w:hAnsi="宋体" w:eastAsia="宋体" w:cs="宋体"/>
                <w:color w:val="000000" w:themeColor="text1"/>
                <w:kern w:val="0"/>
                <w:sz w:val="22"/>
                <w:szCs w:val="28"/>
                <w:highlight w:val="none"/>
              </w:rPr>
            </w:pPr>
            <w:r>
              <w:rPr>
                <w:rFonts w:hint="eastAsia" w:ascii="宋体" w:hAnsi="宋体" w:eastAsia="宋体" w:cs="宋体"/>
                <w:b/>
                <w:color w:val="000000" w:themeColor="text1"/>
                <w:kern w:val="0"/>
                <w:sz w:val="22"/>
                <w:szCs w:val="28"/>
                <w:highlight w:val="none"/>
                <w:u w:val="single"/>
              </w:rPr>
              <w:t>以下费用不计入总报价，但要进行评审。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986" w:type="dxa"/>
            <w:gridSpan w:val="2"/>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rPr>
            </w:pPr>
            <w:r>
              <w:rPr>
                <w:rFonts w:hint="eastAsia" w:ascii="宋体" w:hAnsi="宋体" w:eastAsia="宋体" w:cs="宋体"/>
                <w:b/>
                <w:color w:val="000000" w:themeColor="text1"/>
                <w:kern w:val="0"/>
                <w:sz w:val="22"/>
                <w:szCs w:val="28"/>
                <w:highlight w:val="none"/>
              </w:rPr>
              <w:t>序号</w:t>
            </w:r>
          </w:p>
        </w:tc>
        <w:tc>
          <w:tcPr>
            <w:tcW w:w="2275" w:type="dxa"/>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rPr>
            </w:pPr>
            <w:r>
              <w:rPr>
                <w:rFonts w:hint="eastAsia" w:ascii="宋体" w:hAnsi="宋体" w:eastAsia="宋体" w:cs="宋体"/>
                <w:b/>
                <w:color w:val="000000" w:themeColor="text1"/>
                <w:kern w:val="0"/>
                <w:sz w:val="22"/>
                <w:szCs w:val="28"/>
                <w:highlight w:val="none"/>
              </w:rPr>
              <w:t>采购内容</w:t>
            </w:r>
          </w:p>
        </w:tc>
        <w:tc>
          <w:tcPr>
            <w:tcW w:w="5585" w:type="dxa"/>
            <w:gridSpan w:val="3"/>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rPr>
            </w:pPr>
            <w:r>
              <w:rPr>
                <w:rFonts w:hint="eastAsia" w:ascii="宋体" w:hAnsi="宋体" w:eastAsia="宋体" w:cs="宋体"/>
                <w:b/>
                <w:color w:val="000000" w:themeColor="text1"/>
                <w:kern w:val="0"/>
                <w:sz w:val="22"/>
                <w:szCs w:val="28"/>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986" w:type="dxa"/>
            <w:gridSpan w:val="2"/>
            <w:vAlign w:val="center"/>
          </w:tcPr>
          <w:p>
            <w:pPr>
              <w:adjustRightInd w:val="0"/>
              <w:snapToGrid w:val="0"/>
              <w:spacing w:line="400" w:lineRule="exact"/>
              <w:jc w:val="center"/>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2</w:t>
            </w:r>
          </w:p>
        </w:tc>
        <w:tc>
          <w:tcPr>
            <w:tcW w:w="2275" w:type="dxa"/>
            <w:vAlign w:val="center"/>
          </w:tcPr>
          <w:p>
            <w:pPr>
              <w:adjustRightInd w:val="0"/>
              <w:snapToGrid w:val="0"/>
              <w:spacing w:line="320" w:lineRule="exact"/>
              <w:jc w:val="center"/>
              <w:rPr>
                <w:rFonts w:ascii="宋体" w:hAnsi="宋体" w:eastAsia="宋体" w:cs="宋体"/>
                <w:color w:val="000000" w:themeColor="text1"/>
                <w:kern w:val="0"/>
                <w:sz w:val="22"/>
                <w:highlight w:val="none"/>
              </w:rPr>
            </w:pPr>
            <w:r>
              <w:rPr>
                <w:rFonts w:hint="eastAsia" w:ascii="Calibri" w:hAnsi="Calibri" w:eastAsia="新宋体" w:cs="Times New Roman"/>
                <w:color w:val="000000" w:themeColor="text1"/>
                <w:sz w:val="22"/>
                <w:highlight w:val="none"/>
              </w:rPr>
              <w:t>人月单价</w:t>
            </w:r>
          </w:p>
        </w:tc>
        <w:tc>
          <w:tcPr>
            <w:tcW w:w="5585" w:type="dxa"/>
            <w:gridSpan w:val="3"/>
            <w:vAlign w:val="center"/>
          </w:tcPr>
          <w:p>
            <w:pPr>
              <w:adjustRightInd w:val="0"/>
              <w:snapToGrid w:val="0"/>
              <w:spacing w:line="320" w:lineRule="exact"/>
              <w:jc w:val="center"/>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u w:val="single"/>
              </w:rPr>
              <w:t xml:space="preserve">           万元/人月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986" w:type="dxa"/>
            <w:gridSpan w:val="2"/>
            <w:vAlign w:val="center"/>
          </w:tcPr>
          <w:p>
            <w:pPr>
              <w:adjustRightInd w:val="0"/>
              <w:snapToGrid w:val="0"/>
              <w:spacing w:line="400" w:lineRule="exact"/>
              <w:jc w:val="center"/>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3</w:t>
            </w:r>
          </w:p>
        </w:tc>
        <w:tc>
          <w:tcPr>
            <w:tcW w:w="2275" w:type="dxa"/>
            <w:vAlign w:val="center"/>
          </w:tcPr>
          <w:p>
            <w:pPr>
              <w:adjustRightInd w:val="0"/>
              <w:snapToGrid w:val="0"/>
              <w:spacing w:line="320" w:lineRule="exact"/>
              <w:jc w:val="center"/>
              <w:rPr>
                <w:rFonts w:ascii="Calibri" w:hAnsi="Calibri" w:eastAsia="新宋体" w:cs="Times New Roman"/>
                <w:color w:val="000000" w:themeColor="text1"/>
                <w:sz w:val="22"/>
                <w:highlight w:val="none"/>
              </w:rPr>
            </w:pPr>
            <w:r>
              <w:rPr>
                <w:rFonts w:hint="eastAsia" w:ascii="Calibri" w:hAnsi="Calibri" w:eastAsia="新宋体" w:cs="Times New Roman"/>
                <w:color w:val="000000" w:themeColor="text1"/>
                <w:sz w:val="22"/>
                <w:highlight w:val="none"/>
              </w:rPr>
              <w:t>年维护费</w:t>
            </w:r>
          </w:p>
        </w:tc>
        <w:tc>
          <w:tcPr>
            <w:tcW w:w="5585" w:type="dxa"/>
            <w:gridSpan w:val="3"/>
            <w:vAlign w:val="center"/>
          </w:tcPr>
          <w:p>
            <w:pPr>
              <w:adjustRightInd w:val="0"/>
              <w:snapToGrid w:val="0"/>
              <w:spacing w:line="320" w:lineRule="exact"/>
              <w:jc w:val="center"/>
              <w:rPr>
                <w:rFonts w:ascii="Calibri" w:hAnsi="Calibri" w:eastAsia="新宋体" w:cs="Times New Roman"/>
                <w:color w:val="000000" w:themeColor="text1"/>
                <w:sz w:val="22"/>
                <w:highlight w:val="none"/>
              </w:rPr>
            </w:pPr>
            <w:r>
              <w:rPr>
                <w:rFonts w:hint="eastAsia" w:ascii="宋体" w:hAnsi="宋体" w:eastAsia="宋体" w:cs="宋体"/>
                <w:color w:val="000000" w:themeColor="text1"/>
                <w:kern w:val="0"/>
                <w:sz w:val="22"/>
                <w:highlight w:val="none"/>
              </w:rPr>
              <w:t>投标总报价的%</w:t>
            </w:r>
          </w:p>
        </w:tc>
      </w:tr>
    </w:tbl>
    <w:p>
      <w:pPr>
        <w:jc w:val="left"/>
        <w:rPr>
          <w:rFonts w:ascii="Calibri" w:hAnsi="Calibri" w:eastAsia="新宋体" w:cs="Times New Roman"/>
          <w:color w:val="000000" w:themeColor="text1"/>
          <w:sz w:val="22"/>
          <w:szCs w:val="24"/>
          <w:highlight w:val="none"/>
        </w:rPr>
      </w:pPr>
    </w:p>
    <w:p>
      <w:pPr>
        <w:jc w:val="left"/>
        <w:rPr>
          <w:rFonts w:ascii="Calibri" w:hAnsi="Calibri" w:eastAsia="新宋体" w:cs="Times New Roman"/>
          <w:color w:val="000000" w:themeColor="text1"/>
          <w:sz w:val="22"/>
          <w:szCs w:val="24"/>
          <w:highlight w:val="none"/>
        </w:rPr>
      </w:pPr>
    </w:p>
    <w:p>
      <w:pPr>
        <w:jc w:val="center"/>
        <w:rPr>
          <w:rFonts w:ascii="Calibri" w:hAnsi="Calibri" w:eastAsia="新宋体" w:cs="Times New Roman"/>
          <w:color w:val="000000" w:themeColor="text1"/>
          <w:sz w:val="22"/>
          <w:szCs w:val="24"/>
          <w:highlight w:val="none"/>
        </w:rPr>
      </w:pPr>
    </w:p>
    <w:p>
      <w:pPr>
        <w:tabs>
          <w:tab w:val="left" w:pos="6300"/>
        </w:tabs>
        <w:snapToGrid w:val="0"/>
        <w:spacing w:line="400" w:lineRule="exact"/>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投标人（公章）：</w:t>
      </w:r>
    </w:p>
    <w:p>
      <w:pPr>
        <w:spacing w:line="400" w:lineRule="exact"/>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法定代表人或其委托代理人：（盖章或签字）</w:t>
      </w:r>
    </w:p>
    <w:p>
      <w:pPr>
        <w:jc w:val="center"/>
        <w:rPr>
          <w:rFonts w:ascii="宋体" w:hAnsi="宋体" w:eastAsia="宋体" w:cs="Times New Roman"/>
          <w:color w:val="000000" w:themeColor="text1"/>
          <w:szCs w:val="21"/>
          <w:highlight w:val="none"/>
        </w:rPr>
      </w:pPr>
    </w:p>
    <w:p>
      <w:pPr>
        <w:ind w:firstLine="1365" w:firstLineChars="650"/>
        <w:rPr>
          <w:rFonts w:ascii="Calibri" w:hAnsi="Calibri" w:eastAsia="新宋体" w:cs="Times New Roman"/>
          <w:b/>
          <w:color w:val="000000" w:themeColor="text1"/>
          <w:sz w:val="22"/>
          <w:szCs w:val="24"/>
          <w:highlight w:val="none"/>
        </w:rPr>
      </w:pPr>
      <w:r>
        <w:rPr>
          <w:rFonts w:hint="eastAsia" w:ascii="宋体" w:hAnsi="宋体" w:eastAsia="宋体" w:cs="Times New Roman"/>
          <w:color w:val="000000" w:themeColor="text1"/>
          <w:szCs w:val="21"/>
          <w:highlight w:val="none"/>
        </w:rPr>
        <w:t xml:space="preserve">  年   月   日</w:t>
      </w:r>
    </w:p>
    <w:p>
      <w:pPr>
        <w:spacing w:line="400" w:lineRule="exact"/>
        <w:rPr>
          <w:rFonts w:ascii="Times New Roman" w:hAnsi="Times New Roman" w:eastAsia="宋体" w:cs="Times New Roman"/>
          <w:b/>
          <w:color w:val="000000" w:themeColor="text1"/>
          <w:sz w:val="32"/>
          <w:szCs w:val="32"/>
          <w:highlight w:val="none"/>
        </w:rPr>
      </w:pPr>
    </w:p>
    <w:p>
      <w:pPr>
        <w:widowControl/>
        <w:jc w:val="left"/>
        <w:rPr>
          <w:rFonts w:ascii="Calibri" w:hAnsi="Calibri" w:eastAsia="新宋体" w:cs="Times New Roman"/>
          <w:color w:val="000000" w:themeColor="text1"/>
          <w:sz w:val="22"/>
          <w:szCs w:val="24"/>
          <w:highlight w:val="none"/>
        </w:rPr>
      </w:pPr>
      <w:r>
        <w:rPr>
          <w:rFonts w:ascii="Calibri" w:hAnsi="Calibri" w:eastAsia="新宋体" w:cs="Times New Roman"/>
          <w:color w:val="000000" w:themeColor="text1"/>
          <w:sz w:val="22"/>
          <w:szCs w:val="24"/>
          <w:highlight w:val="none"/>
        </w:rPr>
        <w:br w:type="page"/>
      </w:r>
    </w:p>
    <w:p>
      <w:pPr>
        <w:widowControl/>
        <w:jc w:val="left"/>
        <w:rPr>
          <w:rFonts w:ascii="Times New Roman" w:hAnsi="Times New Roman" w:eastAsia="宋体" w:cs="Times New Roman"/>
          <w:color w:val="000000" w:themeColor="text1"/>
          <w:sz w:val="24"/>
          <w:szCs w:val="24"/>
          <w:highlight w:val="none"/>
        </w:rPr>
      </w:pPr>
    </w:p>
    <w:p>
      <w:pPr>
        <w:keepNext/>
        <w:keepLines/>
        <w:tabs>
          <w:tab w:val="left" w:pos="1418"/>
        </w:tabs>
        <w:spacing w:line="400" w:lineRule="exact"/>
        <w:ind w:firstLine="284"/>
        <w:outlineLvl w:val="2"/>
        <w:rPr>
          <w:rFonts w:ascii="Times New Roman" w:hAnsi="Times New Roman" w:eastAsia="宋体" w:cs="Times New Roman"/>
          <w:b/>
          <w:bCs/>
          <w:color w:val="000000" w:themeColor="text1"/>
          <w:kern w:val="0"/>
          <w:sz w:val="24"/>
          <w:szCs w:val="21"/>
          <w:highlight w:val="none"/>
        </w:rPr>
      </w:pPr>
      <w:bookmarkStart w:id="146" w:name="_Toc26439"/>
      <w:bookmarkStart w:id="147" w:name="_Toc419964633"/>
      <w:r>
        <w:rPr>
          <w:rFonts w:ascii="Times New Roman" w:hAnsi="Times New Roman" w:eastAsia="宋体" w:cs="Times New Roman"/>
          <w:b/>
          <w:bCs/>
          <w:color w:val="000000" w:themeColor="text1"/>
          <w:kern w:val="0"/>
          <w:sz w:val="24"/>
          <w:szCs w:val="21"/>
          <w:highlight w:val="none"/>
        </w:rPr>
        <w:t>2.法定代表人身份证明书</w:t>
      </w:r>
      <w:bookmarkEnd w:id="146"/>
      <w:bookmarkEnd w:id="147"/>
    </w:p>
    <w:p>
      <w:pPr>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jc w:val="center"/>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法定代表人身份证明书（格式）</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ind w:firstLine="640" w:firstLineChars="267"/>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（法定代表人姓名）在（投标人名称）任（职务名称）职务，是__________________（投标人名称）的法定代表人。</w:t>
      </w:r>
    </w:p>
    <w:p>
      <w:pPr>
        <w:tabs>
          <w:tab w:val="left" w:pos="6300"/>
        </w:tabs>
        <w:snapToGrid w:val="0"/>
        <w:spacing w:line="400" w:lineRule="exact"/>
        <w:ind w:firstLine="460" w:firstLineChars="192"/>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ind w:firstLine="460" w:firstLineChars="192"/>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特此证明。</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bl>
      <w:tblPr>
        <w:tblStyle w:val="58"/>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Pr>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此处粘贴“法定代表人身份证双面复印件”</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c>
      </w:tr>
    </w:tbl>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spacing w:line="400" w:lineRule="exact"/>
        <w:rPr>
          <w:rFonts w:ascii="Times New Roman" w:hAnsi="Times New Roman" w:eastAsia="宋体" w:cs="Times New Roman"/>
          <w:b/>
          <w:color w:val="000000" w:themeColor="text1"/>
          <w:sz w:val="24"/>
          <w:szCs w:val="21"/>
          <w:highlight w:val="none"/>
        </w:rPr>
      </w:pPr>
      <w:r>
        <w:rPr>
          <w:rFonts w:ascii="Times New Roman" w:hAnsi="Times New Roman" w:eastAsia="宋体" w:cs="Times New Roman"/>
          <w:b/>
          <w:color w:val="000000" w:themeColor="text1"/>
          <w:sz w:val="24"/>
          <w:szCs w:val="21"/>
          <w:highlight w:val="none"/>
        </w:rPr>
        <w:t>投标人:（公章）</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年月日</w:t>
      </w:r>
    </w:p>
    <w:p>
      <w:pPr>
        <w:spacing w:line="400" w:lineRule="exact"/>
        <w:rPr>
          <w:rFonts w:ascii="Times New Roman" w:hAnsi="Times New Roman" w:eastAsia="宋体" w:cs="Times New Roman"/>
          <w:color w:val="000000" w:themeColor="text1"/>
          <w:sz w:val="32"/>
          <w:szCs w:val="24"/>
          <w:highlight w:val="none"/>
        </w:rPr>
      </w:pPr>
    </w:p>
    <w:p>
      <w:pPr>
        <w:spacing w:line="400" w:lineRule="exact"/>
        <w:rPr>
          <w:rFonts w:ascii="Times New Roman" w:hAnsi="Times New Roman" w:eastAsia="宋体" w:cs="Times New Roman"/>
          <w:color w:val="000000" w:themeColor="text1"/>
          <w:sz w:val="40"/>
          <w:szCs w:val="24"/>
          <w:highlight w:val="none"/>
        </w:rPr>
      </w:pPr>
      <w:r>
        <w:rPr>
          <w:rFonts w:ascii="Times New Roman" w:hAnsi="Times New Roman" w:eastAsia="宋体" w:cs="Times New Roman"/>
          <w:color w:val="000000" w:themeColor="text1"/>
          <w:sz w:val="32"/>
          <w:szCs w:val="24"/>
          <w:highlight w:val="none"/>
        </w:rPr>
        <w:br w:type="page"/>
      </w:r>
    </w:p>
    <w:p>
      <w:pPr>
        <w:keepNext/>
        <w:keepLines/>
        <w:tabs>
          <w:tab w:val="left" w:pos="1418"/>
        </w:tabs>
        <w:spacing w:line="400" w:lineRule="exact"/>
        <w:ind w:firstLine="284"/>
        <w:outlineLvl w:val="2"/>
        <w:rPr>
          <w:rFonts w:ascii="Times New Roman" w:hAnsi="Times New Roman" w:eastAsia="宋体" w:cs="Times New Roman"/>
          <w:b/>
          <w:bCs/>
          <w:color w:val="000000" w:themeColor="text1"/>
          <w:kern w:val="0"/>
          <w:sz w:val="24"/>
          <w:szCs w:val="21"/>
          <w:highlight w:val="none"/>
        </w:rPr>
      </w:pPr>
      <w:bookmarkStart w:id="148" w:name="_Toc419964634"/>
      <w:bookmarkStart w:id="149" w:name="_Toc20966"/>
      <w:r>
        <w:rPr>
          <w:rFonts w:ascii="Times New Roman" w:hAnsi="Times New Roman" w:eastAsia="宋体" w:cs="Times New Roman"/>
          <w:b/>
          <w:bCs/>
          <w:color w:val="000000" w:themeColor="text1"/>
          <w:kern w:val="0"/>
          <w:sz w:val="24"/>
          <w:szCs w:val="21"/>
          <w:highlight w:val="none"/>
        </w:rPr>
        <w:t>3.法定代表人授权委托书</w:t>
      </w:r>
      <w:bookmarkEnd w:id="148"/>
      <w:bookmarkEnd w:id="149"/>
    </w:p>
    <w:p>
      <w:pPr>
        <w:spacing w:line="400" w:lineRule="exact"/>
        <w:jc w:val="center"/>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法定代表人授权委托书（格式）</w:t>
      </w:r>
    </w:p>
    <w:p>
      <w:pPr>
        <w:spacing w:line="400" w:lineRule="exact"/>
        <w:jc w:val="center"/>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致：</w:t>
      </w:r>
      <w:r>
        <w:rPr>
          <w:rFonts w:ascii="Times New Roman" w:hAnsi="Times New Roman" w:eastAsia="宋体" w:cs="Times New Roman"/>
          <w:color w:val="000000" w:themeColor="text1"/>
          <w:sz w:val="24"/>
          <w:szCs w:val="21"/>
          <w:highlight w:val="none"/>
          <w:u w:val="single"/>
        </w:rPr>
        <w:t>（招标人）</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____________（投标人名称）是中华人民共和国合法企业，法定地址__________。</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_________（投标人法定代表人姓名）特授权_________（被授权人姓名及身份证代码）代表我单位全权办理对上述项目的投标、签约等具体工作，并签署全部有关的文件、协议及合同。</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我单位对被授权人的签名负全部责任。</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bl>
      <w:tblPr>
        <w:tblStyle w:val="58"/>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Pr>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此处粘贴“被授权人身份证双面复印”</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c>
      </w:tr>
    </w:tbl>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b/>
          <w:color w:val="000000" w:themeColor="text1"/>
          <w:sz w:val="24"/>
          <w:szCs w:val="21"/>
          <w:highlight w:val="none"/>
        </w:rPr>
      </w:pPr>
      <w:r>
        <w:rPr>
          <w:rFonts w:ascii="Times New Roman" w:hAnsi="Times New Roman" w:eastAsia="宋体" w:cs="Times New Roman"/>
          <w:b/>
          <w:color w:val="000000" w:themeColor="text1"/>
          <w:sz w:val="24"/>
          <w:szCs w:val="21"/>
          <w:highlight w:val="none"/>
        </w:rPr>
        <w:t>被授权人签名或盖章：法定代表人签名或盖章：</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职务：职务：</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snapToGrid w:val="0"/>
        <w:spacing w:line="400" w:lineRule="exact"/>
        <w:rPr>
          <w:rFonts w:ascii="Times New Roman" w:hAnsi="Times New Roman" w:eastAsia="宋体" w:cs="Times New Roman"/>
          <w:color w:val="000000" w:themeColor="text1"/>
          <w:sz w:val="24"/>
          <w:szCs w:val="21"/>
          <w:highlight w:val="none"/>
          <w:u w:val="single"/>
        </w:rPr>
      </w:pPr>
      <w:r>
        <w:rPr>
          <w:rFonts w:ascii="Times New Roman" w:hAnsi="Times New Roman" w:eastAsia="宋体" w:cs="Times New Roman"/>
          <w:color w:val="000000" w:themeColor="text1"/>
          <w:sz w:val="24"/>
          <w:szCs w:val="21"/>
          <w:highlight w:val="none"/>
        </w:rPr>
        <w:t>投标人：（公章）</w:t>
      </w:r>
    </w:p>
    <w:p>
      <w:pPr>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年月日</w:t>
      </w:r>
    </w:p>
    <w:p>
      <w:pPr>
        <w:spacing w:line="40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br w:type="page"/>
      </w:r>
    </w:p>
    <w:p>
      <w:pPr>
        <w:spacing w:line="500" w:lineRule="exact"/>
        <w:jc w:val="center"/>
        <w:outlineLvl w:val="1"/>
        <w:rPr>
          <w:rFonts w:ascii="Times New Roman" w:hAnsi="Times New Roman" w:eastAsia="宋体" w:cs="Times New Roman"/>
          <w:b/>
          <w:color w:val="000000" w:themeColor="text1"/>
          <w:sz w:val="44"/>
          <w:szCs w:val="44"/>
          <w:highlight w:val="none"/>
        </w:rPr>
      </w:pPr>
      <w:bookmarkStart w:id="150" w:name="_Toc10452"/>
      <w:r>
        <w:rPr>
          <w:rFonts w:ascii="Times New Roman" w:hAnsi="Times New Roman" w:eastAsia="宋体" w:cs="Times New Roman"/>
          <w:b/>
          <w:color w:val="000000" w:themeColor="text1"/>
          <w:sz w:val="44"/>
          <w:szCs w:val="44"/>
          <w:highlight w:val="none"/>
        </w:rPr>
        <w:t>B：资格、技术、商务部分</w:t>
      </w:r>
      <w:bookmarkEnd w:id="150"/>
    </w:p>
    <w:p>
      <w:pPr>
        <w:autoSpaceDE w:val="0"/>
        <w:autoSpaceDN w:val="0"/>
        <w:adjustRightInd w:val="0"/>
        <w:snapToGrid w:val="0"/>
        <w:spacing w:line="400" w:lineRule="exact"/>
        <w:jc w:val="left"/>
        <w:rPr>
          <w:rFonts w:ascii="Times New Roman" w:hAnsi="Times New Roman" w:eastAsia="宋体" w:cs="Times New Roman"/>
          <w:color w:val="000000" w:themeColor="text1"/>
          <w:sz w:val="32"/>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spacing w:line="40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br w:type="page"/>
      </w:r>
    </w:p>
    <w:p>
      <w:pPr>
        <w:keepNext/>
        <w:keepLines/>
        <w:tabs>
          <w:tab w:val="left" w:pos="1418"/>
        </w:tabs>
        <w:spacing w:before="260" w:after="260" w:line="400" w:lineRule="exact"/>
        <w:ind w:firstLine="284"/>
        <w:outlineLvl w:val="2"/>
        <w:rPr>
          <w:rFonts w:ascii="Times New Roman" w:hAnsi="Times New Roman" w:eastAsia="宋体" w:cs="Times New Roman"/>
          <w:b/>
          <w:color w:val="000000" w:themeColor="text1"/>
          <w:kern w:val="0"/>
          <w:sz w:val="24"/>
          <w:szCs w:val="24"/>
          <w:highlight w:val="none"/>
        </w:rPr>
      </w:pPr>
      <w:bookmarkStart w:id="151" w:name="_Toc12051"/>
      <w:bookmarkStart w:id="152" w:name="_Toc354044650"/>
      <w:bookmarkStart w:id="153" w:name="_Toc419964635"/>
      <w:r>
        <w:rPr>
          <w:rFonts w:ascii="Times New Roman" w:hAnsi="Times New Roman" w:eastAsia="宋体" w:cs="Times New Roman"/>
          <w:b/>
          <w:bCs/>
          <w:color w:val="000000" w:themeColor="text1"/>
          <w:kern w:val="0"/>
          <w:sz w:val="24"/>
          <w:szCs w:val="21"/>
          <w:highlight w:val="none"/>
        </w:rPr>
        <w:t>1</w:t>
      </w:r>
      <w:r>
        <w:rPr>
          <w:rFonts w:hint="eastAsia" w:ascii="Times New Roman" w:hAnsi="Times New Roman" w:eastAsia="宋体" w:cs="Times New Roman"/>
          <w:b/>
          <w:bCs/>
          <w:color w:val="000000" w:themeColor="text1"/>
          <w:kern w:val="0"/>
          <w:sz w:val="24"/>
          <w:szCs w:val="21"/>
          <w:highlight w:val="none"/>
        </w:rPr>
        <w:t>.</w:t>
      </w:r>
      <w:bookmarkEnd w:id="151"/>
      <w:bookmarkEnd w:id="152"/>
      <w:bookmarkEnd w:id="153"/>
      <w:bookmarkStart w:id="154" w:name="_Toc11406"/>
      <w:bookmarkStart w:id="155" w:name="_Toc419964637"/>
      <w:bookmarkStart w:id="156" w:name="_Toc354044653"/>
      <w:r>
        <w:rPr>
          <w:rFonts w:ascii="Times New Roman" w:hAnsi="Times New Roman" w:eastAsia="宋体" w:cs="Times New Roman"/>
          <w:b/>
          <w:color w:val="000000" w:themeColor="text1"/>
          <w:kern w:val="0"/>
          <w:sz w:val="24"/>
          <w:szCs w:val="24"/>
          <w:highlight w:val="none"/>
        </w:rPr>
        <w:t>诚信声明</w:t>
      </w:r>
      <w:bookmarkEnd w:id="154"/>
      <w:bookmarkEnd w:id="155"/>
      <w:r>
        <w:rPr>
          <w:rFonts w:ascii="Times New Roman" w:hAnsi="Times New Roman" w:eastAsia="宋体" w:cs="Times New Roman"/>
          <w:b/>
          <w:color w:val="000000" w:themeColor="text1"/>
          <w:kern w:val="0"/>
          <w:sz w:val="24"/>
          <w:szCs w:val="24"/>
          <w:highlight w:val="none"/>
        </w:rPr>
        <w:t>及承诺</w:t>
      </w:r>
    </w:p>
    <w:p>
      <w:pPr>
        <w:tabs>
          <w:tab w:val="left" w:pos="6300"/>
        </w:tabs>
        <w:snapToGrid w:val="0"/>
        <w:spacing w:line="44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致：</w:t>
      </w:r>
      <w:r>
        <w:rPr>
          <w:rFonts w:ascii="Times New Roman" w:hAnsi="Times New Roman" w:eastAsia="宋体" w:cs="Times New Roman"/>
          <w:color w:val="000000" w:themeColor="text1"/>
          <w:sz w:val="24"/>
          <w:szCs w:val="24"/>
          <w:highlight w:val="none"/>
          <w:u w:val="single"/>
        </w:rPr>
        <w:t>（招标人）</w:t>
      </w:r>
    </w:p>
    <w:p>
      <w:pPr>
        <w:spacing w:line="440" w:lineRule="exact"/>
        <w:ind w:firstLine="480" w:firstLineChars="200"/>
        <w:rPr>
          <w:rFonts w:ascii="Times New Roman" w:hAnsi="Times New Roman" w:eastAsia="宋体" w:cs="Times New Roman"/>
          <w:color w:val="000000" w:themeColor="text1"/>
          <w:kern w:val="0"/>
          <w:sz w:val="24"/>
          <w:szCs w:val="24"/>
          <w:highlight w:val="none"/>
        </w:rPr>
      </w:pPr>
      <w:r>
        <w:rPr>
          <w:rFonts w:ascii="Times New Roman" w:hAnsi="Times New Roman" w:eastAsia="宋体" w:cs="Times New Roman"/>
          <w:color w:val="000000" w:themeColor="text1"/>
          <w:kern w:val="0"/>
          <w:sz w:val="24"/>
          <w:szCs w:val="24"/>
          <w:highlight w:val="none"/>
        </w:rPr>
        <w:t>1、我司申明：我司投标文件中提供的各项证明材料都是真实、可靠性的。若在评标及后续工作中若发现证明材料的真实性、可靠性存在弄虚作假等行为，招标人有权取消我司中标资格</w:t>
      </w:r>
      <w:r>
        <w:rPr>
          <w:rFonts w:hint="eastAsia" w:ascii="Times New Roman" w:hAnsi="Times New Roman" w:eastAsia="宋体" w:cs="Times New Roman"/>
          <w:color w:val="000000" w:themeColor="text1"/>
          <w:kern w:val="0"/>
          <w:sz w:val="24"/>
          <w:szCs w:val="24"/>
          <w:highlight w:val="none"/>
        </w:rPr>
        <w:t>并</w:t>
      </w:r>
      <w:r>
        <w:rPr>
          <w:rFonts w:ascii="Times New Roman" w:hAnsi="Times New Roman" w:eastAsia="宋体" w:cs="Times New Roman"/>
          <w:color w:val="000000" w:themeColor="text1"/>
          <w:kern w:val="0"/>
          <w:sz w:val="24"/>
          <w:szCs w:val="24"/>
          <w:highlight w:val="none"/>
        </w:rPr>
        <w:t>没收我司投标保证金（或履约保证金）</w:t>
      </w:r>
      <w:r>
        <w:rPr>
          <w:rFonts w:hint="eastAsia" w:ascii="Times New Roman" w:hAnsi="Times New Roman" w:eastAsia="宋体" w:cs="Times New Roman"/>
          <w:color w:val="000000" w:themeColor="text1"/>
          <w:kern w:val="0"/>
          <w:sz w:val="24"/>
          <w:szCs w:val="24"/>
          <w:highlight w:val="none"/>
        </w:rPr>
        <w:t>，</w:t>
      </w:r>
      <w:r>
        <w:rPr>
          <w:rFonts w:ascii="Times New Roman" w:hAnsi="Times New Roman" w:eastAsia="宋体" w:cs="Times New Roman"/>
          <w:color w:val="000000" w:themeColor="text1"/>
          <w:kern w:val="0"/>
          <w:sz w:val="24"/>
          <w:szCs w:val="24"/>
          <w:highlight w:val="none"/>
        </w:rPr>
        <w:t>我司愿赔偿相应损失并承担一切法律责任。</w:t>
      </w:r>
    </w:p>
    <w:p>
      <w:pPr>
        <w:spacing w:line="440" w:lineRule="exact"/>
        <w:ind w:firstLine="480" w:firstLineChars="200"/>
        <w:rPr>
          <w:rFonts w:ascii="Times New Roman" w:hAnsi="Times New Roman" w:eastAsia="宋体" w:cs="Times New Roman"/>
          <w:color w:val="000000" w:themeColor="text1"/>
          <w:kern w:val="0"/>
          <w:sz w:val="24"/>
          <w:szCs w:val="24"/>
          <w:highlight w:val="none"/>
        </w:rPr>
      </w:pPr>
      <w:r>
        <w:rPr>
          <w:rFonts w:hint="eastAsia" w:ascii="Times New Roman" w:hAnsi="Times New Roman" w:eastAsia="宋体" w:cs="Times New Roman"/>
          <w:color w:val="000000" w:themeColor="text1"/>
          <w:kern w:val="0"/>
          <w:sz w:val="24"/>
          <w:szCs w:val="24"/>
          <w:highlight w:val="none"/>
        </w:rPr>
        <w:t>2、我司承诺项目组织结构中的每个成员在项目实施过程中不得随意变动，所有成员的入场、撤场、更换均需得到重庆银行的书面同意。同时对于人员的频繁变动我司将严格按照《重庆银行外包服务水平协议》的条款执行相应处罚。</w:t>
      </w:r>
    </w:p>
    <w:p>
      <w:pPr>
        <w:spacing w:line="440" w:lineRule="exact"/>
        <w:ind w:firstLine="480" w:firstLineChars="200"/>
        <w:rPr>
          <w:rFonts w:ascii="Times New Roman" w:hAnsi="Times New Roman" w:eastAsia="宋体" w:cs="Times New Roman"/>
          <w:color w:val="000000" w:themeColor="text1"/>
          <w:kern w:val="0"/>
          <w:sz w:val="24"/>
          <w:szCs w:val="24"/>
          <w:highlight w:val="none"/>
        </w:rPr>
      </w:pPr>
      <w:r>
        <w:rPr>
          <w:rFonts w:hint="eastAsia" w:ascii="Times New Roman" w:hAnsi="Times New Roman" w:eastAsia="宋体" w:cs="Times New Roman"/>
          <w:color w:val="000000" w:themeColor="text1"/>
          <w:kern w:val="0"/>
          <w:sz w:val="24"/>
          <w:szCs w:val="24"/>
          <w:highlight w:val="none"/>
        </w:rPr>
        <w:t>3、我司完全认可并愿意遵守招标文件第二章“投标人须知前附表”第21款规定。</w:t>
      </w:r>
    </w:p>
    <w:p>
      <w:pPr>
        <w:spacing w:line="440" w:lineRule="exact"/>
        <w:ind w:firstLine="480" w:firstLineChars="200"/>
        <w:rPr>
          <w:rFonts w:ascii="Times New Roman" w:hAnsi="Times New Roman" w:eastAsia="宋体" w:cs="Times New Roman"/>
          <w:color w:val="000000" w:themeColor="text1"/>
          <w:kern w:val="0"/>
          <w:sz w:val="24"/>
          <w:szCs w:val="24"/>
          <w:highlight w:val="none"/>
        </w:rPr>
      </w:pPr>
      <w:r>
        <w:rPr>
          <w:rFonts w:hint="eastAsia" w:ascii="Times New Roman" w:hAnsi="Times New Roman" w:eastAsia="宋体" w:cs="Times New Roman"/>
          <w:color w:val="000000" w:themeColor="text1"/>
          <w:kern w:val="0"/>
          <w:sz w:val="24"/>
          <w:szCs w:val="24"/>
          <w:highlight w:val="none"/>
        </w:rPr>
        <w:t>4、我司完全认可：“招标文件第二章“投标人须知”第</w:t>
      </w:r>
      <w:r>
        <w:rPr>
          <w:rFonts w:ascii="Times New Roman" w:hAnsi="Times New Roman" w:eastAsia="宋体" w:cs="Times New Roman"/>
          <w:color w:val="000000" w:themeColor="text1"/>
          <w:kern w:val="0"/>
          <w:sz w:val="24"/>
          <w:szCs w:val="24"/>
          <w:highlight w:val="none"/>
        </w:rPr>
        <w:t>12.</w:t>
      </w:r>
      <w:r>
        <w:rPr>
          <w:rFonts w:hint="eastAsia" w:ascii="Times New Roman" w:hAnsi="Times New Roman" w:eastAsia="宋体" w:cs="Times New Roman"/>
          <w:color w:val="000000" w:themeColor="text1"/>
          <w:kern w:val="0"/>
          <w:sz w:val="24"/>
          <w:szCs w:val="24"/>
          <w:highlight w:val="none"/>
        </w:rPr>
        <w:t>5保证金不予退还情况的相关规定。”</w:t>
      </w:r>
    </w:p>
    <w:p>
      <w:pPr>
        <w:spacing w:line="440" w:lineRule="exact"/>
        <w:ind w:firstLine="480" w:firstLineChars="200"/>
        <w:rPr>
          <w:rFonts w:ascii="Times New Roman" w:hAnsi="Times New Roman" w:eastAsia="宋体" w:cs="Times New Roman"/>
          <w:color w:val="000000" w:themeColor="text1"/>
          <w:kern w:val="0"/>
          <w:sz w:val="24"/>
          <w:szCs w:val="24"/>
          <w:highlight w:val="none"/>
        </w:rPr>
      </w:pPr>
      <w:r>
        <w:rPr>
          <w:rFonts w:hint="eastAsia" w:ascii="Times New Roman" w:hAnsi="Times New Roman" w:eastAsia="宋体" w:cs="Times New Roman"/>
          <w:color w:val="000000" w:themeColor="text1"/>
          <w:kern w:val="0"/>
          <w:sz w:val="24"/>
          <w:szCs w:val="24"/>
          <w:highlight w:val="none"/>
        </w:rPr>
        <w:t>5、我方完全认可招标文件中有关“POC测试”（如果有）的相关要求和规定，并承诺严格按招标文件执行。</w:t>
      </w:r>
    </w:p>
    <w:p>
      <w:pPr>
        <w:spacing w:line="440" w:lineRule="exact"/>
        <w:ind w:firstLine="420" w:firstLineChars="200"/>
        <w:rPr>
          <w:rFonts w:ascii="Times New Roman" w:hAnsi="Times New Roman" w:eastAsia="宋体" w:cs="Times New Roman"/>
          <w:color w:val="000000" w:themeColor="text1"/>
          <w:szCs w:val="21"/>
          <w:highlight w:val="none"/>
        </w:rPr>
      </w:pPr>
    </w:p>
    <w:p>
      <w:pPr>
        <w:spacing w:line="440" w:lineRule="exact"/>
        <w:ind w:firstLine="480" w:firstLineChars="200"/>
        <w:rPr>
          <w:rFonts w:ascii="Times New Roman" w:hAnsi="Times New Roman" w:eastAsia="宋体" w:cs="Times New Roman"/>
          <w:color w:val="000000" w:themeColor="text1"/>
          <w:kern w:val="0"/>
          <w:sz w:val="24"/>
          <w:szCs w:val="24"/>
          <w:highlight w:val="none"/>
        </w:rPr>
      </w:pPr>
      <w:r>
        <w:rPr>
          <w:rFonts w:ascii="Times New Roman" w:hAnsi="Times New Roman" w:eastAsia="宋体" w:cs="Times New Roman"/>
          <w:color w:val="000000" w:themeColor="text1"/>
          <w:kern w:val="0"/>
          <w:sz w:val="24"/>
          <w:szCs w:val="24"/>
          <w:highlight w:val="none"/>
        </w:rPr>
        <w:t>……</w:t>
      </w:r>
    </w:p>
    <w:p>
      <w:pPr>
        <w:spacing w:line="440" w:lineRule="exact"/>
        <w:ind w:firstLine="801" w:firstLineChars="334"/>
        <w:rPr>
          <w:rFonts w:ascii="Times New Roman" w:hAnsi="Times New Roman" w:eastAsia="宋体" w:cs="Times New Roman"/>
          <w:color w:val="000000" w:themeColor="text1"/>
          <w:kern w:val="0"/>
          <w:sz w:val="24"/>
          <w:szCs w:val="24"/>
          <w:highlight w:val="none"/>
        </w:rPr>
      </w:pPr>
    </w:p>
    <w:p>
      <w:pPr>
        <w:tabs>
          <w:tab w:val="left" w:pos="6300"/>
        </w:tabs>
        <w:snapToGrid w:val="0"/>
        <w:spacing w:line="440" w:lineRule="exact"/>
        <w:ind w:right="420" w:firstLine="142"/>
        <w:rPr>
          <w:rFonts w:ascii="Times New Roman" w:hAnsi="Times New Roman" w:eastAsia="宋体" w:cs="Times New Roman"/>
          <w:b/>
          <w:color w:val="000000" w:themeColor="text1"/>
          <w:sz w:val="24"/>
          <w:szCs w:val="24"/>
          <w:highlight w:val="none"/>
        </w:rPr>
      </w:pPr>
      <w:r>
        <w:rPr>
          <w:rFonts w:ascii="Times New Roman" w:hAnsi="Times New Roman" w:eastAsia="宋体" w:cs="Times New Roman"/>
          <w:color w:val="000000" w:themeColor="text1"/>
          <w:sz w:val="24"/>
          <w:szCs w:val="24"/>
          <w:highlight w:val="none"/>
        </w:rPr>
        <w:t>注：投标人可在上述内容的基础上补充其他更优的承诺或说明。</w:t>
      </w:r>
    </w:p>
    <w:p>
      <w:pPr>
        <w:tabs>
          <w:tab w:val="left" w:pos="6300"/>
        </w:tabs>
        <w:snapToGrid w:val="0"/>
        <w:spacing w:line="440" w:lineRule="exact"/>
        <w:ind w:right="420" w:firstLine="142"/>
        <w:jc w:val="left"/>
        <w:rPr>
          <w:rFonts w:ascii="Times New Roman" w:hAnsi="Times New Roman" w:eastAsia="宋体" w:cs="Times New Roman"/>
          <w:b/>
          <w:color w:val="000000" w:themeColor="text1"/>
          <w:sz w:val="24"/>
          <w:szCs w:val="24"/>
          <w:highlight w:val="none"/>
        </w:rPr>
      </w:pPr>
      <w:r>
        <w:rPr>
          <w:rFonts w:ascii="Times New Roman" w:hAnsi="Times New Roman" w:eastAsia="宋体" w:cs="Times New Roman"/>
          <w:b/>
          <w:color w:val="000000" w:themeColor="text1"/>
          <w:sz w:val="24"/>
          <w:szCs w:val="24"/>
          <w:highlight w:val="none"/>
        </w:rPr>
        <w:t>投标人（公章）：</w:t>
      </w:r>
    </w:p>
    <w:p>
      <w:pPr>
        <w:spacing w:line="440" w:lineRule="exact"/>
        <w:ind w:right="105" w:firstLine="120" w:firstLineChars="50"/>
        <w:jc w:val="left"/>
        <w:rPr>
          <w:rFonts w:ascii="Times New Roman" w:hAnsi="Times New Roman" w:eastAsia="宋体" w:cs="Times New Roman"/>
          <w:b/>
          <w:color w:val="000000" w:themeColor="text1"/>
          <w:sz w:val="24"/>
          <w:szCs w:val="24"/>
          <w:highlight w:val="none"/>
        </w:rPr>
      </w:pPr>
      <w:r>
        <w:rPr>
          <w:rFonts w:ascii="Times New Roman" w:hAnsi="Times New Roman" w:eastAsia="宋体" w:cs="Times New Roman"/>
          <w:b/>
          <w:color w:val="000000" w:themeColor="text1"/>
          <w:sz w:val="24"/>
          <w:szCs w:val="24"/>
          <w:highlight w:val="none"/>
        </w:rPr>
        <w:t>法定代表人或其委托代理人：（盖章或签字）</w:t>
      </w:r>
    </w:p>
    <w:p>
      <w:pPr>
        <w:spacing w:line="440" w:lineRule="exact"/>
        <w:ind w:right="900" w:firstLine="600" w:firstLineChars="25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年月日</w:t>
      </w:r>
    </w:p>
    <w:p>
      <w:pPr>
        <w:spacing w:line="440" w:lineRule="exact"/>
        <w:rPr>
          <w:rFonts w:ascii="宋体" w:hAnsi="宋体" w:eastAsia="宋体" w:cs="Times New Roman"/>
          <w:color w:val="000000" w:themeColor="text1"/>
          <w:kern w:val="0"/>
          <w:szCs w:val="21"/>
          <w:highlight w:val="none"/>
          <w:u w:val="single"/>
        </w:rPr>
      </w:pPr>
      <w:r>
        <w:rPr>
          <w:rFonts w:ascii="Times New Roman" w:hAnsi="Times New Roman" w:eastAsia="宋体" w:cs="Times New Roman"/>
          <w:color w:val="000000" w:themeColor="text1"/>
          <w:sz w:val="24"/>
          <w:szCs w:val="24"/>
          <w:highlight w:val="none"/>
        </w:rPr>
        <w:br w:type="page"/>
      </w:r>
    </w:p>
    <w:bookmarkEnd w:id="156"/>
    <w:p>
      <w:pPr>
        <w:keepNext/>
        <w:keepLines/>
        <w:tabs>
          <w:tab w:val="left" w:pos="1418"/>
        </w:tabs>
        <w:spacing w:before="260" w:after="260" w:line="400" w:lineRule="exact"/>
        <w:ind w:firstLine="284"/>
        <w:outlineLvl w:val="2"/>
        <w:rPr>
          <w:b/>
          <w:bCs/>
          <w:color w:val="000000" w:themeColor="text1"/>
          <w:sz w:val="24"/>
          <w:highlight w:val="none"/>
        </w:rPr>
      </w:pPr>
      <w:bookmarkStart w:id="157" w:name="_Toc354044654"/>
      <w:bookmarkStart w:id="158" w:name="_Toc419964638"/>
      <w:bookmarkStart w:id="159" w:name="_Toc16719"/>
      <w:r>
        <w:rPr>
          <w:rFonts w:hint="eastAsia" w:ascii="Times New Roman" w:hAnsi="Times New Roman" w:eastAsia="宋体" w:cs="Times New Roman"/>
          <w:b/>
          <w:bCs/>
          <w:color w:val="000000" w:themeColor="text1"/>
          <w:sz w:val="24"/>
          <w:szCs w:val="24"/>
          <w:highlight w:val="none"/>
        </w:rPr>
        <w:t>2.</w:t>
      </w:r>
      <w:r>
        <w:rPr>
          <w:rFonts w:hint="eastAsia"/>
          <w:b/>
          <w:bCs/>
          <w:color w:val="000000" w:themeColor="text1"/>
          <w:sz w:val="24"/>
          <w:highlight w:val="none"/>
        </w:rPr>
        <w:t>投标保证金递交相关信息：</w:t>
      </w:r>
    </w:p>
    <w:p>
      <w:pPr>
        <w:keepNext/>
        <w:keepLines/>
        <w:tabs>
          <w:tab w:val="left" w:pos="1418"/>
        </w:tabs>
        <w:spacing w:before="260" w:after="260" w:line="400" w:lineRule="exact"/>
        <w:ind w:firstLine="284"/>
        <w:outlineLvl w:val="2"/>
        <w:rPr>
          <w:rFonts w:ascii="Times New Roman" w:hAnsi="Times New Roman" w:eastAsia="宋体" w:cs="Times New Roman"/>
          <w:b/>
          <w:bCs/>
          <w:color w:val="000000" w:themeColor="text1"/>
          <w:kern w:val="0"/>
          <w:sz w:val="24"/>
          <w:szCs w:val="24"/>
          <w:highlight w:val="none"/>
        </w:rPr>
      </w:pPr>
      <w:r>
        <w:rPr>
          <w:rFonts w:hint="eastAsia"/>
          <w:b/>
          <w:bCs/>
          <w:color w:val="000000" w:themeColor="text1"/>
          <w:sz w:val="24"/>
          <w:highlight w:val="none"/>
        </w:rPr>
        <w:t>投标保证金递交凭证</w:t>
      </w:r>
      <w:r>
        <w:rPr>
          <w:rFonts w:hint="eastAsia" w:ascii="Times New Roman" w:hAnsi="Times New Roman" w:eastAsia="宋体" w:cs="Times New Roman"/>
          <w:b/>
          <w:bCs/>
          <w:color w:val="000000" w:themeColor="text1"/>
          <w:kern w:val="0"/>
          <w:sz w:val="24"/>
          <w:szCs w:val="24"/>
          <w:highlight w:val="none"/>
        </w:rPr>
        <w:br w:type="page"/>
      </w:r>
    </w:p>
    <w:p>
      <w:pPr>
        <w:keepNext/>
        <w:keepLines/>
        <w:tabs>
          <w:tab w:val="left" w:pos="1418"/>
        </w:tabs>
        <w:spacing w:before="260" w:after="260" w:line="400" w:lineRule="exact"/>
        <w:ind w:firstLine="284"/>
        <w:outlineLvl w:val="2"/>
        <w:rPr>
          <w:rFonts w:ascii="Times New Roman" w:hAnsi="Times New Roman" w:eastAsia="宋体" w:cs="Times New Roman"/>
          <w:b/>
          <w:bCs/>
          <w:color w:val="000000" w:themeColor="text1"/>
          <w:kern w:val="0"/>
          <w:sz w:val="24"/>
          <w:szCs w:val="24"/>
          <w:highlight w:val="none"/>
        </w:rPr>
      </w:pPr>
      <w:r>
        <w:rPr>
          <w:rFonts w:hint="eastAsia" w:ascii="Times New Roman" w:hAnsi="Times New Roman" w:eastAsia="宋体" w:cs="Times New Roman"/>
          <w:b/>
          <w:bCs/>
          <w:color w:val="000000" w:themeColor="text1"/>
          <w:kern w:val="0"/>
          <w:sz w:val="24"/>
          <w:szCs w:val="24"/>
          <w:highlight w:val="none"/>
        </w:rPr>
        <w:t>3.</w:t>
      </w:r>
      <w:r>
        <w:rPr>
          <w:rFonts w:ascii="Times New Roman" w:hAnsi="Times New Roman" w:eastAsia="宋体" w:cs="Times New Roman"/>
          <w:b/>
          <w:bCs/>
          <w:color w:val="000000" w:themeColor="text1"/>
          <w:kern w:val="0"/>
          <w:sz w:val="24"/>
          <w:szCs w:val="24"/>
          <w:highlight w:val="none"/>
        </w:rPr>
        <w:t>其他资料</w:t>
      </w:r>
      <w:bookmarkEnd w:id="157"/>
      <w:bookmarkEnd w:id="158"/>
      <w:bookmarkEnd w:id="159"/>
    </w:p>
    <w:p>
      <w:pPr>
        <w:spacing w:line="40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（该部分资料由投标人根据资格审查要求、商务评分、技术评分等内容，自行编制，格式自拟，并附相应证明资料）</w:t>
      </w:r>
    </w:p>
    <w:p>
      <w:pPr>
        <w:spacing w:line="300" w:lineRule="exact"/>
        <w:rPr>
          <w:rFonts w:ascii="Times New Roman" w:hAnsi="Times New Roman" w:eastAsia="宋体" w:cs="Times New Roman"/>
          <w:b/>
          <w:bCs/>
          <w:color w:val="000000" w:themeColor="text1"/>
          <w:kern w:val="0"/>
          <w:sz w:val="24"/>
          <w:szCs w:val="24"/>
          <w:highlight w:val="none"/>
        </w:rPr>
      </w:pPr>
      <w:r>
        <w:rPr>
          <w:rFonts w:ascii="Times New Roman" w:hAnsi="Times New Roman" w:eastAsia="宋体" w:cs="Times New Roman"/>
          <w:color w:val="000000" w:themeColor="text1"/>
          <w:sz w:val="24"/>
          <w:szCs w:val="24"/>
          <w:highlight w:val="none"/>
        </w:rPr>
        <w:br w:type="page"/>
      </w:r>
      <w:bookmarkStart w:id="160" w:name="_Toc2699"/>
      <w:r>
        <w:rPr>
          <w:rFonts w:ascii="Times New Roman" w:hAnsi="Times New Roman" w:eastAsia="宋体" w:cs="Times New Roman"/>
          <w:b/>
          <w:bCs/>
          <w:color w:val="000000" w:themeColor="text1"/>
          <w:kern w:val="0"/>
          <w:sz w:val="24"/>
          <w:szCs w:val="24"/>
          <w:highlight w:val="none"/>
        </w:rPr>
        <w:t>附件1</w:t>
      </w:r>
      <w:bookmarkEnd w:id="160"/>
    </w:p>
    <w:p>
      <w:pPr>
        <w:keepNext/>
        <w:keepLines/>
        <w:tabs>
          <w:tab w:val="left" w:pos="1418"/>
        </w:tabs>
        <w:spacing w:line="300" w:lineRule="exact"/>
        <w:jc w:val="center"/>
        <w:rPr>
          <w:rFonts w:ascii="Times New Roman" w:hAnsi="Times New Roman" w:eastAsia="仿宋" w:cs="Times New Roman"/>
          <w:b/>
          <w:bCs/>
          <w:color w:val="000000" w:themeColor="text1"/>
          <w:kern w:val="0"/>
          <w:sz w:val="30"/>
          <w:szCs w:val="30"/>
          <w:highlight w:val="none"/>
        </w:rPr>
      </w:pPr>
    </w:p>
    <w:p>
      <w:pPr>
        <w:keepNext/>
        <w:keepLines/>
        <w:tabs>
          <w:tab w:val="left" w:pos="1418"/>
        </w:tabs>
        <w:spacing w:line="300" w:lineRule="exact"/>
        <w:jc w:val="center"/>
        <w:rPr>
          <w:rFonts w:ascii="Times New Roman" w:hAnsi="Times New Roman" w:eastAsia="仿宋" w:cs="Times New Roman"/>
          <w:b/>
          <w:bCs/>
          <w:color w:val="000000" w:themeColor="text1"/>
          <w:kern w:val="0"/>
          <w:sz w:val="30"/>
          <w:szCs w:val="30"/>
          <w:highlight w:val="none"/>
        </w:rPr>
      </w:pPr>
    </w:p>
    <w:p>
      <w:pPr>
        <w:keepNext/>
        <w:keepLines/>
        <w:tabs>
          <w:tab w:val="left" w:pos="1418"/>
        </w:tabs>
        <w:spacing w:line="300" w:lineRule="exact"/>
        <w:jc w:val="center"/>
        <w:rPr>
          <w:rFonts w:ascii="Times New Roman" w:hAnsi="Times New Roman" w:eastAsia="仿宋" w:cs="Times New Roman"/>
          <w:b/>
          <w:bCs/>
          <w:color w:val="000000" w:themeColor="text1"/>
          <w:kern w:val="0"/>
          <w:sz w:val="30"/>
          <w:szCs w:val="30"/>
          <w:highlight w:val="none"/>
        </w:rPr>
      </w:pPr>
      <w:r>
        <w:rPr>
          <w:rFonts w:ascii="Times New Roman" w:hAnsi="Times New Roman" w:eastAsia="仿宋" w:cs="Times New Roman"/>
          <w:b/>
          <w:bCs/>
          <w:color w:val="000000" w:themeColor="text1"/>
          <w:kern w:val="0"/>
          <w:sz w:val="30"/>
          <w:szCs w:val="30"/>
          <w:highlight w:val="none"/>
        </w:rPr>
        <w:t>评审表页码对照表</w:t>
      </w:r>
    </w:p>
    <w:p>
      <w:pPr>
        <w:widowControl/>
        <w:ind w:firstLine="602" w:firstLineChars="200"/>
        <w:jc w:val="left"/>
        <w:rPr>
          <w:rFonts w:ascii="Times New Roman" w:hAnsi="Times New Roman" w:eastAsia="仿宋" w:cs="Times New Roman"/>
          <w:b/>
          <w:bCs/>
          <w:color w:val="000000" w:themeColor="text1"/>
          <w:kern w:val="0"/>
          <w:sz w:val="30"/>
          <w:szCs w:val="30"/>
          <w:highlight w:val="none"/>
        </w:rPr>
      </w:pPr>
      <w:bookmarkStart w:id="161" w:name="_Toc28942"/>
    </w:p>
    <w:p>
      <w:pPr>
        <w:widowControl/>
        <w:ind w:firstLine="602" w:firstLineChars="200"/>
        <w:jc w:val="left"/>
        <w:rPr>
          <w:rFonts w:ascii="Times New Roman" w:hAnsi="Times New Roman" w:eastAsia="新宋体" w:cs="Times New Roman"/>
          <w:b/>
          <w:color w:val="000000" w:themeColor="text1"/>
          <w:sz w:val="28"/>
          <w:szCs w:val="28"/>
          <w:highlight w:val="none"/>
        </w:rPr>
      </w:pPr>
      <w:r>
        <w:rPr>
          <w:rFonts w:ascii="Times New Roman" w:hAnsi="Times New Roman" w:eastAsia="仿宋" w:cs="Times New Roman"/>
          <w:b/>
          <w:bCs/>
          <w:color w:val="000000" w:themeColor="text1"/>
          <w:kern w:val="0"/>
          <w:sz w:val="30"/>
          <w:szCs w:val="30"/>
          <w:highlight w:val="none"/>
        </w:rPr>
        <w:t>各投标人按照第三章第一节《评标方法前附表》内的评审因素和评审标准所罗列的内容，以表格形式在此一一对应地将投标文件中所对应页码标注说明，以便评标委员会查找和评审。</w:t>
      </w:r>
      <w:r>
        <w:rPr>
          <w:rFonts w:ascii="Times New Roman" w:hAnsi="Times New Roman" w:eastAsia="新宋体" w:cs="Times New Roman"/>
          <w:b/>
          <w:color w:val="000000" w:themeColor="text1"/>
          <w:sz w:val="28"/>
          <w:szCs w:val="28"/>
          <w:highlight w:val="none"/>
        </w:rPr>
        <w:br w:type="page"/>
      </w:r>
    </w:p>
    <w:p>
      <w:pPr>
        <w:keepNext/>
        <w:keepLines/>
        <w:tabs>
          <w:tab w:val="left" w:pos="1418"/>
        </w:tabs>
        <w:spacing w:line="280" w:lineRule="exact"/>
        <w:jc w:val="left"/>
        <w:outlineLvl w:val="2"/>
        <w:rPr>
          <w:rFonts w:ascii="Times New Roman" w:hAnsi="Times New Roman" w:eastAsia="宋体" w:cs="Times New Roman"/>
          <w:b/>
          <w:bCs/>
          <w:color w:val="000000" w:themeColor="text1"/>
          <w:kern w:val="0"/>
          <w:sz w:val="24"/>
          <w:szCs w:val="24"/>
          <w:highlight w:val="none"/>
        </w:rPr>
      </w:pPr>
      <w:r>
        <w:rPr>
          <w:rFonts w:ascii="Times New Roman" w:hAnsi="Times New Roman" w:eastAsia="宋体" w:cs="Times New Roman"/>
          <w:b/>
          <w:bCs/>
          <w:color w:val="000000" w:themeColor="text1"/>
          <w:kern w:val="0"/>
          <w:sz w:val="24"/>
          <w:szCs w:val="24"/>
          <w:highlight w:val="none"/>
        </w:rPr>
        <w:t>附件2：</w:t>
      </w:r>
      <w:bookmarkEnd w:id="161"/>
    </w:p>
    <w:p>
      <w:pPr>
        <w:keepNext/>
        <w:keepLines/>
        <w:tabs>
          <w:tab w:val="left" w:pos="1418"/>
        </w:tabs>
        <w:spacing w:line="280" w:lineRule="exact"/>
        <w:jc w:val="center"/>
        <w:rPr>
          <w:rFonts w:ascii="Times New Roman" w:hAnsi="Times New Roman" w:eastAsia="仿宋" w:cs="Times New Roman"/>
          <w:b/>
          <w:bCs/>
          <w:color w:val="000000" w:themeColor="text1"/>
          <w:kern w:val="0"/>
          <w:sz w:val="30"/>
          <w:szCs w:val="30"/>
          <w:highlight w:val="none"/>
        </w:rPr>
      </w:pPr>
      <w:r>
        <w:rPr>
          <w:rFonts w:ascii="Times New Roman" w:hAnsi="Times New Roman" w:eastAsia="仿宋" w:cs="Times New Roman"/>
          <w:b/>
          <w:bCs/>
          <w:color w:val="000000" w:themeColor="text1"/>
          <w:kern w:val="0"/>
          <w:sz w:val="30"/>
          <w:szCs w:val="30"/>
          <w:highlight w:val="none"/>
        </w:rPr>
        <w:t>商务符合性应答表</w:t>
      </w:r>
    </w:p>
    <w:p>
      <w:pPr>
        <w:spacing w:line="300" w:lineRule="exact"/>
        <w:rPr>
          <w:rFonts w:ascii="Times New Roman" w:hAnsi="Times New Roman" w:eastAsia="仿宋" w:cs="Times New Roman"/>
          <w:bCs/>
          <w:color w:val="000000" w:themeColor="text1"/>
          <w:szCs w:val="21"/>
          <w:highlight w:val="none"/>
          <w:u w:val="single"/>
        </w:rPr>
      </w:pPr>
    </w:p>
    <w:p>
      <w:pPr>
        <w:spacing w:line="300" w:lineRule="exact"/>
        <w:rPr>
          <w:rFonts w:ascii="Times New Roman" w:hAnsi="Times New Roman" w:eastAsia="仿宋" w:cs="Times New Roman"/>
          <w:bCs/>
          <w:color w:val="000000" w:themeColor="text1"/>
          <w:szCs w:val="21"/>
          <w:highlight w:val="none"/>
          <w:u w:val="single"/>
        </w:rPr>
      </w:pPr>
      <w:r>
        <w:rPr>
          <w:rFonts w:hint="eastAsia" w:ascii="Times New Roman" w:hAnsi="Times New Roman" w:eastAsia="仿宋" w:cs="Times New Roman"/>
          <w:bCs/>
          <w:color w:val="000000" w:themeColor="text1"/>
          <w:szCs w:val="21"/>
          <w:highlight w:val="none"/>
          <w:u w:val="single"/>
        </w:rPr>
        <w:t>（该表以招标文件正文第五章《项目需求》中“商务符合性要求”描述为准，请各投标人按以下序号作出响应。若该表中“招标要求”的各项内容有与第五章《项目需求》中“商务符合性要求”描述不一致的，以“商务符合性要求”描述为准。）</w:t>
      </w:r>
    </w:p>
    <w:tbl>
      <w:tblPr>
        <w:tblStyle w:val="58"/>
        <w:tblpPr w:leftFromText="180" w:rightFromText="180" w:vertAnchor="text" w:horzAnchor="margin" w:tblpX="-1168" w:tblpY="52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945"/>
        <w:gridCol w:w="11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shd w:val="clear" w:color="auto" w:fill="BFBFBF"/>
            <w:vAlign w:val="center"/>
          </w:tcPr>
          <w:p>
            <w:pPr>
              <w:tabs>
                <w:tab w:val="left" w:pos="1050"/>
                <w:tab w:val="left" w:pos="1470"/>
              </w:tabs>
              <w:spacing w:line="400" w:lineRule="exact"/>
              <w:jc w:val="center"/>
              <w:rPr>
                <w:rFonts w:ascii="Times New Roman" w:hAnsi="Times New Roman" w:cs="Times New Roman"/>
                <w:color w:val="000000" w:themeColor="text1"/>
                <w:szCs w:val="21"/>
                <w:highlight w:val="none"/>
              </w:rPr>
            </w:pPr>
            <w:r>
              <w:rPr>
                <w:rFonts w:hint="eastAsia" w:ascii="Times New Roman" w:hAnsi="Times New Roman" w:cs="Times New Roman"/>
                <w:color w:val="000000" w:themeColor="text1"/>
                <w:szCs w:val="21"/>
                <w:highlight w:val="none"/>
              </w:rPr>
              <w:t>条款号</w:t>
            </w:r>
          </w:p>
        </w:tc>
        <w:tc>
          <w:tcPr>
            <w:tcW w:w="6945" w:type="dxa"/>
            <w:shd w:val="clear" w:color="auto" w:fill="BFBFBF"/>
            <w:vAlign w:val="center"/>
          </w:tcPr>
          <w:p>
            <w:pPr>
              <w:tabs>
                <w:tab w:val="left" w:pos="1050"/>
                <w:tab w:val="left" w:pos="1470"/>
              </w:tabs>
              <w:spacing w:line="400" w:lineRule="exact"/>
              <w:jc w:val="center"/>
              <w:rPr>
                <w:rFonts w:ascii="Times New Roman" w:hAnsi="Times New Roman" w:cs="Times New Roman"/>
                <w:color w:val="000000" w:themeColor="text1"/>
                <w:szCs w:val="21"/>
                <w:highlight w:val="none"/>
              </w:rPr>
            </w:pPr>
            <w:r>
              <w:rPr>
                <w:rFonts w:hint="eastAsia" w:ascii="Times New Roman" w:hAnsi="Times New Roman" w:cs="Times New Roman"/>
                <w:color w:val="000000" w:themeColor="text1"/>
                <w:szCs w:val="21"/>
                <w:highlight w:val="none"/>
              </w:rPr>
              <w:t>招标要求</w:t>
            </w:r>
          </w:p>
        </w:tc>
        <w:tc>
          <w:tcPr>
            <w:tcW w:w="1168" w:type="dxa"/>
            <w:shd w:val="clear" w:color="auto" w:fill="BFBFBF"/>
            <w:vAlign w:val="center"/>
          </w:tcPr>
          <w:p>
            <w:pPr>
              <w:tabs>
                <w:tab w:val="left" w:pos="1050"/>
                <w:tab w:val="left" w:pos="1470"/>
              </w:tabs>
              <w:spacing w:line="400" w:lineRule="exact"/>
              <w:jc w:val="center"/>
              <w:rPr>
                <w:rFonts w:ascii="Times New Roman" w:hAnsi="Times New Roman" w:cs="Times New Roman"/>
                <w:color w:val="000000" w:themeColor="text1"/>
                <w:szCs w:val="21"/>
                <w:highlight w:val="none"/>
              </w:rPr>
            </w:pPr>
            <w:r>
              <w:rPr>
                <w:rFonts w:hint="eastAsia" w:ascii="Times New Roman" w:hAnsi="Times New Roman" w:cs="Times New Roman"/>
                <w:color w:val="000000" w:themeColor="text1"/>
                <w:szCs w:val="21"/>
                <w:highlight w:val="none"/>
              </w:rPr>
              <w:t>有否偏离</w:t>
            </w:r>
          </w:p>
        </w:tc>
        <w:tc>
          <w:tcPr>
            <w:tcW w:w="1276" w:type="dxa"/>
            <w:shd w:val="clear" w:color="auto" w:fill="BFBFBF"/>
          </w:tcPr>
          <w:p>
            <w:pPr>
              <w:tabs>
                <w:tab w:val="left" w:pos="1050"/>
                <w:tab w:val="left" w:pos="1470"/>
              </w:tabs>
              <w:spacing w:line="400" w:lineRule="exact"/>
              <w:jc w:val="center"/>
              <w:rPr>
                <w:rFonts w:ascii="Times New Roman" w:hAnsi="Times New Roman" w:cs="Times New Roman"/>
                <w:color w:val="000000" w:themeColor="text1"/>
                <w:szCs w:val="21"/>
                <w:highlight w:val="none"/>
              </w:rPr>
            </w:pPr>
            <w:r>
              <w:rPr>
                <w:rFonts w:hint="eastAsia" w:ascii="Times New Roman" w:hAnsi="Times New Roman" w:cs="Times New Roman"/>
                <w:color w:val="000000" w:themeColor="text1"/>
                <w:szCs w:val="21"/>
                <w:highlight w:val="none"/>
              </w:rPr>
              <w:t>如有偏离，</w:t>
            </w:r>
          </w:p>
          <w:p>
            <w:pPr>
              <w:tabs>
                <w:tab w:val="left" w:pos="1050"/>
                <w:tab w:val="left" w:pos="1470"/>
              </w:tabs>
              <w:spacing w:line="400" w:lineRule="exact"/>
              <w:jc w:val="center"/>
              <w:rPr>
                <w:rFonts w:ascii="Times New Roman" w:hAnsi="Times New Roman" w:cs="Times New Roman"/>
                <w:color w:val="000000" w:themeColor="text1"/>
                <w:szCs w:val="21"/>
                <w:highlight w:val="none"/>
              </w:rPr>
            </w:pPr>
            <w:r>
              <w:rPr>
                <w:rFonts w:hint="eastAsia" w:ascii="Times New Roman" w:hAnsi="Times New Roman" w:cs="Times New Roman"/>
                <w:color w:val="000000" w:themeColor="text1"/>
                <w:szCs w:val="21"/>
                <w:highlight w:val="none"/>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bCs/>
                <w:color w:val="000000" w:themeColor="text1"/>
                <w:szCs w:val="21"/>
                <w:highlight w:val="none"/>
              </w:rPr>
            </w:pPr>
            <w:r>
              <w:rPr>
                <w:rFonts w:ascii="Times New Roman" w:hAnsi="Times New Roman" w:cs="Times New Roman"/>
                <w:bCs/>
                <w:color w:val="000000" w:themeColor="text1"/>
                <w:szCs w:val="21"/>
                <w:highlight w:val="none"/>
              </w:rPr>
              <w:t>1</w:t>
            </w:r>
          </w:p>
        </w:tc>
        <w:tc>
          <w:tcPr>
            <w:tcW w:w="6945" w:type="dxa"/>
            <w:vAlign w:val="top"/>
          </w:tcPr>
          <w:p>
            <w:pPr>
              <w:tabs>
                <w:tab w:val="left" w:pos="1050"/>
                <w:tab w:val="left" w:pos="1470"/>
              </w:tabs>
              <w:rPr>
                <w:rFonts w:ascii="Times New Roman" w:hAnsi="Times New Roman"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服务内容：</w:t>
            </w:r>
            <w:r>
              <w:rPr>
                <w:rFonts w:ascii="Times New Roman" w:hAnsi="Times New Roman" w:eastAsia="宋体" w:cs="Times New Roman"/>
                <w:color w:val="000000" w:themeColor="text1"/>
                <w:szCs w:val="21"/>
                <w:highlight w:val="none"/>
              </w:rPr>
              <w:t>详见</w:t>
            </w:r>
            <w:r>
              <w:rPr>
                <w:rFonts w:hint="eastAsia" w:ascii="Times New Roman" w:hAnsi="Times New Roman" w:eastAsia="宋体" w:cs="Times New Roman"/>
                <w:color w:val="000000" w:themeColor="text1"/>
                <w:szCs w:val="21"/>
                <w:highlight w:val="none"/>
              </w:rPr>
              <w:t>本文件第二章中投标人须知前附表</w:t>
            </w:r>
            <w:r>
              <w:rPr>
                <w:rFonts w:ascii="Times New Roman" w:hAnsi="Times New Roman" w:eastAsia="宋体" w:cs="Times New Roman"/>
                <w:color w:val="000000" w:themeColor="text1"/>
                <w:szCs w:val="21"/>
                <w:highlight w:val="none"/>
              </w:rPr>
              <w:t>。</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bCs/>
                <w:color w:val="000000" w:themeColor="text1"/>
                <w:szCs w:val="21"/>
                <w:highlight w:val="none"/>
              </w:rPr>
            </w:pPr>
            <w:r>
              <w:rPr>
                <w:rFonts w:ascii="Times New Roman" w:hAnsi="Times New Roman" w:cs="Times New Roman"/>
                <w:bCs/>
                <w:color w:val="000000" w:themeColor="text1"/>
                <w:szCs w:val="21"/>
                <w:highlight w:val="none"/>
              </w:rPr>
              <w:t>2</w:t>
            </w:r>
          </w:p>
        </w:tc>
        <w:tc>
          <w:tcPr>
            <w:tcW w:w="6945" w:type="dxa"/>
            <w:vAlign w:val="top"/>
          </w:tcPr>
          <w:p>
            <w:pPr>
              <w:tabs>
                <w:tab w:val="left" w:pos="1050"/>
                <w:tab w:val="left" w:pos="1470"/>
              </w:tabs>
              <w:rPr>
                <w:rFonts w:ascii="Times New Roman" w:hAnsi="Times New Roman"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服务地点：详见本文件第二章中投标人须知前附表。</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rPr>
            </w:pPr>
            <w:r>
              <w:rPr>
                <w:rFonts w:ascii="Times New Roman" w:hAnsi="Times New Roman" w:cs="Times New Roman"/>
                <w:color w:val="000000" w:themeColor="text1"/>
                <w:szCs w:val="21"/>
                <w:highlight w:val="none"/>
              </w:rPr>
              <w:t>3</w:t>
            </w:r>
          </w:p>
        </w:tc>
        <w:tc>
          <w:tcPr>
            <w:tcW w:w="6945" w:type="dxa"/>
            <w:vAlign w:val="top"/>
          </w:tcPr>
          <w:p>
            <w:pPr>
              <w:tabs>
                <w:tab w:val="left" w:pos="1050"/>
                <w:tab w:val="left" w:pos="1470"/>
              </w:tabs>
              <w:rPr>
                <w:rFonts w:ascii="Times New Roman" w:hAnsi="Times New Roman"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服务期限：详见本文件第二章中投标人须知前附表。</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rPr>
            </w:pPr>
            <w:r>
              <w:rPr>
                <w:rFonts w:ascii="Times New Roman" w:hAnsi="Times New Roman" w:cs="Times New Roman"/>
                <w:color w:val="000000" w:themeColor="text1"/>
                <w:szCs w:val="21"/>
                <w:highlight w:val="none"/>
              </w:rPr>
              <w:t>4</w:t>
            </w:r>
          </w:p>
        </w:tc>
        <w:tc>
          <w:tcPr>
            <w:tcW w:w="6945" w:type="dxa"/>
            <w:vAlign w:val="center"/>
          </w:tcPr>
          <w:p>
            <w:pPr>
              <w:tabs>
                <w:tab w:val="left" w:pos="1050"/>
                <w:tab w:val="left" w:pos="1470"/>
              </w:tabs>
              <w:rPr>
                <w:rFonts w:ascii="Times New Roman" w:hAnsi="Times New Roman"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w:t>
            </w:r>
            <w:r>
              <w:rPr>
                <w:rFonts w:ascii="Times New Roman" w:hAnsi="Times New Roman" w:eastAsia="宋体" w:cs="Times New Roman"/>
                <w:color w:val="000000" w:themeColor="text1"/>
                <w:szCs w:val="21"/>
                <w:highlight w:val="none"/>
              </w:rPr>
              <w:t>质量及验收要求：</w:t>
            </w:r>
            <w:r>
              <w:rPr>
                <w:rFonts w:hint="eastAsia" w:ascii="Times New Roman" w:hAnsi="Times New Roman" w:eastAsia="宋体" w:cs="Times New Roman"/>
                <w:color w:val="000000" w:themeColor="text1"/>
                <w:szCs w:val="21"/>
                <w:highlight w:val="none"/>
              </w:rPr>
              <w:t>详见本文件第一章《招标公告》。</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rPr>
            </w:pPr>
            <w:r>
              <w:rPr>
                <w:rFonts w:ascii="Times New Roman" w:hAnsi="Times New Roman" w:cs="Times New Roman"/>
                <w:color w:val="000000" w:themeColor="text1"/>
                <w:szCs w:val="21"/>
                <w:highlight w:val="none"/>
              </w:rPr>
              <w:t>5</w:t>
            </w:r>
          </w:p>
        </w:tc>
        <w:tc>
          <w:tcPr>
            <w:tcW w:w="6945" w:type="dxa"/>
            <w:vAlign w:val="top"/>
          </w:tcPr>
          <w:p>
            <w:pPr>
              <w:tabs>
                <w:tab w:val="left" w:pos="1050"/>
                <w:tab w:val="left" w:pos="1470"/>
              </w:tabs>
              <w:rPr>
                <w:rFonts w:ascii="Times New Roman" w:hAnsi="Times New Roman"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服务成果要求：详见本文件第一章《招标公告》。</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rPr>
            </w:pPr>
            <w:r>
              <w:rPr>
                <w:rFonts w:ascii="Times New Roman" w:hAnsi="Times New Roman" w:cs="Times New Roman"/>
                <w:color w:val="000000" w:themeColor="text1"/>
                <w:szCs w:val="21"/>
                <w:highlight w:val="none"/>
              </w:rPr>
              <w:t>6</w:t>
            </w:r>
          </w:p>
        </w:tc>
        <w:tc>
          <w:tcPr>
            <w:tcW w:w="6945" w:type="dxa"/>
            <w:vAlign w:val="top"/>
          </w:tcPr>
          <w:p>
            <w:pPr>
              <w:tabs>
                <w:tab w:val="left" w:pos="1050"/>
                <w:tab w:val="left" w:pos="1470"/>
              </w:tabs>
              <w:rPr>
                <w:rFonts w:ascii="Times New Roman" w:hAnsi="Times New Roman"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售后服务要求：详见本文件第一章《招标公告》。</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rPr>
            </w:pPr>
            <w:r>
              <w:rPr>
                <w:rFonts w:ascii="Times New Roman" w:hAnsi="Times New Roman" w:cs="Times New Roman"/>
                <w:color w:val="000000" w:themeColor="text1"/>
                <w:szCs w:val="21"/>
                <w:highlight w:val="none"/>
              </w:rPr>
              <w:t>7</w:t>
            </w:r>
          </w:p>
        </w:tc>
        <w:tc>
          <w:tcPr>
            <w:tcW w:w="6945" w:type="dxa"/>
            <w:vAlign w:val="top"/>
          </w:tcPr>
          <w:p>
            <w:pPr>
              <w:tabs>
                <w:tab w:val="left" w:pos="1050"/>
                <w:tab w:val="left" w:pos="1470"/>
              </w:tabs>
              <w:rPr>
                <w:rFonts w:ascii="Times New Roman" w:hAnsi="Times New Roman" w:cs="Times New Roman"/>
                <w:bCs/>
                <w:color w:val="000000" w:themeColor="text1"/>
                <w:szCs w:val="21"/>
                <w:highlight w:val="none"/>
              </w:rPr>
            </w:pPr>
            <w:r>
              <w:rPr>
                <w:rFonts w:hint="eastAsia" w:ascii="DLRIFU+ËÎÌå" w:hAnsi="DLRIFU+ËÎÌå" w:cs="DLRIFU+ËÎÌå"/>
                <w:color w:val="000000" w:themeColor="text1"/>
                <w:spacing w:val="-6"/>
                <w:highlight w:val="none"/>
                <w:lang w:val="ru-RU"/>
              </w:rPr>
              <w:t>交付标准：</w:t>
            </w:r>
            <w:r>
              <w:rPr>
                <w:rFonts w:hint="eastAsia" w:ascii="Times New Roman" w:hAnsi="Times New Roman" w:eastAsia="宋体" w:cs="Times New Roman"/>
                <w:color w:val="000000" w:themeColor="text1"/>
                <w:szCs w:val="21"/>
                <w:highlight w:val="none"/>
              </w:rPr>
              <w:t>详见本文件第一章《招标公告》。</w:t>
            </w:r>
          </w:p>
        </w:tc>
        <w:tc>
          <w:tcPr>
            <w:tcW w:w="1168" w:type="dxa"/>
          </w:tcPr>
          <w:p>
            <w:pPr>
              <w:tabs>
                <w:tab w:val="left" w:pos="1050"/>
                <w:tab w:val="left" w:pos="1470"/>
              </w:tabs>
              <w:spacing w:line="300" w:lineRule="exact"/>
              <w:rPr>
                <w:rFonts w:ascii="Times New Roman" w:hAnsi="Times New Roman" w:cs="Times New Roman"/>
                <w:bCs/>
                <w:color w:val="000000" w:themeColor="text1"/>
                <w:szCs w:val="21"/>
                <w:highlight w:val="none"/>
              </w:rPr>
            </w:pPr>
          </w:p>
        </w:tc>
        <w:tc>
          <w:tcPr>
            <w:tcW w:w="1276" w:type="dxa"/>
          </w:tcPr>
          <w:p>
            <w:pPr>
              <w:tabs>
                <w:tab w:val="left" w:pos="1050"/>
                <w:tab w:val="left" w:pos="1470"/>
              </w:tabs>
              <w:spacing w:line="400" w:lineRule="exact"/>
              <w:rPr>
                <w:rFonts w:ascii="Times New Roman" w:hAnsi="Times New Roman" w:cs="Times New Roman"/>
                <w:bCs/>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rPr>
            </w:pPr>
            <w:r>
              <w:rPr>
                <w:rFonts w:ascii="Times New Roman" w:hAnsi="Times New Roman" w:cs="Times New Roman"/>
                <w:color w:val="000000" w:themeColor="text1"/>
                <w:szCs w:val="21"/>
                <w:highlight w:val="none"/>
              </w:rPr>
              <w:t>8</w:t>
            </w:r>
          </w:p>
        </w:tc>
        <w:tc>
          <w:tcPr>
            <w:tcW w:w="6945" w:type="dxa"/>
            <w:vAlign w:val="top"/>
          </w:tcPr>
          <w:p>
            <w:pPr>
              <w:tabs>
                <w:tab w:val="left" w:pos="1050"/>
                <w:tab w:val="left" w:pos="1470"/>
              </w:tabs>
              <w:rPr>
                <w:rFonts w:ascii="Times New Roman" w:hAnsi="Times New Roman" w:eastAsia="宋体" w:cs="Times New Roman"/>
                <w:bCs/>
                <w:color w:val="000000" w:themeColor="text1"/>
                <w:szCs w:val="21"/>
                <w:highlight w:val="none"/>
              </w:rPr>
            </w:pPr>
            <w:r>
              <w:rPr>
                <w:rFonts w:hint="eastAsia" w:ascii="Times New Roman" w:hAnsi="Times New Roman" w:eastAsia="宋体" w:cs="Times New Roman"/>
                <w:bCs/>
                <w:color w:val="000000" w:themeColor="text1"/>
                <w:szCs w:val="21"/>
                <w:highlight w:val="none"/>
              </w:rPr>
              <w:t>付款方式：</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1.签订合同后支付20%；</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2.完成系统上线及推广后支付40%；</w:t>
            </w:r>
          </w:p>
          <w:p>
            <w:pPr>
              <w:rPr>
                <w:rFonts w:ascii="Times New Roman" w:hAnsi="Times New Roman" w:eastAsia="宋体" w:cs="Times New Roman"/>
                <w:b/>
                <w:bCs/>
                <w:color w:val="000000" w:themeColor="text1"/>
                <w:szCs w:val="21"/>
                <w:highlight w:val="none"/>
              </w:rPr>
            </w:pPr>
            <w:r>
              <w:rPr>
                <w:rFonts w:hint="eastAsia" w:ascii="Times New Roman" w:hAnsi="Times New Roman" w:eastAsia="宋体" w:cs="Times New Roman"/>
                <w:color w:val="000000" w:themeColor="text1"/>
                <w:szCs w:val="21"/>
                <w:highlight w:val="none"/>
              </w:rPr>
              <w:t>3.稳定运行半年后支付20%，稳定运行一年后支付剩余20%。</w:t>
            </w:r>
          </w:p>
          <w:p>
            <w:pPr>
              <w:tabs>
                <w:tab w:val="left" w:pos="1050"/>
                <w:tab w:val="left" w:pos="1470"/>
              </w:tabs>
              <w:rPr>
                <w:rFonts w:ascii="Times New Roman" w:hAnsi="Times New Roman" w:cs="Times New Roman"/>
                <w:bCs/>
                <w:color w:val="000000" w:themeColor="text1"/>
                <w:szCs w:val="21"/>
                <w:highlight w:val="none"/>
              </w:rPr>
            </w:pPr>
            <w:r>
              <w:rPr>
                <w:rFonts w:hint="eastAsia" w:ascii="Times New Roman" w:hAnsi="Times New Roman" w:eastAsia="宋体" w:cs="Times New Roman"/>
                <w:b/>
                <w:bCs/>
                <w:color w:val="000000" w:themeColor="text1"/>
                <w:szCs w:val="21"/>
                <w:highlight w:val="none"/>
              </w:rPr>
              <w:t>特别说明，每次付款前供应商须提供相应金额的可全额抵扣的增值税专用发票。</w:t>
            </w:r>
          </w:p>
        </w:tc>
        <w:tc>
          <w:tcPr>
            <w:tcW w:w="1168" w:type="dxa"/>
          </w:tcPr>
          <w:p>
            <w:pPr>
              <w:spacing w:line="300" w:lineRule="exact"/>
              <w:rPr>
                <w:rFonts w:ascii="Times New Roman" w:hAnsi="Times New Roman" w:cs="Times New Roman"/>
                <w:color w:val="000000" w:themeColor="text1"/>
                <w:szCs w:val="21"/>
                <w:highlight w:val="none"/>
              </w:rPr>
            </w:pPr>
          </w:p>
        </w:tc>
        <w:tc>
          <w:tcPr>
            <w:tcW w:w="1276" w:type="dxa"/>
          </w:tcPr>
          <w:p>
            <w:pPr>
              <w:spacing w:line="400" w:lineRule="exact"/>
              <w:rPr>
                <w:rFonts w:ascii="Times New Roman" w:hAnsi="Times New Roman"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rPr>
            </w:pPr>
            <w:r>
              <w:rPr>
                <w:rFonts w:ascii="Times New Roman" w:hAnsi="Times New Roman" w:cs="Times New Roman"/>
                <w:color w:val="000000" w:themeColor="text1"/>
                <w:szCs w:val="21"/>
                <w:highlight w:val="none"/>
              </w:rPr>
              <w:t>9</w:t>
            </w:r>
          </w:p>
        </w:tc>
        <w:tc>
          <w:tcPr>
            <w:tcW w:w="6945" w:type="dxa"/>
            <w:vAlign w:val="top"/>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1、履约担保金额：</w:t>
            </w:r>
            <w:r>
              <w:rPr>
                <w:rFonts w:hint="eastAsia" w:ascii="Times New Roman" w:hAnsi="Times New Roman" w:eastAsia="宋体" w:cs="Times New Roman"/>
                <w:color w:val="000000" w:themeColor="text1"/>
                <w:szCs w:val="21"/>
                <w:highlight w:val="none"/>
              </w:rPr>
              <w:t>合同总金额的5%</w:t>
            </w:r>
            <w:r>
              <w:rPr>
                <w:rFonts w:ascii="Times New Roman" w:hAnsi="Times New Roman" w:eastAsia="宋体" w:cs="Times New Roman"/>
                <w:color w:val="000000" w:themeColor="text1"/>
                <w:szCs w:val="21"/>
                <w:highlight w:val="none"/>
              </w:rPr>
              <w:t>；</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2、履约担保方式：银行转账支票、银行汇票；</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3、履约担保提交时间：中标人须收到中标通知书后</w:t>
            </w:r>
            <w:r>
              <w:rPr>
                <w:rFonts w:ascii="Times New Roman" w:hAnsi="Times New Roman" w:eastAsia="宋体" w:cs="Times New Roman"/>
                <w:color w:val="000000" w:themeColor="text1"/>
                <w:szCs w:val="21"/>
                <w:highlight w:val="none"/>
                <w:u w:val="single"/>
              </w:rPr>
              <w:t>10</w:t>
            </w:r>
            <w:r>
              <w:rPr>
                <w:rFonts w:ascii="Times New Roman" w:hAnsi="Times New Roman" w:eastAsia="宋体" w:cs="Times New Roman"/>
                <w:color w:val="000000" w:themeColor="text1"/>
                <w:szCs w:val="21"/>
                <w:highlight w:val="none"/>
              </w:rPr>
              <w:t>日内提交；</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（户名：重庆银行股份有限公司账号：999801011407008  开户行：重庆银行股份有限公司</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行号：313653000013）</w:t>
            </w:r>
          </w:p>
          <w:p>
            <w:pPr>
              <w:tabs>
                <w:tab w:val="left" w:pos="1050"/>
                <w:tab w:val="left" w:pos="1470"/>
              </w:tabs>
              <w:rPr>
                <w:rFonts w:ascii="Times New Roman" w:hAnsi="Times New Roman" w:cs="Times New Roman"/>
                <w:color w:val="000000" w:themeColor="text1"/>
                <w:szCs w:val="21"/>
                <w:highlight w:val="none"/>
              </w:rPr>
            </w:pPr>
            <w:r>
              <w:rPr>
                <w:rFonts w:ascii="Times New Roman" w:hAnsi="Times New Roman" w:eastAsia="宋体" w:cs="Times New Roman"/>
                <w:color w:val="000000" w:themeColor="text1"/>
                <w:szCs w:val="21"/>
                <w:highlight w:val="none"/>
              </w:rPr>
              <w:t>4、履约保证金退还时间：在合同到期后15个工作日内</w:t>
            </w:r>
            <w:r>
              <w:rPr>
                <w:rFonts w:hint="eastAsia" w:ascii="Times New Roman" w:hAnsi="Times New Roman" w:eastAsia="宋体" w:cs="Times New Roman"/>
                <w:color w:val="000000" w:themeColor="text1"/>
                <w:szCs w:val="21"/>
                <w:highlight w:val="none"/>
              </w:rPr>
              <w:t>无息</w:t>
            </w:r>
            <w:r>
              <w:rPr>
                <w:rFonts w:ascii="Times New Roman" w:hAnsi="Times New Roman" w:eastAsia="宋体" w:cs="Times New Roman"/>
                <w:color w:val="000000" w:themeColor="text1"/>
                <w:szCs w:val="21"/>
                <w:highlight w:val="none"/>
              </w:rPr>
              <w:t>退还。如供应商在履约过程中有违约情况发生，将仅退还扣除违约金后</w:t>
            </w:r>
            <w:r>
              <w:rPr>
                <w:rFonts w:hint="eastAsia" w:ascii="Times New Roman" w:hAnsi="Times New Roman" w:eastAsia="宋体" w:cs="Times New Roman"/>
                <w:color w:val="000000" w:themeColor="text1"/>
                <w:szCs w:val="21"/>
                <w:highlight w:val="none"/>
              </w:rPr>
              <w:t>的</w:t>
            </w:r>
            <w:r>
              <w:rPr>
                <w:rFonts w:ascii="Times New Roman" w:hAnsi="Times New Roman" w:eastAsia="宋体" w:cs="Times New Roman"/>
                <w:color w:val="000000" w:themeColor="text1"/>
                <w:szCs w:val="21"/>
                <w:highlight w:val="none"/>
              </w:rPr>
              <w:t>余额</w:t>
            </w:r>
            <w:r>
              <w:rPr>
                <w:rFonts w:hint="eastAsia" w:ascii="Times New Roman" w:hAnsi="Times New Roman" w:eastAsia="宋体" w:cs="Times New Roman"/>
                <w:color w:val="000000" w:themeColor="text1"/>
                <w:szCs w:val="21"/>
                <w:highlight w:val="none"/>
              </w:rPr>
              <w:t>。</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rPr>
            </w:pPr>
            <w:r>
              <w:rPr>
                <w:rFonts w:hint="eastAsia" w:ascii="Times New Roman" w:hAnsi="Times New Roman" w:cs="Times New Roman"/>
                <w:color w:val="000000" w:themeColor="text1"/>
                <w:szCs w:val="21"/>
                <w:highlight w:val="none"/>
              </w:rPr>
              <w:t>10</w:t>
            </w:r>
          </w:p>
        </w:tc>
        <w:tc>
          <w:tcPr>
            <w:tcW w:w="6945" w:type="dxa"/>
            <w:vAlign w:val="top"/>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对拟投入服务的人员配置、经验等方面的要求：</w:t>
            </w:r>
          </w:p>
          <w:p>
            <w:pPr>
              <w:numPr>
                <w:ilvl w:val="0"/>
                <w:numId w:val="14"/>
              </w:num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投标人</w:t>
            </w:r>
            <w:r>
              <w:rPr>
                <w:rFonts w:hint="eastAsia" w:ascii="Times New Roman" w:hAnsi="Times New Roman" w:eastAsia="宋体" w:cs="Times New Roman"/>
                <w:color w:val="000000" w:themeColor="text1"/>
                <w:szCs w:val="21"/>
                <w:highlight w:val="none"/>
                <w:lang w:eastAsia="zh-CN"/>
              </w:rPr>
              <w:t>须</w:t>
            </w:r>
            <w:r>
              <w:rPr>
                <w:rFonts w:hint="eastAsia" w:ascii="Times New Roman" w:hAnsi="Times New Roman" w:eastAsia="宋体" w:cs="Times New Roman"/>
                <w:color w:val="000000" w:themeColor="text1"/>
                <w:szCs w:val="21"/>
                <w:highlight w:val="none"/>
              </w:rPr>
              <w:t>为本项目配置项目团队成员（包括但不限于项目负责人、项目经理、技术经理、技术专家）</w:t>
            </w:r>
            <w:r>
              <w:rPr>
                <w:rFonts w:hint="eastAsia" w:ascii="Times New Roman" w:hAnsi="Times New Roman" w:eastAsia="宋体" w:cs="Times New Roman"/>
                <w:color w:val="000000" w:themeColor="text1"/>
                <w:szCs w:val="21"/>
                <w:highlight w:val="none"/>
                <w:lang w:eastAsia="zh-CN"/>
              </w:rPr>
              <w:t>，其中</w:t>
            </w:r>
            <w:r>
              <w:rPr>
                <w:rFonts w:hint="eastAsia" w:ascii="Times New Roman" w:hAnsi="Times New Roman" w:eastAsia="宋体" w:cs="Times New Roman"/>
                <w:color w:val="000000" w:themeColor="text1"/>
                <w:szCs w:val="21"/>
                <w:highlight w:val="none"/>
              </w:rPr>
              <w:t>项目经理</w:t>
            </w:r>
            <w:r>
              <w:rPr>
                <w:rFonts w:hint="eastAsia" w:ascii="Times New Roman" w:hAnsi="Times New Roman" w:eastAsia="宋体" w:cs="Times New Roman"/>
                <w:color w:val="000000" w:themeColor="text1"/>
                <w:szCs w:val="21"/>
                <w:highlight w:val="none"/>
                <w:lang w:eastAsia="zh-CN"/>
              </w:rPr>
              <w:t>和</w:t>
            </w:r>
            <w:r>
              <w:rPr>
                <w:rFonts w:hint="eastAsia" w:ascii="Times New Roman" w:hAnsi="Times New Roman" w:eastAsia="宋体" w:cs="Times New Roman"/>
                <w:color w:val="000000" w:themeColor="text1"/>
                <w:szCs w:val="21"/>
                <w:highlight w:val="none"/>
              </w:rPr>
              <w:t>技术经理</w:t>
            </w:r>
            <w:r>
              <w:rPr>
                <w:rFonts w:hint="eastAsia"/>
                <w:color w:val="000000" w:themeColor="text1"/>
                <w:highlight w:val="none"/>
                <w:lang w:eastAsia="zh-CN"/>
              </w:rPr>
              <w:t>须</w:t>
            </w:r>
            <w:r>
              <w:rPr>
                <w:rFonts w:hint="eastAsia" w:ascii="Times New Roman" w:hAnsi="Times New Roman" w:eastAsia="宋体" w:cs="Times New Roman"/>
                <w:color w:val="000000" w:themeColor="text1"/>
                <w:szCs w:val="21"/>
                <w:highlight w:val="none"/>
              </w:rPr>
              <w:t>有</w:t>
            </w:r>
            <w:r>
              <w:rPr>
                <w:rFonts w:hint="eastAsia"/>
                <w:color w:val="000000" w:themeColor="text1"/>
                <w:highlight w:val="none"/>
              </w:rPr>
              <w:t>2016</w:t>
            </w:r>
            <w:r>
              <w:rPr>
                <w:rFonts w:hint="eastAsia"/>
                <w:color w:val="000000" w:themeColor="text1"/>
                <w:highlight w:val="none"/>
                <w:lang w:eastAsia="zh-CN"/>
              </w:rPr>
              <w:t>年</w:t>
            </w:r>
            <w:r>
              <w:rPr>
                <w:rFonts w:hint="eastAsia"/>
                <w:color w:val="000000" w:themeColor="text1"/>
                <w:highlight w:val="none"/>
              </w:rPr>
              <w:t>-2018年</w:t>
            </w:r>
            <w:r>
              <w:rPr>
                <w:rFonts w:hint="eastAsia"/>
                <w:color w:val="000000" w:themeColor="text1"/>
                <w:highlight w:val="none"/>
                <w:lang w:eastAsia="zh-CN"/>
              </w:rPr>
              <w:t>期间的</w:t>
            </w:r>
            <w:r>
              <w:rPr>
                <w:rFonts w:hint="eastAsia" w:ascii="Times New Roman" w:hAnsi="Times New Roman" w:eastAsia="宋体" w:cs="Times New Roman"/>
                <w:color w:val="000000" w:themeColor="text1"/>
                <w:szCs w:val="21"/>
                <w:highlight w:val="none"/>
              </w:rPr>
              <w:t>银行绩效考核系统实施经验（按招标文件“项目团队成员表”及“项目团队成员个人简历表”（见附件）如实响应）。</w:t>
            </w:r>
          </w:p>
          <w:p>
            <w:pPr>
              <w:numPr>
                <w:ilvl w:val="0"/>
                <w:numId w:val="14"/>
              </w:numPr>
              <w:tabs>
                <w:tab w:val="left" w:pos="1050"/>
                <w:tab w:val="left" w:pos="1470"/>
              </w:tabs>
              <w:rPr>
                <w:rFonts w:ascii="Times New Roman" w:hAnsi="Times New Roman"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派驻到重庆银行现场开发的项目经理</w:t>
            </w:r>
            <w:r>
              <w:rPr>
                <w:rFonts w:hint="eastAsia" w:ascii="Times New Roman" w:hAnsi="Times New Roman" w:eastAsia="宋体" w:cs="Times New Roman"/>
                <w:color w:val="000000" w:themeColor="text1"/>
                <w:szCs w:val="21"/>
                <w:highlight w:val="none"/>
                <w:lang w:eastAsia="zh-CN"/>
              </w:rPr>
              <w:t>和</w:t>
            </w:r>
            <w:r>
              <w:rPr>
                <w:rFonts w:hint="eastAsia" w:ascii="Times New Roman" w:hAnsi="Times New Roman" w:eastAsia="宋体" w:cs="Times New Roman"/>
                <w:color w:val="000000" w:themeColor="text1"/>
                <w:szCs w:val="21"/>
                <w:highlight w:val="none"/>
              </w:rPr>
              <w:t>技术经理</w:t>
            </w:r>
            <w:r>
              <w:rPr>
                <w:rFonts w:hint="eastAsia" w:ascii="Times New Roman" w:hAnsi="Times New Roman" w:eastAsia="宋体" w:cs="Times New Roman"/>
                <w:color w:val="000000" w:themeColor="text1"/>
                <w:szCs w:val="21"/>
                <w:highlight w:val="none"/>
                <w:lang w:eastAsia="zh-CN"/>
              </w:rPr>
              <w:t>，每一个人须有</w:t>
            </w:r>
            <w:r>
              <w:rPr>
                <w:rFonts w:hint="eastAsia" w:ascii="Times New Roman" w:hAnsi="Times New Roman" w:eastAsia="宋体" w:cs="Times New Roman"/>
                <w:color w:val="000000" w:themeColor="text1"/>
                <w:szCs w:val="21"/>
                <w:highlight w:val="none"/>
              </w:rPr>
              <w:t>银行业绩效类项目实施案例不少于3个，工作年限不少于3年</w:t>
            </w:r>
            <w:r>
              <w:rPr>
                <w:rFonts w:hint="eastAsia" w:ascii="Times New Roman" w:hAnsi="Times New Roman" w:eastAsia="宋体" w:cs="Times New Roman"/>
                <w:color w:val="000000" w:themeColor="text1"/>
                <w:szCs w:val="21"/>
                <w:highlight w:val="none"/>
                <w:lang w:eastAsia="zh-CN"/>
              </w:rPr>
              <w:t>；</w:t>
            </w:r>
            <w:r>
              <w:rPr>
                <w:rFonts w:hint="eastAsia" w:ascii="Times New Roman" w:hAnsi="Times New Roman" w:eastAsia="宋体" w:cs="Times New Roman"/>
                <w:color w:val="000000" w:themeColor="text1"/>
                <w:szCs w:val="21"/>
                <w:highlight w:val="none"/>
              </w:rPr>
              <w:t>开发及运维团队中熟悉工作流引擎开发的人员不少于2名，熟悉js前端开发的人员不少于2名。所有开发团队人员都具有本科</w:t>
            </w:r>
            <w:r>
              <w:rPr>
                <w:rFonts w:hint="eastAsia" w:ascii="Times New Roman" w:hAnsi="Times New Roman" w:eastAsia="宋体" w:cs="Times New Roman"/>
                <w:color w:val="000000" w:themeColor="text1"/>
                <w:szCs w:val="21"/>
                <w:highlight w:val="none"/>
                <w:lang w:eastAsia="zh-CN"/>
              </w:rPr>
              <w:t>或</w:t>
            </w:r>
            <w:r>
              <w:rPr>
                <w:rFonts w:hint="eastAsia" w:ascii="Times New Roman" w:hAnsi="Times New Roman" w:eastAsia="宋体" w:cs="Times New Roman"/>
                <w:color w:val="000000" w:themeColor="text1"/>
                <w:szCs w:val="21"/>
                <w:highlight w:val="none"/>
              </w:rPr>
              <w:t>以上学历。在项目实施阶段，如采购方认为项目经理及相关实施人员达不到相应要求，采购方有权要求成交供应商更换符合要求的人员。成交供应商需保证实施过程中开发团队的稳定性。</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rPr>
            </w:pPr>
          </w:p>
        </w:tc>
      </w:tr>
    </w:tbl>
    <w:p>
      <w:pPr>
        <w:spacing w:line="300" w:lineRule="exact"/>
        <w:jc w:val="left"/>
        <w:rPr>
          <w:rFonts w:ascii="Times New Roman" w:hAnsi="Times New Roman" w:cs="Times New Roman"/>
          <w:bCs/>
          <w:color w:val="000000" w:themeColor="text1"/>
          <w:szCs w:val="21"/>
          <w:highlight w:val="none"/>
          <w:u w:val="single"/>
        </w:rPr>
      </w:pPr>
    </w:p>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注：请各投标人仔细阅读招标文件相关条款，投标人对招标文件要求进行响应后，招标人在后期合同签订和项目实施过程中将按照招标文件要求执行，不再做出调整。</w:t>
      </w:r>
    </w:p>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rPr>
      </w:pPr>
    </w:p>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rPr>
      </w:pPr>
    </w:p>
    <w:p>
      <w:pPr>
        <w:spacing w:line="360" w:lineRule="auto"/>
        <w:jc w:val="left"/>
        <w:rPr>
          <w:rFonts w:ascii="Times New Roman" w:hAnsi="Times New Roman" w:cs="Times New Roman"/>
          <w:b/>
          <w:color w:val="000000" w:themeColor="text1"/>
          <w:szCs w:val="24"/>
          <w:highlight w:val="none"/>
        </w:rPr>
      </w:pPr>
      <w:r>
        <w:rPr>
          <w:rFonts w:hint="eastAsia" w:ascii="Times New Roman" w:hAnsi="Times New Roman" w:cs="Times New Roman"/>
          <w:b/>
          <w:color w:val="000000" w:themeColor="text1"/>
          <w:szCs w:val="24"/>
          <w:highlight w:val="none"/>
        </w:rPr>
        <w:t>投标人（公章）：</w:t>
      </w:r>
    </w:p>
    <w:p>
      <w:pPr>
        <w:spacing w:line="360" w:lineRule="auto"/>
        <w:rPr>
          <w:rFonts w:ascii="Times New Roman" w:hAnsi="Times New Roman" w:cs="Times New Roman"/>
          <w:b/>
          <w:color w:val="000000" w:themeColor="text1"/>
          <w:szCs w:val="24"/>
          <w:highlight w:val="none"/>
        </w:rPr>
      </w:pPr>
      <w:r>
        <w:rPr>
          <w:rFonts w:ascii="Times New Roman" w:hAnsi="Times New Roman" w:cs="Times New Roman"/>
          <w:b/>
          <w:color w:val="000000" w:themeColor="text1"/>
          <w:szCs w:val="24"/>
          <w:highlight w:val="none"/>
        </w:rPr>
        <w:t>法定代表人或其委托代理人：（盖章或签字）</w:t>
      </w:r>
    </w:p>
    <w:p>
      <w:pPr>
        <w:spacing w:line="360" w:lineRule="auto"/>
        <w:ind w:firstLine="517" w:firstLineChars="245"/>
        <w:rPr>
          <w:rFonts w:ascii="Times New Roman" w:hAnsi="Times New Roman" w:cs="Times New Roman"/>
          <w:b/>
          <w:color w:val="000000" w:themeColor="text1"/>
          <w:szCs w:val="24"/>
          <w:highlight w:val="none"/>
        </w:rPr>
      </w:pPr>
      <w:r>
        <w:rPr>
          <w:rFonts w:ascii="Times New Roman" w:hAnsi="Times New Roman" w:cs="Times New Roman"/>
          <w:b/>
          <w:color w:val="000000" w:themeColor="text1"/>
          <w:szCs w:val="24"/>
          <w:highlight w:val="none"/>
        </w:rPr>
        <w:t>年月日</w:t>
      </w:r>
    </w:p>
    <w:p>
      <w:pPr>
        <w:spacing w:line="360" w:lineRule="auto"/>
        <w:rPr>
          <w:rFonts w:ascii="Times New Roman" w:hAnsi="Times New Roman" w:cs="Times New Roman"/>
          <w:color w:val="000000" w:themeColor="text1"/>
          <w:highlight w:val="none"/>
        </w:rPr>
      </w:pPr>
    </w:p>
    <w:p>
      <w:pPr>
        <w:tabs>
          <w:tab w:val="left" w:pos="1050"/>
          <w:tab w:val="left" w:pos="1470"/>
        </w:tabs>
        <w:adjustRightInd w:val="0"/>
        <w:spacing w:line="400" w:lineRule="exact"/>
        <w:jc w:val="left"/>
        <w:rPr>
          <w:color w:val="000000" w:themeColor="text1"/>
          <w:highlight w:val="none"/>
        </w:rPr>
      </w:pPr>
    </w:p>
    <w:p>
      <w:pPr>
        <w:widowControl/>
        <w:jc w:val="left"/>
        <w:rPr>
          <w:color w:val="000000" w:themeColor="text1"/>
          <w:highlight w:val="none"/>
        </w:rPr>
      </w:pPr>
      <w:r>
        <w:rPr>
          <w:color w:val="000000" w:themeColor="text1"/>
          <w:highlight w:val="none"/>
        </w:rPr>
        <w:br w:type="page"/>
      </w:r>
    </w:p>
    <w:p>
      <w:pPr>
        <w:rPr>
          <w:color w:val="000000" w:themeColor="text1"/>
          <w:highlight w:val="none"/>
        </w:rPr>
      </w:pPr>
    </w:p>
    <w:p>
      <w:pPr>
        <w:rPr>
          <w:color w:val="000000" w:themeColor="text1"/>
          <w:highlight w:val="none"/>
        </w:rPr>
      </w:pPr>
      <w:r>
        <w:rPr>
          <w:rFonts w:hint="eastAsia"/>
          <w:color w:val="000000" w:themeColor="text1"/>
          <w:highlight w:val="none"/>
        </w:rPr>
        <w:t>附件3：投标人业绩表</w:t>
      </w:r>
    </w:p>
    <w:p>
      <w:pPr>
        <w:spacing w:line="360" w:lineRule="auto"/>
        <w:jc w:val="center"/>
        <w:rPr>
          <w:rFonts w:ascii="Times New Roman" w:hAnsi="Times New Roman" w:cs="Times New Roman"/>
          <w:b/>
          <w:color w:val="000000" w:themeColor="text1"/>
          <w:kern w:val="0"/>
          <w:sz w:val="28"/>
          <w:szCs w:val="21"/>
          <w:highlight w:val="none"/>
        </w:rPr>
      </w:pPr>
      <w:r>
        <w:rPr>
          <w:rFonts w:hint="eastAsia" w:ascii="Times New Roman" w:hAnsi="Times New Roman" w:cs="Times New Roman"/>
          <w:b/>
          <w:color w:val="000000" w:themeColor="text1"/>
          <w:kern w:val="0"/>
          <w:sz w:val="28"/>
          <w:szCs w:val="21"/>
          <w:highlight w:val="none"/>
        </w:rPr>
        <w:t>资格评审业绩情况表</w:t>
      </w:r>
    </w:p>
    <w:p>
      <w:pPr>
        <w:spacing w:line="360" w:lineRule="auto"/>
        <w:ind w:left="-283" w:leftChars="-135" w:right="-57" w:rightChars="-27"/>
        <w:jc w:val="center"/>
        <w:rPr>
          <w:rFonts w:ascii="Times New Roman" w:hAnsi="Times New Roman" w:cs="Times New Roman"/>
          <w:b/>
          <w:color w:val="000000" w:themeColor="text1"/>
          <w:kern w:val="0"/>
          <w:szCs w:val="21"/>
          <w:highlight w:val="none"/>
        </w:rPr>
      </w:pPr>
      <w:r>
        <w:rPr>
          <w:rFonts w:hint="eastAsia" w:ascii="Times New Roman" w:hAnsi="Times New Roman" w:cs="Times New Roman"/>
          <w:b/>
          <w:color w:val="000000" w:themeColor="text1"/>
          <w:kern w:val="0"/>
          <w:szCs w:val="21"/>
          <w:highlight w:val="none"/>
        </w:rPr>
        <w:t>（请投标人根据招标文件要求如实认真填写附件相关表格资料）</w:t>
      </w:r>
    </w:p>
    <w:tbl>
      <w:tblPr>
        <w:tblStyle w:val="58"/>
        <w:tblW w:w="8375" w:type="dxa"/>
        <w:jc w:val="center"/>
        <w:tblInd w:w="-1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74"/>
        <w:gridCol w:w="1417"/>
        <w:gridCol w:w="1985"/>
        <w:gridCol w:w="170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序号</w:t>
            </w:r>
          </w:p>
        </w:tc>
        <w:tc>
          <w:tcPr>
            <w:tcW w:w="1074"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合同签订时间</w:t>
            </w:r>
          </w:p>
        </w:tc>
        <w:tc>
          <w:tcPr>
            <w:tcW w:w="1417"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项目名称</w:t>
            </w:r>
          </w:p>
        </w:tc>
        <w:tc>
          <w:tcPr>
            <w:tcW w:w="1985"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合同采购方名称、联系人及联系方式</w:t>
            </w:r>
          </w:p>
        </w:tc>
        <w:tc>
          <w:tcPr>
            <w:tcW w:w="1701" w:type="dxa"/>
            <w:shd w:val="clear" w:color="000000" w:fill="FFFFFF"/>
            <w:vAlign w:val="center"/>
          </w:tcPr>
          <w:p>
            <w:pPr>
              <w:spacing w:line="400" w:lineRule="exact"/>
              <w:jc w:val="center"/>
              <w:rPr>
                <w:rFonts w:ascii="方正仿宋_GBK" w:hAnsi="宋体" w:eastAsia="方正仿宋_GBK" w:cs="宋体"/>
                <w:b/>
                <w:bCs/>
                <w:color w:val="000000" w:themeColor="text1"/>
                <w:kern w:val="0"/>
                <w:sz w:val="24"/>
                <w:szCs w:val="24"/>
                <w:highlight w:val="none"/>
              </w:rPr>
            </w:pPr>
            <w:r>
              <w:rPr>
                <w:rFonts w:hint="eastAsia" w:ascii="方正仿宋_GBK" w:hAnsi="宋体" w:eastAsia="方正仿宋_GBK" w:cs="宋体"/>
                <w:b/>
                <w:bCs/>
                <w:color w:val="000000" w:themeColor="text1"/>
                <w:kern w:val="0"/>
                <w:sz w:val="24"/>
                <w:szCs w:val="24"/>
                <w:highlight w:val="none"/>
              </w:rPr>
              <w:t>服务的</w:t>
            </w:r>
          </w:p>
          <w:p>
            <w:pPr>
              <w:spacing w:line="400" w:lineRule="exact"/>
              <w:jc w:val="center"/>
              <w:rPr>
                <w:rFonts w:ascii="Times New Roman" w:hAnsi="Times New Roman" w:cs="Times New Roman"/>
                <w:b/>
                <w:bCs/>
                <w:color w:val="000000" w:themeColor="text1"/>
                <w:kern w:val="0"/>
                <w:szCs w:val="21"/>
                <w:highlight w:val="none"/>
              </w:rPr>
            </w:pPr>
            <w:r>
              <w:rPr>
                <w:rFonts w:hint="eastAsia" w:ascii="方正仿宋_GBK" w:hAnsi="宋体" w:eastAsia="方正仿宋_GBK" w:cs="宋体"/>
                <w:b/>
                <w:bCs/>
                <w:color w:val="000000" w:themeColor="text1"/>
                <w:kern w:val="0"/>
                <w:sz w:val="24"/>
                <w:szCs w:val="24"/>
                <w:highlight w:val="none"/>
              </w:rPr>
              <w:t>金融机构</w:t>
            </w:r>
            <w:r>
              <w:rPr>
                <w:rFonts w:hint="eastAsia" w:ascii="Times New Roman" w:hAnsi="Times New Roman" w:cs="Times New Roman"/>
                <w:b/>
                <w:bCs/>
                <w:color w:val="000000" w:themeColor="text1"/>
                <w:kern w:val="0"/>
                <w:szCs w:val="21"/>
                <w:highlight w:val="none"/>
              </w:rPr>
              <w:t>类型</w:t>
            </w:r>
          </w:p>
        </w:tc>
        <w:tc>
          <w:tcPr>
            <w:tcW w:w="1223"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案例</w:t>
            </w:r>
            <w:r>
              <w:rPr>
                <w:rFonts w:ascii="Times New Roman" w:hAnsi="Times New Roman" w:cs="Times New Roman"/>
                <w:b/>
                <w:bCs/>
                <w:color w:val="000000" w:themeColor="text1"/>
                <w:kern w:val="0"/>
                <w:szCs w:val="21"/>
                <w:highlight w:val="none"/>
              </w:rPr>
              <w:t>1</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案例</w:t>
            </w:r>
            <w:r>
              <w:rPr>
                <w:rFonts w:ascii="Times New Roman" w:hAnsi="Times New Roman" w:cs="Times New Roman"/>
                <w:b/>
                <w:bCs/>
                <w:color w:val="000000" w:themeColor="text1"/>
                <w:kern w:val="0"/>
                <w:szCs w:val="21"/>
                <w:highlight w:val="none"/>
              </w:rPr>
              <w:t>2</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rPr>
            </w:pPr>
          </w:p>
        </w:tc>
      </w:tr>
    </w:tbl>
    <w:p>
      <w:pPr>
        <w:spacing w:line="360" w:lineRule="auto"/>
        <w:jc w:val="center"/>
        <w:rPr>
          <w:rFonts w:ascii="Times New Roman" w:hAnsi="Times New Roman" w:cs="Times New Roman"/>
          <w:b/>
          <w:color w:val="000000" w:themeColor="text1"/>
          <w:kern w:val="0"/>
          <w:sz w:val="28"/>
          <w:szCs w:val="21"/>
          <w:highlight w:val="none"/>
        </w:rPr>
      </w:pPr>
    </w:p>
    <w:p>
      <w:pPr>
        <w:spacing w:line="360" w:lineRule="auto"/>
        <w:jc w:val="center"/>
        <w:rPr>
          <w:rFonts w:ascii="Times New Roman" w:hAnsi="Times New Roman" w:cs="Times New Roman"/>
          <w:b/>
          <w:color w:val="000000" w:themeColor="text1"/>
          <w:kern w:val="0"/>
          <w:sz w:val="28"/>
          <w:szCs w:val="21"/>
          <w:highlight w:val="none"/>
        </w:rPr>
      </w:pPr>
      <w:r>
        <w:rPr>
          <w:rFonts w:hint="eastAsia" w:ascii="Times New Roman" w:hAnsi="Times New Roman" w:cs="Times New Roman"/>
          <w:b/>
          <w:color w:val="000000" w:themeColor="text1"/>
          <w:kern w:val="0"/>
          <w:sz w:val="28"/>
          <w:szCs w:val="21"/>
          <w:highlight w:val="none"/>
        </w:rPr>
        <w:t>评分业绩情况表</w:t>
      </w:r>
    </w:p>
    <w:p>
      <w:pPr>
        <w:spacing w:line="360" w:lineRule="auto"/>
        <w:ind w:left="-283" w:leftChars="-135" w:right="-57" w:rightChars="-27"/>
        <w:jc w:val="center"/>
        <w:rPr>
          <w:rFonts w:ascii="Times New Roman" w:hAnsi="Times New Roman" w:cs="Times New Roman"/>
          <w:b/>
          <w:color w:val="000000" w:themeColor="text1"/>
          <w:kern w:val="0"/>
          <w:szCs w:val="21"/>
          <w:highlight w:val="none"/>
        </w:rPr>
      </w:pPr>
      <w:r>
        <w:rPr>
          <w:rFonts w:hint="eastAsia" w:ascii="Times New Roman" w:hAnsi="Times New Roman" w:cs="Times New Roman"/>
          <w:b/>
          <w:color w:val="000000" w:themeColor="text1"/>
          <w:kern w:val="0"/>
          <w:szCs w:val="21"/>
          <w:highlight w:val="none"/>
        </w:rPr>
        <w:t>（请投标人根据招标文件要求如实认真填写附件相关表格资料）</w:t>
      </w:r>
    </w:p>
    <w:tbl>
      <w:tblPr>
        <w:tblStyle w:val="58"/>
        <w:tblW w:w="8375" w:type="dxa"/>
        <w:jc w:val="center"/>
        <w:tblInd w:w="-1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74"/>
        <w:gridCol w:w="1417"/>
        <w:gridCol w:w="1985"/>
        <w:gridCol w:w="170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序号</w:t>
            </w:r>
          </w:p>
        </w:tc>
        <w:tc>
          <w:tcPr>
            <w:tcW w:w="1074"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合同签订时间</w:t>
            </w:r>
          </w:p>
        </w:tc>
        <w:tc>
          <w:tcPr>
            <w:tcW w:w="1417"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项目名称</w:t>
            </w:r>
          </w:p>
        </w:tc>
        <w:tc>
          <w:tcPr>
            <w:tcW w:w="1985"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合同采购方名称、联系人及联系方式</w:t>
            </w:r>
          </w:p>
        </w:tc>
        <w:tc>
          <w:tcPr>
            <w:tcW w:w="1701" w:type="dxa"/>
            <w:shd w:val="clear" w:color="000000" w:fill="FFFFFF"/>
            <w:vAlign w:val="center"/>
          </w:tcPr>
          <w:p>
            <w:pPr>
              <w:spacing w:line="400" w:lineRule="exact"/>
              <w:jc w:val="center"/>
              <w:rPr>
                <w:rFonts w:ascii="方正仿宋_GBK" w:hAnsi="宋体" w:eastAsia="方正仿宋_GBK" w:cs="宋体"/>
                <w:b/>
                <w:bCs/>
                <w:color w:val="000000" w:themeColor="text1"/>
                <w:kern w:val="0"/>
                <w:sz w:val="24"/>
                <w:szCs w:val="24"/>
                <w:highlight w:val="none"/>
              </w:rPr>
            </w:pPr>
            <w:r>
              <w:rPr>
                <w:rFonts w:hint="eastAsia" w:ascii="方正仿宋_GBK" w:hAnsi="宋体" w:eastAsia="方正仿宋_GBK" w:cs="宋体"/>
                <w:b/>
                <w:bCs/>
                <w:color w:val="000000" w:themeColor="text1"/>
                <w:kern w:val="0"/>
                <w:sz w:val="24"/>
                <w:szCs w:val="24"/>
                <w:highlight w:val="none"/>
              </w:rPr>
              <w:t>服务的</w:t>
            </w:r>
          </w:p>
          <w:p>
            <w:pPr>
              <w:spacing w:line="400" w:lineRule="exact"/>
              <w:jc w:val="center"/>
              <w:rPr>
                <w:rFonts w:ascii="Times New Roman" w:hAnsi="Times New Roman" w:cs="Times New Roman"/>
                <w:b/>
                <w:bCs/>
                <w:color w:val="000000" w:themeColor="text1"/>
                <w:kern w:val="0"/>
                <w:szCs w:val="21"/>
                <w:highlight w:val="none"/>
              </w:rPr>
            </w:pPr>
            <w:r>
              <w:rPr>
                <w:rFonts w:hint="eastAsia" w:ascii="方正仿宋_GBK" w:hAnsi="宋体" w:eastAsia="方正仿宋_GBK" w:cs="宋体"/>
                <w:b/>
                <w:bCs/>
                <w:color w:val="000000" w:themeColor="text1"/>
                <w:kern w:val="0"/>
                <w:sz w:val="24"/>
                <w:szCs w:val="24"/>
                <w:highlight w:val="none"/>
              </w:rPr>
              <w:t>金融机构</w:t>
            </w:r>
            <w:r>
              <w:rPr>
                <w:rFonts w:hint="eastAsia" w:ascii="Times New Roman" w:hAnsi="Times New Roman" w:cs="Times New Roman"/>
                <w:b/>
                <w:bCs/>
                <w:color w:val="000000" w:themeColor="text1"/>
                <w:kern w:val="0"/>
                <w:szCs w:val="21"/>
                <w:highlight w:val="none"/>
              </w:rPr>
              <w:t>类型</w:t>
            </w:r>
          </w:p>
        </w:tc>
        <w:tc>
          <w:tcPr>
            <w:tcW w:w="1223"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案例</w:t>
            </w:r>
            <w:r>
              <w:rPr>
                <w:rFonts w:ascii="Times New Roman" w:hAnsi="Times New Roman" w:cs="Times New Roman"/>
                <w:b/>
                <w:bCs/>
                <w:color w:val="000000" w:themeColor="text1"/>
                <w:kern w:val="0"/>
                <w:szCs w:val="21"/>
                <w:highlight w:val="none"/>
              </w:rPr>
              <w:t>1</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案例</w:t>
            </w:r>
            <w:r>
              <w:rPr>
                <w:rFonts w:ascii="Times New Roman" w:hAnsi="Times New Roman" w:cs="Times New Roman"/>
                <w:b/>
                <w:bCs/>
                <w:color w:val="000000" w:themeColor="text1"/>
                <w:kern w:val="0"/>
                <w:szCs w:val="21"/>
                <w:highlight w:val="none"/>
              </w:rPr>
              <w:t>2</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案例</w:t>
            </w:r>
            <w:r>
              <w:rPr>
                <w:rFonts w:ascii="Times New Roman" w:hAnsi="Times New Roman" w:cs="Times New Roman"/>
                <w:b/>
                <w:bCs/>
                <w:color w:val="000000" w:themeColor="text1"/>
                <w:kern w:val="0"/>
                <w:szCs w:val="21"/>
                <w:highlight w:val="none"/>
              </w:rPr>
              <w:t>3</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案例</w:t>
            </w:r>
            <w:r>
              <w:rPr>
                <w:rFonts w:ascii="Times New Roman" w:hAnsi="Times New Roman" w:cs="Times New Roman"/>
                <w:b/>
                <w:bCs/>
                <w:color w:val="000000" w:themeColor="text1"/>
                <w:kern w:val="0"/>
                <w:szCs w:val="21"/>
                <w:highlight w:val="none"/>
              </w:rPr>
              <w:t>4</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案例</w:t>
            </w:r>
            <w:r>
              <w:rPr>
                <w:rFonts w:ascii="Times New Roman" w:hAnsi="Times New Roman" w:cs="Times New Roman"/>
                <w:b/>
                <w:bCs/>
                <w:color w:val="000000" w:themeColor="text1"/>
                <w:kern w:val="0"/>
                <w:szCs w:val="21"/>
                <w:highlight w:val="none"/>
              </w:rPr>
              <w:t>5</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rPr>
              <w:t>····</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rPr>
            </w:pPr>
          </w:p>
        </w:tc>
      </w:tr>
    </w:tbl>
    <w:p>
      <w:pPr>
        <w:spacing w:line="360" w:lineRule="auto"/>
        <w:rPr>
          <w:rFonts w:ascii="Times New Roman" w:hAnsi="Times New Roman" w:cs="Times New Roman"/>
          <w:color w:val="000000" w:themeColor="text1"/>
          <w:szCs w:val="21"/>
          <w:highlight w:val="none"/>
        </w:rPr>
      </w:pPr>
      <w:r>
        <w:rPr>
          <w:rFonts w:hint="eastAsia" w:ascii="Times New Roman" w:hAnsi="Times New Roman" w:cs="Times New Roman"/>
          <w:color w:val="000000" w:themeColor="text1"/>
          <w:szCs w:val="21"/>
          <w:highlight w:val="none"/>
        </w:rPr>
        <w:t>说明：1、每个案例均须提供证明材料。案例证明材料的提供按招标文件相关要求执行。</w:t>
      </w:r>
    </w:p>
    <w:p>
      <w:pPr>
        <w:spacing w:line="360" w:lineRule="auto"/>
        <w:ind w:firstLine="630" w:firstLineChars="300"/>
        <w:rPr>
          <w:rFonts w:ascii="Times New Roman" w:hAnsi="Times New Roman" w:cs="Times New Roman"/>
          <w:color w:val="000000" w:themeColor="text1"/>
          <w:szCs w:val="21"/>
          <w:highlight w:val="none"/>
        </w:rPr>
      </w:pPr>
      <w:r>
        <w:rPr>
          <w:rFonts w:hint="eastAsia" w:ascii="Times New Roman" w:hAnsi="Times New Roman" w:cs="Times New Roman"/>
          <w:color w:val="000000" w:themeColor="text1"/>
          <w:szCs w:val="21"/>
          <w:highlight w:val="none"/>
        </w:rPr>
        <w:t>2、请投标人根据实际情况如实填写上述内容，可在此表基础上扩展并自行添加其他相关内容。</w:t>
      </w:r>
    </w:p>
    <w:p>
      <w:pPr>
        <w:spacing w:line="360" w:lineRule="auto"/>
        <w:ind w:firstLine="420" w:firstLineChars="200"/>
        <w:rPr>
          <w:rFonts w:ascii="Times New Roman" w:hAnsi="Times New Roman" w:cs="Times New Roman"/>
          <w:color w:val="000000" w:themeColor="text1"/>
          <w:szCs w:val="21"/>
          <w:highlight w:val="none"/>
        </w:rPr>
      </w:pPr>
      <w:r>
        <w:rPr>
          <w:rFonts w:hint="eastAsia" w:ascii="Times New Roman" w:hAnsi="Times New Roman" w:cs="Times New Roman"/>
          <w:color w:val="000000" w:themeColor="text1"/>
          <w:szCs w:val="21"/>
          <w:highlight w:val="none"/>
        </w:rPr>
        <w:t>我公司承诺以上内容</w:t>
      </w:r>
      <w:r>
        <w:rPr>
          <w:rFonts w:hint="eastAsia" w:ascii="Times New Roman" w:hAnsi="Times New Roman" w:cs="Times New Roman"/>
          <w:color w:val="000000" w:themeColor="text1"/>
          <w:kern w:val="0"/>
          <w:szCs w:val="21"/>
          <w:highlight w:val="none"/>
          <w:u w:val="single"/>
        </w:rPr>
        <w:t>信息都是真实、可靠的。在评标及后续工作中若发现表中信息的真实性、可靠性存在弄虚作假等行为，招标人有权取消我司中标资格并没收我司投标保证金（或履约保证金），我司愿赔偿相应损失并承担一切责任。</w:t>
      </w:r>
    </w:p>
    <w:p>
      <w:pPr>
        <w:spacing w:line="360" w:lineRule="auto"/>
        <w:jc w:val="left"/>
        <w:rPr>
          <w:rFonts w:ascii="Times New Roman" w:hAnsi="Times New Roman" w:cs="Times New Roman"/>
          <w:color w:val="000000" w:themeColor="text1"/>
          <w:szCs w:val="21"/>
          <w:highlight w:val="none"/>
        </w:rPr>
      </w:pPr>
    </w:p>
    <w:p>
      <w:pPr>
        <w:spacing w:line="360" w:lineRule="auto"/>
        <w:jc w:val="left"/>
        <w:rPr>
          <w:rFonts w:ascii="Times New Roman" w:hAnsi="Times New Roman" w:cs="Times New Roman"/>
          <w:b/>
          <w:color w:val="000000" w:themeColor="text1"/>
          <w:szCs w:val="24"/>
          <w:highlight w:val="none"/>
        </w:rPr>
      </w:pPr>
      <w:r>
        <w:rPr>
          <w:rFonts w:hint="eastAsia" w:ascii="Times New Roman" w:hAnsi="Times New Roman" w:cs="Times New Roman"/>
          <w:b/>
          <w:color w:val="000000" w:themeColor="text1"/>
          <w:szCs w:val="24"/>
          <w:highlight w:val="none"/>
        </w:rPr>
        <w:t>投标人（公章）：</w:t>
      </w:r>
    </w:p>
    <w:p>
      <w:pPr>
        <w:spacing w:line="360" w:lineRule="auto"/>
        <w:rPr>
          <w:rFonts w:ascii="Times New Roman" w:hAnsi="Times New Roman" w:cs="Times New Roman"/>
          <w:b/>
          <w:color w:val="000000" w:themeColor="text1"/>
          <w:szCs w:val="24"/>
          <w:highlight w:val="none"/>
        </w:rPr>
      </w:pPr>
      <w:r>
        <w:rPr>
          <w:rFonts w:ascii="Times New Roman" w:hAnsi="Times New Roman" w:cs="Times New Roman"/>
          <w:b/>
          <w:color w:val="000000" w:themeColor="text1"/>
          <w:szCs w:val="24"/>
          <w:highlight w:val="none"/>
        </w:rPr>
        <w:t>法定代表人或其委托代理人：（盖章或签字）</w:t>
      </w:r>
    </w:p>
    <w:p>
      <w:pPr>
        <w:spacing w:line="360" w:lineRule="auto"/>
        <w:ind w:firstLine="938" w:firstLineChars="445"/>
        <w:rPr>
          <w:color w:val="000000" w:themeColor="text1"/>
          <w:highlight w:val="none"/>
        </w:rPr>
      </w:pPr>
      <w:r>
        <w:rPr>
          <w:rFonts w:ascii="Times New Roman" w:hAnsi="Times New Roman" w:cs="Times New Roman"/>
          <w:b/>
          <w:color w:val="000000" w:themeColor="text1"/>
          <w:szCs w:val="24"/>
          <w:highlight w:val="none"/>
        </w:rPr>
        <w:t>年月日</w:t>
      </w:r>
    </w:p>
    <w:p>
      <w:pPr>
        <w:widowControl/>
        <w:jc w:val="left"/>
        <w:rPr>
          <w:color w:val="000000" w:themeColor="text1"/>
          <w:highlight w:val="none"/>
        </w:rPr>
      </w:pPr>
      <w:r>
        <w:rPr>
          <w:color w:val="000000" w:themeColor="text1"/>
          <w:highlight w:val="none"/>
        </w:rPr>
        <w:br w:type="page"/>
      </w:r>
    </w:p>
    <w:p>
      <w:pPr>
        <w:rPr>
          <w:color w:val="000000" w:themeColor="text1"/>
          <w:highlight w:val="none"/>
        </w:rPr>
      </w:pPr>
    </w:p>
    <w:p>
      <w:pPr>
        <w:rPr>
          <w:color w:val="000000" w:themeColor="text1"/>
          <w:highlight w:val="none"/>
        </w:rPr>
      </w:pPr>
      <w:r>
        <w:rPr>
          <w:rFonts w:hint="eastAsia"/>
          <w:color w:val="000000" w:themeColor="text1"/>
          <w:highlight w:val="none"/>
        </w:rPr>
        <w:t>附件4：项目团队成员表</w:t>
      </w:r>
    </w:p>
    <w:p>
      <w:pPr>
        <w:keepNext/>
        <w:keepLines/>
        <w:tabs>
          <w:tab w:val="left" w:pos="1418"/>
        </w:tabs>
        <w:spacing w:line="360" w:lineRule="auto"/>
        <w:jc w:val="center"/>
        <w:rPr>
          <w:rFonts w:ascii="Times New Roman" w:hAnsi="Times New Roman" w:cs="Times New Roman"/>
          <w:b/>
          <w:bCs/>
          <w:color w:val="000000" w:themeColor="text1"/>
          <w:kern w:val="0"/>
          <w:sz w:val="28"/>
          <w:szCs w:val="21"/>
          <w:highlight w:val="none"/>
        </w:rPr>
      </w:pPr>
      <w:bookmarkStart w:id="162" w:name="_Toc455503605"/>
      <w:bookmarkEnd w:id="162"/>
      <w:bookmarkStart w:id="163" w:name="_Toc456261425"/>
      <w:bookmarkEnd w:id="163"/>
      <w:bookmarkStart w:id="164" w:name="_Toc455503604"/>
      <w:bookmarkEnd w:id="164"/>
      <w:bookmarkStart w:id="165" w:name="_Toc456261426"/>
      <w:bookmarkEnd w:id="165"/>
      <w:bookmarkStart w:id="166" w:name="_Toc456261511"/>
      <w:bookmarkEnd w:id="166"/>
      <w:bookmarkStart w:id="167" w:name="_Toc456261480"/>
      <w:bookmarkEnd w:id="167"/>
      <w:bookmarkStart w:id="168" w:name="_Toc456261434"/>
      <w:bookmarkEnd w:id="168"/>
      <w:bookmarkStart w:id="169" w:name="_Toc455503656"/>
      <w:bookmarkEnd w:id="169"/>
      <w:bookmarkStart w:id="170" w:name="_Toc455503678"/>
      <w:bookmarkEnd w:id="170"/>
      <w:bookmarkStart w:id="171" w:name="_Toc456261509"/>
      <w:bookmarkEnd w:id="171"/>
      <w:bookmarkStart w:id="172" w:name="_Toc455503676"/>
      <w:bookmarkEnd w:id="172"/>
      <w:bookmarkStart w:id="173" w:name="_Toc456261491"/>
      <w:bookmarkEnd w:id="173"/>
      <w:bookmarkStart w:id="174" w:name="_Toc455503672"/>
      <w:bookmarkEnd w:id="174"/>
      <w:bookmarkStart w:id="175" w:name="_Toc456261487"/>
      <w:bookmarkEnd w:id="175"/>
      <w:bookmarkStart w:id="176" w:name="_Toc456261513"/>
      <w:bookmarkEnd w:id="176"/>
      <w:bookmarkStart w:id="177" w:name="_Toc455503653"/>
      <w:bookmarkEnd w:id="177"/>
      <w:bookmarkStart w:id="178" w:name="_Toc455503677"/>
      <w:bookmarkEnd w:id="178"/>
      <w:bookmarkStart w:id="179" w:name="_Toc456261503"/>
      <w:bookmarkEnd w:id="179"/>
      <w:bookmarkStart w:id="180" w:name="_Toc456261485"/>
      <w:bookmarkEnd w:id="180"/>
      <w:bookmarkStart w:id="181" w:name="_Toc456261502"/>
      <w:bookmarkEnd w:id="181"/>
      <w:bookmarkStart w:id="182" w:name="_Toc455503673"/>
      <w:bookmarkEnd w:id="182"/>
      <w:bookmarkStart w:id="183" w:name="_Toc456261510"/>
      <w:bookmarkEnd w:id="183"/>
      <w:bookmarkStart w:id="184" w:name="_Toc456261436"/>
      <w:bookmarkEnd w:id="184"/>
      <w:bookmarkStart w:id="185" w:name="_Toc455503675"/>
      <w:bookmarkEnd w:id="185"/>
      <w:bookmarkStart w:id="186" w:name="_Toc456261479"/>
      <w:bookmarkEnd w:id="186"/>
      <w:bookmarkStart w:id="187" w:name="_Toc456261515"/>
      <w:bookmarkEnd w:id="187"/>
      <w:bookmarkStart w:id="188" w:name="_Toc456261514"/>
      <w:bookmarkEnd w:id="188"/>
      <w:bookmarkStart w:id="189" w:name="_Toc455503674"/>
      <w:bookmarkEnd w:id="189"/>
      <w:bookmarkStart w:id="190" w:name="_Toc455503651"/>
      <w:bookmarkEnd w:id="190"/>
      <w:bookmarkStart w:id="191" w:name="_Toc455503614"/>
      <w:bookmarkEnd w:id="191"/>
      <w:bookmarkStart w:id="192" w:name="_Toc455503616"/>
      <w:bookmarkEnd w:id="192"/>
      <w:bookmarkStart w:id="193" w:name="_Toc456261481"/>
      <w:bookmarkEnd w:id="193"/>
      <w:bookmarkStart w:id="194" w:name="_Toc456261501"/>
      <w:bookmarkEnd w:id="194"/>
      <w:bookmarkStart w:id="195" w:name="_Toc456261512"/>
      <w:bookmarkEnd w:id="195"/>
      <w:bookmarkStart w:id="196" w:name="_Toc455503652"/>
      <w:bookmarkEnd w:id="196"/>
      <w:bookmarkStart w:id="197" w:name="_Toc456261500"/>
      <w:bookmarkEnd w:id="197"/>
      <w:bookmarkStart w:id="198" w:name="_Toc455503695"/>
      <w:bookmarkEnd w:id="198"/>
      <w:bookmarkStart w:id="199" w:name="_Toc456261523"/>
      <w:bookmarkEnd w:id="199"/>
      <w:bookmarkStart w:id="200" w:name="_Toc455503707"/>
      <w:bookmarkEnd w:id="200"/>
      <w:bookmarkStart w:id="201" w:name="_Toc455503697"/>
      <w:bookmarkEnd w:id="201"/>
      <w:bookmarkStart w:id="202" w:name="_Toc455503686"/>
      <w:bookmarkEnd w:id="202"/>
      <w:bookmarkStart w:id="203" w:name="_Toc456261535"/>
      <w:bookmarkEnd w:id="203"/>
      <w:bookmarkStart w:id="204" w:name="_Toc455503698"/>
      <w:bookmarkEnd w:id="204"/>
      <w:bookmarkStart w:id="205" w:name="_Toc455503684"/>
      <w:bookmarkEnd w:id="205"/>
      <w:bookmarkStart w:id="206" w:name="_Toc456261549"/>
      <w:bookmarkEnd w:id="206"/>
      <w:bookmarkStart w:id="207" w:name="_Toc456261520"/>
      <w:bookmarkEnd w:id="207"/>
      <w:bookmarkStart w:id="208" w:name="_Toc455503696"/>
      <w:bookmarkEnd w:id="208"/>
      <w:bookmarkStart w:id="209" w:name="_Toc456261517"/>
      <w:bookmarkEnd w:id="209"/>
      <w:bookmarkStart w:id="210" w:name="_Toc455503685"/>
      <w:bookmarkEnd w:id="210"/>
      <w:bookmarkStart w:id="211" w:name="_Toc455503679"/>
      <w:bookmarkEnd w:id="211"/>
      <w:bookmarkStart w:id="212" w:name="_Toc455503693"/>
      <w:bookmarkEnd w:id="212"/>
      <w:bookmarkStart w:id="213" w:name="_Toc455503681"/>
      <w:bookmarkEnd w:id="213"/>
      <w:bookmarkStart w:id="214" w:name="_Toc456261530"/>
      <w:bookmarkEnd w:id="214"/>
      <w:bookmarkStart w:id="215" w:name="_Toc456261521"/>
      <w:bookmarkEnd w:id="215"/>
      <w:bookmarkStart w:id="216" w:name="_Toc456261534"/>
      <w:bookmarkEnd w:id="216"/>
      <w:bookmarkStart w:id="217" w:name="_Toc456261545"/>
      <w:bookmarkEnd w:id="217"/>
      <w:bookmarkStart w:id="218" w:name="_Toc456261518"/>
      <w:bookmarkEnd w:id="218"/>
      <w:bookmarkStart w:id="219" w:name="_Toc455503694"/>
      <w:bookmarkEnd w:id="219"/>
      <w:bookmarkStart w:id="220" w:name="_Toc456261532"/>
      <w:bookmarkEnd w:id="220"/>
      <w:bookmarkStart w:id="221" w:name="_Toc455503711"/>
      <w:bookmarkEnd w:id="221"/>
      <w:bookmarkStart w:id="222" w:name="_Toc456261536"/>
      <w:bookmarkEnd w:id="222"/>
      <w:bookmarkStart w:id="223" w:name="_Toc455503692"/>
      <w:bookmarkEnd w:id="223"/>
      <w:bookmarkStart w:id="224" w:name="_Toc456261522"/>
      <w:bookmarkEnd w:id="224"/>
      <w:bookmarkStart w:id="225" w:name="_Toc456261516"/>
      <w:bookmarkEnd w:id="225"/>
      <w:bookmarkStart w:id="226" w:name="_Toc455503680"/>
      <w:bookmarkEnd w:id="226"/>
      <w:bookmarkStart w:id="227" w:name="_Toc456261531"/>
      <w:bookmarkEnd w:id="227"/>
      <w:bookmarkStart w:id="228" w:name="_Toc456261533"/>
      <w:bookmarkEnd w:id="228"/>
      <w:bookmarkStart w:id="229" w:name="_Toc455503683"/>
      <w:bookmarkEnd w:id="229"/>
      <w:bookmarkStart w:id="230" w:name="_Toc456261553"/>
      <w:bookmarkEnd w:id="230"/>
      <w:bookmarkStart w:id="231" w:name="_Toc456261554"/>
      <w:bookmarkEnd w:id="231"/>
      <w:bookmarkStart w:id="232" w:name="_Toc456261556"/>
      <w:bookmarkEnd w:id="232"/>
      <w:bookmarkStart w:id="233" w:name="_Toc456261555"/>
      <w:bookmarkEnd w:id="233"/>
      <w:bookmarkStart w:id="234" w:name="_Toc455503718"/>
      <w:bookmarkEnd w:id="234"/>
      <w:bookmarkStart w:id="235" w:name="_Toc455503716"/>
      <w:bookmarkEnd w:id="235"/>
      <w:bookmarkStart w:id="236" w:name="_Toc455503715"/>
      <w:bookmarkEnd w:id="236"/>
      <w:bookmarkStart w:id="237" w:name="_Toc455503717"/>
      <w:bookmarkEnd w:id="237"/>
    </w:p>
    <w:tbl>
      <w:tblPr>
        <w:tblStyle w:val="59"/>
        <w:tblW w:w="8519"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589"/>
        <w:gridCol w:w="586"/>
        <w:gridCol w:w="779"/>
        <w:gridCol w:w="795"/>
        <w:gridCol w:w="1155"/>
        <w:gridCol w:w="825"/>
        <w:gridCol w:w="1485"/>
        <w:gridCol w:w="112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ascii="Times New Roman" w:hAnsi="Times New Roman"/>
                <w:color w:val="000000" w:themeColor="text1"/>
                <w:highlight w:val="none"/>
              </w:rPr>
              <w:t>序号</w:t>
            </w:r>
          </w:p>
        </w:tc>
        <w:tc>
          <w:tcPr>
            <w:tcW w:w="589"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ascii="Times New Roman" w:hAnsi="Times New Roman"/>
                <w:color w:val="000000" w:themeColor="text1"/>
                <w:highlight w:val="none"/>
              </w:rPr>
              <w:t>姓名</w:t>
            </w:r>
          </w:p>
        </w:tc>
        <w:tc>
          <w:tcPr>
            <w:tcW w:w="586"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ascii="Times New Roman" w:hAnsi="Times New Roman"/>
                <w:color w:val="000000" w:themeColor="text1"/>
                <w:highlight w:val="none"/>
              </w:rPr>
              <w:t>性别</w:t>
            </w:r>
          </w:p>
        </w:tc>
        <w:tc>
          <w:tcPr>
            <w:tcW w:w="779"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ascii="Times New Roman" w:hAnsi="Times New Roman"/>
                <w:color w:val="000000" w:themeColor="text1"/>
                <w:highlight w:val="none"/>
              </w:rPr>
              <w:t>出生年月</w:t>
            </w:r>
          </w:p>
        </w:tc>
        <w:tc>
          <w:tcPr>
            <w:tcW w:w="79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ascii="Times New Roman" w:hAnsi="Times New Roman"/>
                <w:color w:val="000000" w:themeColor="text1"/>
                <w:highlight w:val="none"/>
              </w:rPr>
              <w:t>毕业学校</w:t>
            </w:r>
          </w:p>
        </w:tc>
        <w:tc>
          <w:tcPr>
            <w:tcW w:w="1155" w:type="dxa"/>
            <w:vAlign w:val="center"/>
          </w:tcPr>
          <w:p>
            <w:pPr>
              <w:pStyle w:val="172"/>
              <w:adjustRightInd/>
              <w:snapToGrid/>
              <w:spacing w:before="0" w:line="400" w:lineRule="exact"/>
              <w:ind w:firstLine="0" w:firstLineChars="0"/>
              <w:jc w:val="center"/>
              <w:rPr>
                <w:rFonts w:cs="MingLiU"/>
                <w:color w:val="000000" w:themeColor="text1"/>
                <w:kern w:val="0"/>
                <w:szCs w:val="21"/>
                <w:highlight w:val="none"/>
              </w:rPr>
            </w:pPr>
            <w:r>
              <w:rPr>
                <w:rFonts w:hint="eastAsia" w:cs="MingLiU"/>
                <w:color w:val="000000" w:themeColor="text1"/>
                <w:kern w:val="0"/>
                <w:szCs w:val="21"/>
                <w:highlight w:val="none"/>
              </w:rPr>
              <w:t>拟在</w:t>
            </w:r>
          </w:p>
          <w:p>
            <w:pPr>
              <w:pStyle w:val="172"/>
              <w:adjustRightInd/>
              <w:snapToGrid/>
              <w:spacing w:before="0" w:line="400" w:lineRule="exact"/>
              <w:ind w:firstLine="0" w:firstLineChars="0"/>
              <w:jc w:val="center"/>
              <w:rPr>
                <w:rFonts w:cs="MingLiU"/>
                <w:color w:val="000000" w:themeColor="text1"/>
                <w:kern w:val="0"/>
                <w:szCs w:val="21"/>
                <w:highlight w:val="none"/>
              </w:rPr>
            </w:pPr>
            <w:r>
              <w:rPr>
                <w:rFonts w:hint="eastAsia" w:cs="MingLiU"/>
                <w:color w:val="000000" w:themeColor="text1"/>
                <w:kern w:val="0"/>
                <w:szCs w:val="21"/>
                <w:highlight w:val="none"/>
              </w:rPr>
              <w:t>本项目</w:t>
            </w:r>
          </w:p>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cs="MingLiU"/>
                <w:color w:val="000000" w:themeColor="text1"/>
                <w:kern w:val="0"/>
                <w:szCs w:val="21"/>
                <w:highlight w:val="none"/>
              </w:rPr>
              <w:t>任职</w:t>
            </w:r>
          </w:p>
        </w:tc>
        <w:tc>
          <w:tcPr>
            <w:tcW w:w="82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ascii="Times New Roman" w:hAnsi="Times New Roman"/>
                <w:color w:val="000000" w:themeColor="text1"/>
                <w:highlight w:val="none"/>
              </w:rPr>
              <w:t>从业年限</w:t>
            </w:r>
          </w:p>
        </w:tc>
        <w:tc>
          <w:tcPr>
            <w:tcW w:w="148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ascii="Times New Roman" w:hAnsi="Times New Roman"/>
                <w:color w:val="000000" w:themeColor="text1"/>
                <w:highlight w:val="none"/>
              </w:rPr>
              <w:t>实施类似系统案例经验说明</w:t>
            </w:r>
          </w:p>
        </w:tc>
        <w:tc>
          <w:tcPr>
            <w:tcW w:w="112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ascii="Times New Roman" w:hAnsi="Times New Roman"/>
                <w:color w:val="000000" w:themeColor="text1"/>
                <w:highlight w:val="none"/>
              </w:rPr>
              <w:t>案例的</w:t>
            </w:r>
          </w:p>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ascii="Times New Roman" w:hAnsi="Times New Roman"/>
                <w:color w:val="000000" w:themeColor="text1"/>
                <w:highlight w:val="none"/>
              </w:rPr>
              <w:t>证明人及联系座机</w:t>
            </w:r>
          </w:p>
        </w:tc>
        <w:tc>
          <w:tcPr>
            <w:tcW w:w="58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hint="eastAsia" w:ascii="Times New Roman" w:hAnsi="Times New Roman"/>
                <w:color w:val="000000" w:themeColor="text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ascii="Times New Roman" w:hAnsi="Times New Roman"/>
                <w:color w:val="000000" w:themeColor="text1"/>
                <w:highlight w:val="none"/>
              </w:rPr>
              <w:t>1</w:t>
            </w:r>
          </w:p>
        </w:tc>
        <w:tc>
          <w:tcPr>
            <w:tcW w:w="589"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6"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79"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9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5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82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4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2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ascii="Times New Roman" w:hAnsi="Times New Roman"/>
                <w:color w:val="000000" w:themeColor="text1"/>
                <w:highlight w:val="none"/>
              </w:rPr>
              <w:t>2</w:t>
            </w:r>
          </w:p>
        </w:tc>
        <w:tc>
          <w:tcPr>
            <w:tcW w:w="589"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6"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79"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9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5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82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4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2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ascii="Times New Roman" w:hAnsi="Times New Roman"/>
                <w:color w:val="000000" w:themeColor="text1"/>
                <w:highlight w:val="none"/>
              </w:rPr>
              <w:t>3</w:t>
            </w:r>
          </w:p>
        </w:tc>
        <w:tc>
          <w:tcPr>
            <w:tcW w:w="589"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6"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79"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9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5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82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4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2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ascii="Times New Roman" w:hAnsi="Times New Roman"/>
                <w:color w:val="000000" w:themeColor="text1"/>
                <w:highlight w:val="none"/>
              </w:rPr>
              <w:t>4</w:t>
            </w:r>
          </w:p>
        </w:tc>
        <w:tc>
          <w:tcPr>
            <w:tcW w:w="589"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6"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79"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9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5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82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4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2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ascii="Times New Roman" w:hAnsi="Times New Roman"/>
                <w:color w:val="000000" w:themeColor="text1"/>
                <w:highlight w:val="none"/>
              </w:rPr>
              <w:t>5</w:t>
            </w:r>
          </w:p>
        </w:tc>
        <w:tc>
          <w:tcPr>
            <w:tcW w:w="589"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6"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79"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9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5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82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4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2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vAlign w:val="center"/>
          </w:tcPr>
          <w:p>
            <w:pPr>
              <w:pStyle w:val="172"/>
              <w:adjustRightInd/>
              <w:snapToGrid/>
              <w:spacing w:before="0" w:line="400" w:lineRule="exact"/>
              <w:ind w:firstLine="0" w:firstLineChars="0"/>
              <w:jc w:val="center"/>
              <w:rPr>
                <w:rFonts w:ascii="Times New Roman" w:hAnsi="Times New Roman"/>
                <w:color w:val="000000" w:themeColor="text1"/>
                <w:highlight w:val="none"/>
              </w:rPr>
            </w:pPr>
            <w:r>
              <w:rPr>
                <w:rFonts w:ascii="Times New Roman" w:hAnsi="Times New Roman"/>
                <w:color w:val="000000" w:themeColor="text1"/>
                <w:highlight w:val="none"/>
              </w:rPr>
              <w:t>……</w:t>
            </w:r>
          </w:p>
        </w:tc>
        <w:tc>
          <w:tcPr>
            <w:tcW w:w="589"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6"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79"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79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5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82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4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1125" w:type="dxa"/>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c>
          <w:tcPr>
            <w:tcW w:w="585" w:type="dxa"/>
            <w:vAlign w:val="center"/>
          </w:tcPr>
          <w:p>
            <w:pPr>
              <w:pStyle w:val="172"/>
              <w:adjustRightInd/>
              <w:snapToGrid/>
              <w:spacing w:before="0" w:line="400" w:lineRule="exact"/>
              <w:ind w:firstLine="0" w:firstLineChars="0"/>
              <w:jc w:val="center"/>
              <w:rPr>
                <w:rFonts w:ascii="Times New Roman" w:hAnsi="Times New Roman"/>
                <w:b/>
                <w:bCs/>
                <w:color w:val="000000" w:themeColor="text1"/>
                <w:highlight w:val="none"/>
              </w:rPr>
            </w:pPr>
          </w:p>
        </w:tc>
      </w:tr>
    </w:tbl>
    <w:p>
      <w:pPr>
        <w:spacing w:line="360" w:lineRule="auto"/>
        <w:rPr>
          <w:rFonts w:ascii="Times New Roman" w:hAnsi="Times New Roman" w:cs="Times New Roman"/>
          <w:color w:val="000000" w:themeColor="text1"/>
          <w:kern w:val="0"/>
          <w:szCs w:val="21"/>
          <w:highlight w:val="none"/>
        </w:rPr>
      </w:pPr>
      <w:r>
        <w:rPr>
          <w:rFonts w:hint="eastAsia" w:ascii="Times New Roman" w:hAnsi="Times New Roman" w:cs="Times New Roman"/>
          <w:color w:val="000000" w:themeColor="text1"/>
          <w:kern w:val="0"/>
          <w:szCs w:val="21"/>
          <w:highlight w:val="none"/>
        </w:rPr>
        <w:t>注：请投标人根据实际情况如实填写上述内容，可在此表基础上扩展上自行添加其他相关内容。</w:t>
      </w:r>
    </w:p>
    <w:p>
      <w:pPr>
        <w:spacing w:line="360" w:lineRule="auto"/>
        <w:rPr>
          <w:rFonts w:ascii="Times New Roman" w:hAnsi="Times New Roman" w:cs="Times New Roman"/>
          <w:color w:val="000000" w:themeColor="text1"/>
          <w:kern w:val="0"/>
          <w:szCs w:val="21"/>
          <w:highlight w:val="none"/>
        </w:rPr>
      </w:pPr>
    </w:p>
    <w:p>
      <w:pPr>
        <w:spacing w:line="360" w:lineRule="auto"/>
        <w:ind w:firstLine="420" w:firstLineChars="200"/>
        <w:rPr>
          <w:rFonts w:ascii="Times New Roman" w:hAnsi="Times New Roman" w:cs="Times New Roman"/>
          <w:color w:val="000000" w:themeColor="text1"/>
          <w:kern w:val="0"/>
          <w:szCs w:val="21"/>
          <w:highlight w:val="none"/>
        </w:rPr>
      </w:pPr>
      <w:r>
        <w:rPr>
          <w:rFonts w:hint="eastAsia" w:ascii="Times New Roman" w:hAnsi="Times New Roman" w:cs="Times New Roman"/>
          <w:color w:val="000000" w:themeColor="text1"/>
          <w:kern w:val="0"/>
          <w:szCs w:val="21"/>
          <w:highlight w:val="none"/>
        </w:rPr>
        <w:t>我公司承诺以上内容信息都是真实、可靠的。在评标及后续工作中若发现表中信息的真实性、可靠性存在弄虚作假等行为，招标人有权取消我司中标资格并没收我司投标保证金（或履约保证金），我司愿赔偿相应损失并承担一切责任。</w:t>
      </w:r>
    </w:p>
    <w:p>
      <w:pPr>
        <w:spacing w:line="360" w:lineRule="auto"/>
        <w:ind w:firstLine="420" w:firstLineChars="200"/>
        <w:rPr>
          <w:rFonts w:ascii="Times New Roman" w:hAnsi="Times New Roman" w:cs="Times New Roman"/>
          <w:color w:val="000000" w:themeColor="text1"/>
          <w:kern w:val="0"/>
          <w:szCs w:val="21"/>
          <w:highlight w:val="none"/>
        </w:rPr>
      </w:pPr>
    </w:p>
    <w:p>
      <w:pPr>
        <w:spacing w:line="360" w:lineRule="auto"/>
        <w:ind w:firstLine="420" w:firstLineChars="200"/>
        <w:rPr>
          <w:rFonts w:ascii="Times New Roman" w:hAnsi="Times New Roman" w:cs="Times New Roman"/>
          <w:color w:val="000000" w:themeColor="text1"/>
          <w:kern w:val="0"/>
          <w:szCs w:val="21"/>
          <w:highlight w:val="none"/>
        </w:rPr>
      </w:pPr>
      <w:r>
        <w:rPr>
          <w:rFonts w:hint="eastAsia" w:ascii="Times New Roman" w:hAnsi="Times New Roman" w:cs="Times New Roman"/>
          <w:color w:val="000000" w:themeColor="text1"/>
          <w:kern w:val="0"/>
          <w:szCs w:val="21"/>
          <w:highlight w:val="none"/>
        </w:rPr>
        <w:t>投标人（公章）：</w:t>
      </w:r>
    </w:p>
    <w:p>
      <w:pPr>
        <w:spacing w:line="360" w:lineRule="auto"/>
        <w:ind w:firstLine="420" w:firstLineChars="200"/>
        <w:rPr>
          <w:rFonts w:ascii="Times New Roman" w:hAnsi="Times New Roman" w:cs="Times New Roman"/>
          <w:color w:val="000000" w:themeColor="text1"/>
          <w:kern w:val="0"/>
          <w:szCs w:val="21"/>
          <w:highlight w:val="none"/>
        </w:rPr>
      </w:pPr>
      <w:r>
        <w:rPr>
          <w:rFonts w:hint="eastAsia" w:ascii="Times New Roman" w:hAnsi="Times New Roman" w:cs="Times New Roman"/>
          <w:color w:val="000000" w:themeColor="text1"/>
          <w:kern w:val="0"/>
          <w:szCs w:val="21"/>
          <w:highlight w:val="none"/>
        </w:rPr>
        <w:t>法定代表人或其委托代理人：（盖章或签字）</w:t>
      </w:r>
    </w:p>
    <w:p>
      <w:pPr>
        <w:spacing w:line="360" w:lineRule="auto"/>
        <w:ind w:firstLine="420" w:firstLineChars="200"/>
        <w:rPr>
          <w:rFonts w:ascii="Times New Roman" w:hAnsi="Times New Roman" w:cs="Times New Roman"/>
          <w:color w:val="000000" w:themeColor="text1"/>
          <w:kern w:val="0"/>
          <w:szCs w:val="21"/>
          <w:highlight w:val="none"/>
        </w:rPr>
      </w:pPr>
      <w:r>
        <w:rPr>
          <w:rFonts w:hint="eastAsia" w:ascii="Times New Roman" w:hAnsi="Times New Roman" w:cs="Times New Roman"/>
          <w:color w:val="000000" w:themeColor="text1"/>
          <w:kern w:val="0"/>
          <w:szCs w:val="21"/>
          <w:highlight w:val="none"/>
        </w:rPr>
        <w:t>年月日</w:t>
      </w:r>
    </w:p>
    <w:p>
      <w:pPr>
        <w:widowControl/>
        <w:jc w:val="left"/>
        <w:rPr>
          <w:rFonts w:ascii="Times New Roman" w:hAnsi="Times New Roman" w:cs="Times New Roman"/>
          <w:color w:val="000000" w:themeColor="text1"/>
          <w:kern w:val="0"/>
          <w:szCs w:val="21"/>
          <w:highlight w:val="none"/>
        </w:rPr>
      </w:pPr>
      <w:r>
        <w:rPr>
          <w:rFonts w:ascii="Times New Roman" w:hAnsi="Times New Roman" w:cs="Times New Roman"/>
          <w:color w:val="000000" w:themeColor="text1"/>
          <w:kern w:val="0"/>
          <w:szCs w:val="21"/>
          <w:highlight w:val="none"/>
        </w:rPr>
        <w:br w:type="page"/>
      </w:r>
    </w:p>
    <w:p>
      <w:pPr>
        <w:spacing w:line="360" w:lineRule="auto"/>
        <w:ind w:firstLine="480" w:firstLineChars="200"/>
        <w:rPr>
          <w:rFonts w:ascii="Times New Roman" w:hAnsi="Times New Roman" w:cs="Times New Roman"/>
          <w:color w:val="000000" w:themeColor="text1"/>
          <w:kern w:val="0"/>
          <w:sz w:val="24"/>
          <w:szCs w:val="24"/>
          <w:highlight w:val="none"/>
        </w:rPr>
      </w:pPr>
    </w:p>
    <w:p>
      <w:pPr>
        <w:widowControl/>
        <w:jc w:val="left"/>
        <w:rPr>
          <w:rFonts w:ascii="Times New Roman" w:hAnsi="Times New Roman" w:eastAsia="仿宋" w:cs="Times New Roman"/>
          <w:b/>
          <w:bCs/>
          <w:color w:val="000000" w:themeColor="text1"/>
          <w:kern w:val="0"/>
          <w:sz w:val="30"/>
          <w:szCs w:val="30"/>
          <w:highlight w:val="none"/>
        </w:rPr>
      </w:pPr>
      <w:r>
        <w:rPr>
          <w:rFonts w:hint="eastAsia" w:ascii="Times New Roman" w:hAnsi="Times New Roman" w:eastAsia="仿宋" w:cs="Times New Roman"/>
          <w:b/>
          <w:bCs/>
          <w:color w:val="000000" w:themeColor="text1"/>
          <w:kern w:val="0"/>
          <w:sz w:val="30"/>
          <w:szCs w:val="30"/>
          <w:highlight w:val="none"/>
        </w:rPr>
        <w:t>附件5：项目团队成员个人简历表</w:t>
      </w:r>
    </w:p>
    <w:p>
      <w:pPr>
        <w:keepNext/>
        <w:keepLines/>
        <w:tabs>
          <w:tab w:val="left" w:pos="1418"/>
        </w:tabs>
        <w:spacing w:line="360" w:lineRule="auto"/>
        <w:jc w:val="center"/>
        <w:outlineLvl w:val="2"/>
        <w:rPr>
          <w:rFonts w:ascii="宋体" w:hAnsi="宋体" w:eastAsia="宋体" w:cs="Times New Roman"/>
          <w:color w:val="000000" w:themeColor="text1"/>
          <w:sz w:val="28"/>
          <w:highlight w:val="none"/>
        </w:rPr>
      </w:pPr>
    </w:p>
    <w:tbl>
      <w:tblPr>
        <w:tblStyle w:val="58"/>
        <w:tblW w:w="8523" w:type="dxa"/>
        <w:tblInd w:w="112" w:type="dxa"/>
        <w:tblLayout w:type="fixed"/>
        <w:tblCellMar>
          <w:top w:w="0" w:type="dxa"/>
          <w:left w:w="0" w:type="dxa"/>
          <w:bottom w:w="0" w:type="dxa"/>
          <w:right w:w="0" w:type="dxa"/>
        </w:tblCellMar>
      </w:tblPr>
      <w:tblGrid>
        <w:gridCol w:w="1153"/>
        <w:gridCol w:w="33"/>
        <w:gridCol w:w="1080"/>
        <w:gridCol w:w="926"/>
        <w:gridCol w:w="661"/>
        <w:gridCol w:w="405"/>
        <w:gridCol w:w="880"/>
        <w:gridCol w:w="1088"/>
        <w:gridCol w:w="162"/>
        <w:gridCol w:w="2135"/>
      </w:tblGrid>
      <w:tr>
        <w:tblPrEx>
          <w:tblLayout w:type="fixed"/>
          <w:tblCellMar>
            <w:top w:w="0" w:type="dxa"/>
            <w:left w:w="0" w:type="dxa"/>
            <w:bottom w:w="0" w:type="dxa"/>
            <w:right w:w="0" w:type="dxa"/>
          </w:tblCellMar>
        </w:tblPrEx>
        <w:trPr>
          <w:trHeight w:val="450" w:hRule="exact"/>
        </w:trPr>
        <w:tc>
          <w:tcPr>
            <w:tcW w:w="1186" w:type="dxa"/>
            <w:gridSpan w:val="2"/>
            <w:vMerge w:val="restart"/>
            <w:tcBorders>
              <w:top w:val="single" w:color="000000" w:sz="4" w:space="0"/>
              <w:left w:val="single" w:color="000000" w:sz="4" w:space="0"/>
              <w:right w:val="single" w:color="000000" w:sz="4" w:space="0"/>
            </w:tcBorders>
            <w:vAlign w:val="center"/>
          </w:tcPr>
          <w:p>
            <w:pPr>
              <w:widowControl/>
              <w:tabs>
                <w:tab w:val="left" w:pos="520"/>
              </w:tabs>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姓</w:t>
            </w:r>
            <w:r>
              <w:rPr>
                <w:rFonts w:ascii="宋体" w:hAnsi="宋体" w:eastAsia="宋体" w:cs="Times New Roman"/>
                <w:color w:val="000000" w:themeColor="text1"/>
                <w:kern w:val="0"/>
                <w:szCs w:val="21"/>
                <w:highlight w:val="none"/>
              </w:rPr>
              <w:tab/>
            </w:r>
            <w:r>
              <w:rPr>
                <w:rFonts w:hint="eastAsia" w:ascii="宋体" w:hAnsi="宋体" w:eastAsia="宋体" w:cs="MingLiU"/>
                <w:color w:val="000000" w:themeColor="text1"/>
                <w:kern w:val="0"/>
                <w:szCs w:val="21"/>
                <w:highlight w:val="none"/>
              </w:rPr>
              <w:t>名</w:t>
            </w:r>
          </w:p>
        </w:tc>
        <w:tc>
          <w:tcPr>
            <w:tcW w:w="1080" w:type="dxa"/>
            <w:vMerge w:val="restart"/>
            <w:tcBorders>
              <w:top w:val="single" w:color="000000" w:sz="4" w:space="0"/>
              <w:left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年龄</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学历（学位）</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p>
        </w:tc>
      </w:tr>
      <w:tr>
        <w:tblPrEx>
          <w:tblLayout w:type="fixed"/>
          <w:tblCellMar>
            <w:top w:w="0" w:type="dxa"/>
            <w:left w:w="0" w:type="dxa"/>
            <w:bottom w:w="0" w:type="dxa"/>
            <w:right w:w="0" w:type="dxa"/>
          </w:tblCellMar>
        </w:tblPrEx>
        <w:trPr>
          <w:trHeight w:val="450" w:hRule="exact"/>
        </w:trPr>
        <w:tc>
          <w:tcPr>
            <w:tcW w:w="1186" w:type="dxa"/>
            <w:gridSpan w:val="2"/>
            <w:vMerge w:val="continue"/>
            <w:tcBorders>
              <w:left w:val="single" w:color="000000" w:sz="4" w:space="0"/>
              <w:bottom w:val="single" w:color="000000" w:sz="4" w:space="0"/>
              <w:right w:val="single" w:color="000000" w:sz="4" w:space="0"/>
            </w:tcBorders>
            <w:vAlign w:val="center"/>
          </w:tcPr>
          <w:p>
            <w:pPr>
              <w:widowControl/>
              <w:tabs>
                <w:tab w:val="left" w:pos="520"/>
              </w:tabs>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p>
        </w:tc>
        <w:tc>
          <w:tcPr>
            <w:tcW w:w="1080" w:type="dxa"/>
            <w:vMerge w:val="continue"/>
            <w:tcBorders>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职务</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拟在本项目任职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p>
        </w:tc>
      </w:tr>
      <w:tr>
        <w:tblPrEx>
          <w:tblLayout w:type="fixed"/>
          <w:tblCellMar>
            <w:top w:w="0" w:type="dxa"/>
            <w:left w:w="0" w:type="dxa"/>
            <w:bottom w:w="0" w:type="dxa"/>
            <w:right w:w="0" w:type="dxa"/>
          </w:tblCellMar>
        </w:tblPrEx>
        <w:trPr>
          <w:trHeight w:val="450" w:hRule="exact"/>
        </w:trPr>
        <w:tc>
          <w:tcPr>
            <w:tcW w:w="1186"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2820"/>
                <w:tab w:val="left" w:pos="4080"/>
              </w:tabs>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年</w:t>
            </w:r>
            <w:r>
              <w:rPr>
                <w:rFonts w:hint="eastAsia" w:ascii="宋体" w:hAnsi="宋体" w:eastAsia="宋体" w:cs="MingLiU"/>
                <w:color w:val="000000" w:themeColor="text1"/>
                <w:spacing w:val="-1"/>
                <w:kern w:val="0"/>
                <w:szCs w:val="21"/>
                <w:highlight w:val="none"/>
              </w:rPr>
              <w:t>毕</w:t>
            </w:r>
            <w:r>
              <w:rPr>
                <w:rFonts w:hint="eastAsia" w:ascii="宋体" w:hAnsi="宋体" w:eastAsia="宋体" w:cs="MingLiU"/>
                <w:color w:val="000000" w:themeColor="text1"/>
                <w:kern w:val="0"/>
                <w:szCs w:val="21"/>
                <w:highlight w:val="none"/>
              </w:rPr>
              <w:t>业于</w:t>
            </w:r>
            <w:r>
              <w:rPr>
                <w:rFonts w:ascii="宋体" w:hAnsi="宋体" w:eastAsia="宋体" w:cs="Times New Roman"/>
                <w:color w:val="000000" w:themeColor="text1"/>
                <w:kern w:val="0"/>
                <w:szCs w:val="21"/>
                <w:highlight w:val="none"/>
              </w:rPr>
              <w:tab/>
            </w:r>
            <w:r>
              <w:rPr>
                <w:rFonts w:hint="eastAsia" w:ascii="宋体" w:hAnsi="宋体" w:eastAsia="宋体" w:cs="MingLiU"/>
                <w:color w:val="000000" w:themeColor="text1"/>
                <w:kern w:val="0"/>
                <w:szCs w:val="21"/>
                <w:highlight w:val="none"/>
              </w:rPr>
              <w:t>学校</w:t>
            </w:r>
            <w:r>
              <w:rPr>
                <w:rFonts w:ascii="宋体" w:hAnsi="宋体" w:eastAsia="宋体" w:cs="Times New Roman"/>
                <w:color w:val="000000" w:themeColor="text1"/>
                <w:kern w:val="0"/>
                <w:szCs w:val="21"/>
                <w:highlight w:val="none"/>
              </w:rPr>
              <w:tab/>
            </w:r>
            <w:r>
              <w:rPr>
                <w:rFonts w:hint="eastAsia" w:ascii="宋体" w:hAnsi="宋体" w:eastAsia="宋体" w:cs="MingLiU"/>
                <w:color w:val="000000" w:themeColor="text1"/>
                <w:kern w:val="0"/>
                <w:szCs w:val="21"/>
                <w:highlight w:val="none"/>
              </w:rPr>
              <w:t>专业</w:t>
            </w:r>
          </w:p>
        </w:tc>
      </w:tr>
      <w:tr>
        <w:tblPrEx>
          <w:tblLayout w:type="fixed"/>
          <w:tblCellMar>
            <w:top w:w="0" w:type="dxa"/>
            <w:left w:w="0" w:type="dxa"/>
            <w:bottom w:w="0" w:type="dxa"/>
            <w:right w:w="0" w:type="dxa"/>
          </w:tblCellMar>
        </w:tblPrEx>
        <w:trPr>
          <w:trHeight w:val="1984" w:hRule="exact"/>
        </w:trPr>
        <w:tc>
          <w:tcPr>
            <w:tcW w:w="8523" w:type="dxa"/>
            <w:gridSpan w:val="10"/>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rPr>
            </w:pPr>
            <w:r>
              <w:rPr>
                <w:rFonts w:hint="eastAsia" w:ascii="宋体" w:hAnsi="宋体" w:eastAsia="宋体" w:cs="MingLiU"/>
                <w:color w:val="000000" w:themeColor="text1"/>
                <w:kern w:val="0"/>
                <w:szCs w:val="21"/>
                <w:highlight w:val="none"/>
              </w:rPr>
              <w:t>本项目中的主要工作职责：</w:t>
            </w: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rPr>
            </w:pPr>
          </w:p>
        </w:tc>
      </w:tr>
      <w:tr>
        <w:tblPrEx>
          <w:tblLayout w:type="fixed"/>
          <w:tblCellMar>
            <w:top w:w="0" w:type="dxa"/>
            <w:left w:w="0" w:type="dxa"/>
            <w:bottom w:w="0" w:type="dxa"/>
            <w:right w:w="0" w:type="dxa"/>
          </w:tblCellMar>
        </w:tblPrEx>
        <w:trPr>
          <w:trHeight w:val="563" w:hRule="exact"/>
        </w:trPr>
        <w:tc>
          <w:tcPr>
            <w:tcW w:w="8523" w:type="dxa"/>
            <w:gridSpan w:val="10"/>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MingLiU"/>
                <w:color w:val="000000" w:themeColor="text1"/>
                <w:kern w:val="0"/>
                <w:szCs w:val="21"/>
                <w:highlight w:val="none"/>
              </w:rPr>
            </w:pPr>
            <w:r>
              <w:rPr>
                <w:rFonts w:hint="eastAsia" w:ascii="宋体" w:hAnsi="宋体" w:eastAsia="宋体" w:cs="MingLiU"/>
                <w:color w:val="000000" w:themeColor="text1"/>
                <w:kern w:val="0"/>
                <w:szCs w:val="21"/>
                <w:highlight w:val="none"/>
              </w:rPr>
              <w:t>主要工作经历</w:t>
            </w:r>
          </w:p>
        </w:tc>
      </w:tr>
      <w:tr>
        <w:tblPrEx>
          <w:tblLayout w:type="fixed"/>
          <w:tblCellMar>
            <w:top w:w="0" w:type="dxa"/>
            <w:left w:w="0" w:type="dxa"/>
            <w:bottom w:w="0" w:type="dxa"/>
            <w:right w:w="0" w:type="dxa"/>
          </w:tblCellMar>
        </w:tblPrEx>
        <w:trPr>
          <w:trHeight w:val="1072" w:hRule="exact"/>
        </w:trPr>
        <w:tc>
          <w:tcPr>
            <w:tcW w:w="1153" w:type="dxa"/>
            <w:tcBorders>
              <w:top w:val="single" w:color="000000" w:sz="4" w:space="0"/>
              <w:left w:val="single" w:color="000000" w:sz="4" w:space="0"/>
              <w:bottom w:val="single" w:color="000000" w:sz="4" w:space="0"/>
              <w:right w:val="single" w:color="000000" w:sz="4" w:space="0"/>
            </w:tcBorders>
            <w:vAlign w:val="center"/>
          </w:tcPr>
          <w:p>
            <w:pPr>
              <w:widowControl/>
              <w:tabs>
                <w:tab w:val="left" w:pos="520"/>
              </w:tabs>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时</w:t>
            </w:r>
            <w:r>
              <w:rPr>
                <w:rFonts w:ascii="宋体" w:hAnsi="宋体" w:eastAsia="宋体" w:cs="Times New Roman"/>
                <w:color w:val="000000" w:themeColor="text1"/>
                <w:kern w:val="0"/>
                <w:szCs w:val="21"/>
                <w:highlight w:val="none"/>
              </w:rPr>
              <w:tab/>
            </w:r>
            <w:r>
              <w:rPr>
                <w:rFonts w:hint="eastAsia" w:ascii="宋体" w:hAnsi="宋体" w:eastAsia="宋体" w:cs="MingLiU"/>
                <w:color w:val="000000" w:themeColor="text1"/>
                <w:kern w:val="0"/>
                <w:szCs w:val="21"/>
                <w:highlight w:val="none"/>
              </w:rPr>
              <w:t>间</w:t>
            </w:r>
          </w:p>
        </w:tc>
        <w:tc>
          <w:tcPr>
            <w:tcW w:w="2700" w:type="dxa"/>
            <w:gridSpan w:val="4"/>
            <w:tcBorders>
              <w:top w:val="single" w:color="000000" w:sz="4" w:space="0"/>
              <w:left w:val="single" w:color="000000" w:sz="4" w:space="0"/>
              <w:bottom w:val="single" w:color="000000" w:sz="4" w:space="0"/>
              <w:right w:val="single" w:color="auto"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参加过的项目或类似项目</w:t>
            </w:r>
          </w:p>
        </w:tc>
        <w:tc>
          <w:tcPr>
            <w:tcW w:w="1285" w:type="dxa"/>
            <w:gridSpan w:val="2"/>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业绩中主要完成的工作说明</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MingLiU"/>
                <w:color w:val="000000" w:themeColor="text1"/>
                <w:kern w:val="0"/>
                <w:szCs w:val="21"/>
                <w:highlight w:val="none"/>
              </w:rPr>
              <w:t>备注</w:t>
            </w:r>
          </w:p>
        </w:tc>
      </w:tr>
      <w:tr>
        <w:tblPrEx>
          <w:tblLayout w:type="fixed"/>
          <w:tblCellMar>
            <w:top w:w="0" w:type="dxa"/>
            <w:left w:w="0" w:type="dxa"/>
            <w:bottom w:w="0" w:type="dxa"/>
            <w:right w:w="0" w:type="dxa"/>
          </w:tblCellMar>
        </w:tblPrEx>
        <w:trPr>
          <w:trHeight w:val="701" w:hRule="exact"/>
        </w:trPr>
        <w:tc>
          <w:tcPr>
            <w:tcW w:w="1153"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rPr>
            </w:pPr>
          </w:p>
        </w:tc>
        <w:tc>
          <w:tcPr>
            <w:tcW w:w="2700" w:type="dxa"/>
            <w:gridSpan w:val="4"/>
            <w:tcBorders>
              <w:top w:val="single" w:color="000000" w:sz="4" w:space="0"/>
              <w:left w:val="single" w:color="000000" w:sz="4" w:space="0"/>
              <w:bottom w:val="single" w:color="000000" w:sz="4" w:space="0"/>
              <w:right w:val="single" w:color="auto"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rPr>
            </w:pPr>
          </w:p>
        </w:tc>
        <w:tc>
          <w:tcPr>
            <w:tcW w:w="1285" w:type="dxa"/>
            <w:gridSpan w:val="2"/>
            <w:tcBorders>
              <w:top w:val="single" w:color="000000" w:sz="4" w:space="0"/>
              <w:left w:val="single" w:color="auto"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rPr>
            </w:pPr>
          </w:p>
        </w:tc>
        <w:tc>
          <w:tcPr>
            <w:tcW w:w="1088"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rPr>
            </w:pPr>
          </w:p>
        </w:tc>
      </w:tr>
      <w:tr>
        <w:tblPrEx>
          <w:tblLayout w:type="fixed"/>
          <w:tblCellMar>
            <w:top w:w="0" w:type="dxa"/>
            <w:left w:w="0" w:type="dxa"/>
            <w:bottom w:w="0" w:type="dxa"/>
            <w:right w:w="0" w:type="dxa"/>
          </w:tblCellMar>
        </w:tblPrEx>
        <w:trPr>
          <w:trHeight w:val="700" w:hRule="exact"/>
        </w:trPr>
        <w:tc>
          <w:tcPr>
            <w:tcW w:w="1153"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rPr>
            </w:pPr>
          </w:p>
        </w:tc>
        <w:tc>
          <w:tcPr>
            <w:tcW w:w="2700" w:type="dxa"/>
            <w:gridSpan w:val="4"/>
            <w:tcBorders>
              <w:top w:val="single" w:color="000000" w:sz="4" w:space="0"/>
              <w:left w:val="single" w:color="000000" w:sz="4" w:space="0"/>
              <w:bottom w:val="single" w:color="000000" w:sz="4" w:space="0"/>
              <w:right w:val="single" w:color="auto"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rPr>
            </w:pPr>
          </w:p>
        </w:tc>
        <w:tc>
          <w:tcPr>
            <w:tcW w:w="1285" w:type="dxa"/>
            <w:gridSpan w:val="2"/>
            <w:tcBorders>
              <w:top w:val="single" w:color="000000" w:sz="4" w:space="0"/>
              <w:left w:val="single" w:color="auto"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rPr>
            </w:pPr>
          </w:p>
        </w:tc>
        <w:tc>
          <w:tcPr>
            <w:tcW w:w="1088"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rPr>
            </w:pPr>
          </w:p>
        </w:tc>
      </w:tr>
      <w:tr>
        <w:tblPrEx>
          <w:tblLayout w:type="fixed"/>
          <w:tblCellMar>
            <w:top w:w="0" w:type="dxa"/>
            <w:left w:w="0" w:type="dxa"/>
            <w:bottom w:w="0" w:type="dxa"/>
            <w:right w:w="0" w:type="dxa"/>
          </w:tblCellMar>
        </w:tblPrEx>
        <w:trPr>
          <w:trHeight w:val="700" w:hRule="exact"/>
        </w:trPr>
        <w:tc>
          <w:tcPr>
            <w:tcW w:w="1153"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宋体"/>
                <w:color w:val="000000" w:themeColor="text1"/>
                <w:kern w:val="0"/>
                <w:sz w:val="22"/>
                <w:highlight w:val="none"/>
              </w:rPr>
              <w:t>……</w:t>
            </w:r>
          </w:p>
        </w:tc>
        <w:tc>
          <w:tcPr>
            <w:tcW w:w="2700" w:type="dxa"/>
            <w:gridSpan w:val="4"/>
            <w:tcBorders>
              <w:top w:val="single" w:color="000000" w:sz="4" w:space="0"/>
              <w:left w:val="single" w:color="000000" w:sz="4" w:space="0"/>
              <w:bottom w:val="single" w:color="000000" w:sz="4" w:space="0"/>
              <w:right w:val="single" w:color="auto" w:sz="4" w:space="0"/>
            </w:tcBorders>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宋体"/>
                <w:color w:val="000000" w:themeColor="text1"/>
                <w:kern w:val="0"/>
                <w:sz w:val="22"/>
                <w:highlight w:val="none"/>
              </w:rPr>
              <w:t>……</w:t>
            </w:r>
          </w:p>
        </w:tc>
        <w:tc>
          <w:tcPr>
            <w:tcW w:w="1285" w:type="dxa"/>
            <w:gridSpan w:val="2"/>
            <w:tcBorders>
              <w:top w:val="single" w:color="000000" w:sz="4" w:space="0"/>
              <w:left w:val="single" w:color="auto"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宋体"/>
                <w:color w:val="000000" w:themeColor="text1"/>
                <w:kern w:val="0"/>
                <w:sz w:val="22"/>
                <w:highlight w:val="none"/>
              </w:rPr>
              <w:t>……</w:t>
            </w:r>
          </w:p>
        </w:tc>
        <w:tc>
          <w:tcPr>
            <w:tcW w:w="1088"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宋体"/>
                <w:color w:val="000000" w:themeColor="text1"/>
                <w:kern w:val="0"/>
                <w:sz w:val="22"/>
                <w:highlight w:val="none"/>
              </w:rPr>
              <w:t>……</w:t>
            </w:r>
          </w:p>
        </w:tc>
        <w:tc>
          <w:tcPr>
            <w:tcW w:w="2297" w:type="dxa"/>
            <w:gridSpan w:val="2"/>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rPr>
            </w:pPr>
            <w:r>
              <w:rPr>
                <w:rFonts w:hint="eastAsia" w:ascii="宋体" w:hAnsi="宋体" w:eastAsia="宋体" w:cs="宋体"/>
                <w:color w:val="000000" w:themeColor="text1"/>
                <w:kern w:val="0"/>
                <w:sz w:val="22"/>
                <w:highlight w:val="none"/>
              </w:rPr>
              <w:t>……</w:t>
            </w:r>
          </w:p>
        </w:tc>
      </w:tr>
    </w:tbl>
    <w:p>
      <w:pPr>
        <w:rPr>
          <w:rFonts w:ascii="Times New Roman" w:hAnsi="Times New Roman" w:cs="Times New Roman"/>
          <w:color w:val="000000" w:themeColor="text1"/>
          <w:kern w:val="0"/>
          <w:sz w:val="24"/>
          <w:szCs w:val="24"/>
          <w:highlight w:val="none"/>
        </w:rPr>
      </w:pPr>
    </w:p>
    <w:p>
      <w:pPr>
        <w:rPr>
          <w:rFonts w:ascii="Times New Roman" w:hAnsi="Times New Roman" w:cs="Times New Roman"/>
          <w:color w:val="000000" w:themeColor="text1"/>
          <w:kern w:val="0"/>
          <w:sz w:val="24"/>
          <w:szCs w:val="24"/>
          <w:highlight w:val="none"/>
        </w:rPr>
      </w:pPr>
    </w:p>
    <w:p>
      <w:pPr>
        <w:ind w:firstLine="420" w:firstLineChars="200"/>
        <w:rPr>
          <w:color w:val="000000" w:themeColor="text1"/>
          <w:highlight w:val="none"/>
        </w:rPr>
      </w:pPr>
      <w:r>
        <w:rPr>
          <w:rFonts w:hint="eastAsia" w:ascii="宋体" w:hAnsi="宋体" w:eastAsia="宋体"/>
          <w:color w:val="000000" w:themeColor="text1"/>
          <w:szCs w:val="21"/>
          <w:highlight w:val="none"/>
        </w:rPr>
        <w:t>说明：请投标人根据招标文件相关要求和实际情况如实填写此表，在此表基础上如有补充信息可自行添加。</w:t>
      </w:r>
    </w:p>
    <w:p>
      <w:pPr>
        <w:rPr>
          <w:color w:val="000000" w:themeColor="text1"/>
          <w:highlight w:val="none"/>
        </w:rPr>
      </w:pPr>
    </w:p>
    <w:p>
      <w:pPr>
        <w:ind w:firstLine="420" w:firstLineChars="200"/>
        <w:rPr>
          <w:rFonts w:ascii="Times New Roman" w:hAnsi="Times New Roman" w:cs="Times New Roman"/>
          <w:color w:val="000000" w:themeColor="text1"/>
          <w:szCs w:val="21"/>
          <w:highlight w:val="none"/>
        </w:rPr>
      </w:pPr>
      <w:r>
        <w:rPr>
          <w:rFonts w:hint="eastAsia" w:ascii="Times New Roman" w:hAnsi="Times New Roman" w:cs="Times New Roman"/>
          <w:color w:val="000000" w:themeColor="text1"/>
          <w:szCs w:val="21"/>
          <w:highlight w:val="none"/>
        </w:rPr>
        <w:t>我公司承诺以上内容</w:t>
      </w:r>
      <w:r>
        <w:rPr>
          <w:rFonts w:hint="eastAsia" w:ascii="Times New Roman" w:hAnsi="Times New Roman" w:cs="Times New Roman"/>
          <w:color w:val="000000" w:themeColor="text1"/>
          <w:kern w:val="0"/>
          <w:szCs w:val="21"/>
          <w:highlight w:val="none"/>
          <w:u w:val="single"/>
        </w:rPr>
        <w:t>信息都是真实、可靠的。在评标及后续工作中若发现表中信息的真实性、可靠性存在弄虚作假等行为，招标人有权取消我司中标资格并没收我司投标保证金（或履约保证金），我司愿赔偿相应损失并承担一切责任。</w:t>
      </w:r>
    </w:p>
    <w:p>
      <w:pPr>
        <w:spacing w:line="360" w:lineRule="auto"/>
        <w:jc w:val="left"/>
        <w:rPr>
          <w:rFonts w:ascii="Times New Roman" w:hAnsi="Times New Roman" w:cs="Times New Roman"/>
          <w:color w:val="000000" w:themeColor="text1"/>
          <w:szCs w:val="21"/>
          <w:highlight w:val="none"/>
        </w:rPr>
      </w:pPr>
    </w:p>
    <w:p>
      <w:pPr>
        <w:spacing w:line="360" w:lineRule="auto"/>
        <w:jc w:val="left"/>
        <w:rPr>
          <w:rFonts w:ascii="Times New Roman" w:hAnsi="Times New Roman" w:cs="Times New Roman"/>
          <w:b/>
          <w:color w:val="000000" w:themeColor="text1"/>
          <w:szCs w:val="24"/>
          <w:highlight w:val="none"/>
        </w:rPr>
      </w:pPr>
      <w:r>
        <w:rPr>
          <w:rFonts w:hint="eastAsia" w:ascii="Times New Roman" w:hAnsi="Times New Roman" w:cs="Times New Roman"/>
          <w:b/>
          <w:color w:val="000000" w:themeColor="text1"/>
          <w:szCs w:val="24"/>
          <w:highlight w:val="none"/>
        </w:rPr>
        <w:t>投标人（公章）：</w:t>
      </w:r>
    </w:p>
    <w:p>
      <w:pPr>
        <w:spacing w:line="360" w:lineRule="auto"/>
        <w:rPr>
          <w:rFonts w:ascii="Times New Roman" w:hAnsi="Times New Roman" w:cs="Times New Roman"/>
          <w:b/>
          <w:color w:val="000000" w:themeColor="text1"/>
          <w:szCs w:val="24"/>
          <w:highlight w:val="none"/>
        </w:rPr>
      </w:pPr>
      <w:r>
        <w:rPr>
          <w:rFonts w:ascii="Times New Roman" w:hAnsi="Times New Roman" w:cs="Times New Roman"/>
          <w:b/>
          <w:color w:val="000000" w:themeColor="text1"/>
          <w:szCs w:val="24"/>
          <w:highlight w:val="none"/>
        </w:rPr>
        <w:t>法定代表人或其委托代理人：（盖章或签字）</w:t>
      </w:r>
    </w:p>
    <w:p>
      <w:pPr>
        <w:widowControl/>
        <w:jc w:val="left"/>
        <w:rPr>
          <w:rFonts w:ascii="Times New Roman" w:hAnsi="Times New Roman" w:cs="Times New Roman"/>
          <w:b/>
          <w:color w:val="000000" w:themeColor="text1"/>
          <w:szCs w:val="24"/>
          <w:highlight w:val="none"/>
        </w:rPr>
      </w:pPr>
      <w:r>
        <w:rPr>
          <w:rFonts w:ascii="Times New Roman" w:hAnsi="Times New Roman" w:cs="Times New Roman"/>
          <w:b/>
          <w:color w:val="000000" w:themeColor="text1"/>
          <w:szCs w:val="24"/>
          <w:highlight w:val="none"/>
        </w:rPr>
        <w:t>年月日</w:t>
      </w:r>
    </w:p>
    <w:p>
      <w:pPr>
        <w:widowControl/>
        <w:jc w:val="left"/>
        <w:rPr>
          <w:rFonts w:ascii="Times New Roman" w:hAnsi="Times New Roman" w:eastAsia="仿宋" w:cs="Times New Roman"/>
          <w:b/>
          <w:bCs/>
          <w:color w:val="000000" w:themeColor="text1"/>
          <w:kern w:val="0"/>
          <w:sz w:val="30"/>
          <w:szCs w:val="30"/>
          <w:highlight w:val="none"/>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DLRIFU+????">
    <w:altName w:val="宋体"/>
    <w:panose1 w:val="00000000000000000000"/>
    <w:charset w:val="86"/>
    <w:family w:val="auto"/>
    <w:pitch w:val="default"/>
    <w:sig w:usb0="00000000" w:usb1="00000000" w:usb2="00000010" w:usb3="00000000" w:csb0="00040000" w:csb1="00000000"/>
  </w:font>
  <w:font w:name="LJETLA+ËÎÌå">
    <w:altName w:val="Microsoft Sans Serif"/>
    <w:panose1 w:val="00000000000000000000"/>
    <w:charset w:val="01"/>
    <w:family w:val="auto"/>
    <w:pitch w:val="default"/>
    <w:sig w:usb0="00000000" w:usb1="00000000" w:usb2="01010101" w:usb3="01010101" w:csb0="01010101" w:csb1="01010101"/>
  </w:font>
  <w:font w:name="新宋体">
    <w:panose1 w:val="02010609030101010101"/>
    <w:charset w:val="86"/>
    <w:family w:val="modern"/>
    <w:pitch w:val="default"/>
    <w:sig w:usb0="0000000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sz w:val="21"/>
        <w:szCs w:val="21"/>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sz w:val="21"/>
        <w:szCs w:val="21"/>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23</w:t>
    </w:r>
    <w:r>
      <w:rPr>
        <w:rFonts w:ascii="Times New Roman" w:hAnsi="Times New Roman" w:cs="Times New Roman"/>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b/>
        <w:bCs/>
        <w:sz w:val="24"/>
        <w:szCs w:val="24"/>
      </w:rPr>
      <w:fldChar w:fldCharType="begin"/>
    </w:r>
    <w:r>
      <w:rPr>
        <w:b/>
        <w:bCs/>
      </w:rPr>
      <w:instrText xml:space="preserve">PAGE</w:instrText>
    </w:r>
    <w:r>
      <w:rPr>
        <w:b/>
        <w:bCs/>
        <w:sz w:val="24"/>
        <w:szCs w:val="24"/>
      </w:rPr>
      <w:fldChar w:fldCharType="separate"/>
    </w:r>
    <w:r>
      <w:rPr>
        <w:b/>
        <w:bCs/>
      </w:rPr>
      <w:t>33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52</w:t>
    </w:r>
    <w:r>
      <w:rPr>
        <w:b/>
        <w:bCs/>
        <w:sz w:val="24"/>
        <w:szCs w:val="24"/>
      </w:rPr>
      <w:fldChar w:fldCharType="end"/>
    </w:r>
  </w:p>
  <w:p>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sz w:val="21"/>
        <w:szCs w:val="21"/>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50</w:t>
    </w:r>
    <w:r>
      <w:rPr>
        <w:rFonts w:ascii="Times New Roman" w:hAnsi="Times New Roman" w:cs="Times New Roman"/>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lef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lef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left"/>
      <w:rPr>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singleLevel"/>
    <w:tmpl w:val="00000036"/>
    <w:lvl w:ilvl="0" w:tentative="0">
      <w:start w:val="1"/>
      <w:numFmt w:val="decimal"/>
      <w:pStyle w:val="285"/>
      <w:suff w:val="nothing"/>
      <w:lvlText w:val="%1、"/>
      <w:lvlJc w:val="left"/>
    </w:lvl>
  </w:abstractNum>
  <w:abstractNum w:abstractNumId="1">
    <w:nsid w:val="0000003B"/>
    <w:multiLevelType w:val="multilevel"/>
    <w:tmpl w:val="0000003B"/>
    <w:lvl w:ilvl="0" w:tentative="0">
      <w:start w:val="1"/>
      <w:numFmt w:val="decimal"/>
      <w:pStyle w:val="28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37454D"/>
    <w:multiLevelType w:val="multilevel"/>
    <w:tmpl w:val="0137454D"/>
    <w:lvl w:ilvl="0" w:tentative="0">
      <w:start w:val="1"/>
      <w:numFmt w:val="bullet"/>
      <w:pStyle w:val="240"/>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
    <w:nsid w:val="05C57C7C"/>
    <w:multiLevelType w:val="multilevel"/>
    <w:tmpl w:val="05C57C7C"/>
    <w:lvl w:ilvl="0" w:tentative="0">
      <w:start w:val="1"/>
      <w:numFmt w:val="decimal"/>
      <w:pStyle w:val="268"/>
      <w:lvlText w:val="%1、"/>
      <w:lvlJc w:val="left"/>
      <w:pPr>
        <w:ind w:left="600" w:hanging="420"/>
      </w:pPr>
      <w:rPr>
        <w:rFonts w:hint="eastAsia"/>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4">
    <w:nsid w:val="14606717"/>
    <w:multiLevelType w:val="multilevel"/>
    <w:tmpl w:val="14606717"/>
    <w:lvl w:ilvl="0" w:tentative="0">
      <w:start w:val="2"/>
      <w:numFmt w:val="japaneseCounting"/>
      <w:pStyle w:val="255"/>
      <w:lvlText w:val="%1、"/>
      <w:lvlJc w:val="left"/>
      <w:pPr>
        <w:tabs>
          <w:tab w:val="left" w:pos="420"/>
        </w:tabs>
        <w:ind w:left="420" w:hanging="420"/>
      </w:pPr>
      <w:rPr>
        <w:rFonts w:hint="default"/>
        <w:b/>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japaneseCounting"/>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566870"/>
    <w:multiLevelType w:val="multilevel"/>
    <w:tmpl w:val="2E566870"/>
    <w:lvl w:ilvl="0" w:tentative="0">
      <w:start w:val="1"/>
      <w:numFmt w:val="bullet"/>
      <w:pStyle w:val="248"/>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6">
    <w:nsid w:val="3736626B"/>
    <w:multiLevelType w:val="multilevel"/>
    <w:tmpl w:val="3736626B"/>
    <w:lvl w:ilvl="0" w:tentative="0">
      <w:start w:val="1"/>
      <w:numFmt w:val="japaneseCounting"/>
      <w:lvlText w:val="第%1条"/>
      <w:lvlJc w:val="left"/>
      <w:pPr>
        <w:ind w:left="1980" w:hanging="420"/>
      </w:pPr>
      <w:rPr>
        <w:rFonts w:hint="eastAsia"/>
        <w:b/>
        <w:color w:val="auto"/>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7">
    <w:nsid w:val="410B08DA"/>
    <w:multiLevelType w:val="multilevel"/>
    <w:tmpl w:val="410B08DA"/>
    <w:lvl w:ilvl="0" w:tentative="0">
      <w:start w:val="1"/>
      <w:numFmt w:val="decimal"/>
      <w:pStyle w:val="241"/>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pStyle w:val="254"/>
      <w:lvlText w:val="%3."/>
      <w:lvlJc w:val="right"/>
      <w:pPr>
        <w:ind w:left="2099" w:hanging="420"/>
      </w:pPr>
    </w:lvl>
    <w:lvl w:ilvl="3" w:tentative="0">
      <w:start w:val="1"/>
      <w:numFmt w:val="decimal"/>
      <w:pStyle w:val="229"/>
      <w:lvlText w:val="%4."/>
      <w:lvlJc w:val="left"/>
      <w:pPr>
        <w:ind w:left="2519" w:hanging="420"/>
      </w:pPr>
    </w:lvl>
    <w:lvl w:ilvl="4" w:tentative="0">
      <w:start w:val="1"/>
      <w:numFmt w:val="lowerLetter"/>
      <w:pStyle w:val="234"/>
      <w:lvlText w:val="%5)"/>
      <w:lvlJc w:val="left"/>
      <w:pPr>
        <w:ind w:left="2939" w:hanging="420"/>
      </w:pPr>
    </w:lvl>
    <w:lvl w:ilvl="5" w:tentative="0">
      <w:start w:val="1"/>
      <w:numFmt w:val="lowerRoman"/>
      <w:pStyle w:val="257"/>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8">
    <w:nsid w:val="55393CFB"/>
    <w:multiLevelType w:val="multilevel"/>
    <w:tmpl w:val="55393CFB"/>
    <w:lvl w:ilvl="0" w:tentative="0">
      <w:start w:val="1"/>
      <w:numFmt w:val="japaneseCounting"/>
      <w:pStyle w:val="263"/>
      <w:lvlText w:val="%1、"/>
      <w:lvlJc w:val="left"/>
      <w:pPr>
        <w:tabs>
          <w:tab w:val="left" w:pos="360"/>
        </w:tabs>
        <w:ind w:left="360" w:hanging="36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62F08AA"/>
    <w:multiLevelType w:val="multilevel"/>
    <w:tmpl w:val="562F08AA"/>
    <w:lvl w:ilvl="0" w:tentative="0">
      <w:start w:val="1"/>
      <w:numFmt w:val="chineseCountingThousand"/>
      <w:pStyle w:val="21"/>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CA85E32"/>
    <w:multiLevelType w:val="singleLevel"/>
    <w:tmpl w:val="5CA85E32"/>
    <w:lvl w:ilvl="0" w:tentative="0">
      <w:start w:val="1"/>
      <w:numFmt w:val="decimal"/>
      <w:suff w:val="nothing"/>
      <w:lvlText w:val="（%1）"/>
      <w:lvlJc w:val="left"/>
    </w:lvl>
  </w:abstractNum>
  <w:abstractNum w:abstractNumId="11">
    <w:nsid w:val="5CC7ED63"/>
    <w:multiLevelType w:val="singleLevel"/>
    <w:tmpl w:val="5CC7ED63"/>
    <w:lvl w:ilvl="0" w:tentative="0">
      <w:start w:val="1"/>
      <w:numFmt w:val="decimal"/>
      <w:suff w:val="nothing"/>
      <w:lvlText w:val="（%1）"/>
      <w:lvlJc w:val="left"/>
    </w:lvl>
  </w:abstractNum>
  <w:abstractNum w:abstractNumId="12">
    <w:nsid w:val="5CE61C9F"/>
    <w:multiLevelType w:val="singleLevel"/>
    <w:tmpl w:val="5CE61C9F"/>
    <w:lvl w:ilvl="0" w:tentative="0">
      <w:start w:val="1"/>
      <w:numFmt w:val="decimal"/>
      <w:suff w:val="nothing"/>
      <w:lvlText w:val="%1、"/>
      <w:lvlJc w:val="left"/>
    </w:lvl>
  </w:abstractNum>
  <w:abstractNum w:abstractNumId="13">
    <w:nsid w:val="6BC368B5"/>
    <w:multiLevelType w:val="multilevel"/>
    <w:tmpl w:val="6BC368B5"/>
    <w:lvl w:ilvl="0" w:tentative="0">
      <w:start w:val="1"/>
      <w:numFmt w:val="decimal"/>
      <w:pStyle w:val="242"/>
      <w:lvlText w:val="%1、"/>
      <w:lvlJc w:val="left"/>
      <w:pPr>
        <w:ind w:left="846" w:hanging="420"/>
      </w:pPr>
      <w:rPr>
        <w:rFonts w:hint="default"/>
        <w:sz w:val="30"/>
        <w:szCs w:val="30"/>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3"/>
  </w:num>
  <w:num w:numId="5">
    <w:abstractNumId w:val="5"/>
  </w:num>
  <w:num w:numId="6">
    <w:abstractNumId w:val="4"/>
  </w:num>
  <w:num w:numId="7">
    <w:abstractNumId w:val="8"/>
  </w:num>
  <w:num w:numId="8">
    <w:abstractNumId w:val="3"/>
  </w:num>
  <w:num w:numId="9">
    <w:abstractNumId w:val="0"/>
  </w:num>
  <w:num w:numId="10">
    <w:abstractNumId w:val="1"/>
  </w:num>
  <w:num w:numId="11">
    <w:abstractNumId w:val="10"/>
  </w:num>
  <w:num w:numId="12">
    <w:abstractNumId w:val="1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39F2"/>
    <w:rsid w:val="0001005A"/>
    <w:rsid w:val="00027127"/>
    <w:rsid w:val="00043A10"/>
    <w:rsid w:val="0005512D"/>
    <w:rsid w:val="000A3E47"/>
    <w:rsid w:val="000B16CE"/>
    <w:rsid w:val="000B613B"/>
    <w:rsid w:val="0011209A"/>
    <w:rsid w:val="001224E0"/>
    <w:rsid w:val="001315D6"/>
    <w:rsid w:val="001343FD"/>
    <w:rsid w:val="001B50CC"/>
    <w:rsid w:val="001F4432"/>
    <w:rsid w:val="00240862"/>
    <w:rsid w:val="00267F1F"/>
    <w:rsid w:val="002C24AD"/>
    <w:rsid w:val="002D450B"/>
    <w:rsid w:val="00322B24"/>
    <w:rsid w:val="003622B1"/>
    <w:rsid w:val="003772A2"/>
    <w:rsid w:val="003902A6"/>
    <w:rsid w:val="003A4197"/>
    <w:rsid w:val="003C3035"/>
    <w:rsid w:val="003F207A"/>
    <w:rsid w:val="00432971"/>
    <w:rsid w:val="00446B84"/>
    <w:rsid w:val="00454389"/>
    <w:rsid w:val="00467810"/>
    <w:rsid w:val="004720C9"/>
    <w:rsid w:val="00482C59"/>
    <w:rsid w:val="00484C90"/>
    <w:rsid w:val="004A2487"/>
    <w:rsid w:val="004A63E4"/>
    <w:rsid w:val="004E46BB"/>
    <w:rsid w:val="004F49A2"/>
    <w:rsid w:val="005046D7"/>
    <w:rsid w:val="0052291E"/>
    <w:rsid w:val="00530013"/>
    <w:rsid w:val="00531F53"/>
    <w:rsid w:val="0053340C"/>
    <w:rsid w:val="00536833"/>
    <w:rsid w:val="00562FCD"/>
    <w:rsid w:val="00567AC7"/>
    <w:rsid w:val="00585541"/>
    <w:rsid w:val="00587250"/>
    <w:rsid w:val="005A5299"/>
    <w:rsid w:val="005C04D5"/>
    <w:rsid w:val="00683FE2"/>
    <w:rsid w:val="006C7F75"/>
    <w:rsid w:val="006D568B"/>
    <w:rsid w:val="007065B8"/>
    <w:rsid w:val="00723CB1"/>
    <w:rsid w:val="00730ED5"/>
    <w:rsid w:val="00747D91"/>
    <w:rsid w:val="00767B25"/>
    <w:rsid w:val="0078413B"/>
    <w:rsid w:val="00786017"/>
    <w:rsid w:val="007D704A"/>
    <w:rsid w:val="00814519"/>
    <w:rsid w:val="008B292F"/>
    <w:rsid w:val="009053AB"/>
    <w:rsid w:val="00922B42"/>
    <w:rsid w:val="009465E4"/>
    <w:rsid w:val="009732EC"/>
    <w:rsid w:val="00983ED5"/>
    <w:rsid w:val="00A11695"/>
    <w:rsid w:val="00A9649E"/>
    <w:rsid w:val="00AA2A88"/>
    <w:rsid w:val="00AA3AA5"/>
    <w:rsid w:val="00AD5FDA"/>
    <w:rsid w:val="00B105AE"/>
    <w:rsid w:val="00B91349"/>
    <w:rsid w:val="00B97870"/>
    <w:rsid w:val="00BA2A14"/>
    <w:rsid w:val="00BA6728"/>
    <w:rsid w:val="00BB64A7"/>
    <w:rsid w:val="00BC70E8"/>
    <w:rsid w:val="00BF4065"/>
    <w:rsid w:val="00C2254C"/>
    <w:rsid w:val="00C532C3"/>
    <w:rsid w:val="00C54DE7"/>
    <w:rsid w:val="00C56D43"/>
    <w:rsid w:val="00C872BD"/>
    <w:rsid w:val="00CB4D8A"/>
    <w:rsid w:val="00CC53AE"/>
    <w:rsid w:val="00CF1780"/>
    <w:rsid w:val="00CF712F"/>
    <w:rsid w:val="00D24B10"/>
    <w:rsid w:val="00D67247"/>
    <w:rsid w:val="00D9643D"/>
    <w:rsid w:val="00DF55AB"/>
    <w:rsid w:val="00E13221"/>
    <w:rsid w:val="00E2756C"/>
    <w:rsid w:val="00E57701"/>
    <w:rsid w:val="00E5793F"/>
    <w:rsid w:val="00E843CB"/>
    <w:rsid w:val="00EC564D"/>
    <w:rsid w:val="00EE63ED"/>
    <w:rsid w:val="00F04D60"/>
    <w:rsid w:val="00F0743F"/>
    <w:rsid w:val="00F137BD"/>
    <w:rsid w:val="00F22FDB"/>
    <w:rsid w:val="00F31E80"/>
    <w:rsid w:val="00F44558"/>
    <w:rsid w:val="00F939F2"/>
    <w:rsid w:val="00FC2CEA"/>
    <w:rsid w:val="03174F2B"/>
    <w:rsid w:val="05B6271A"/>
    <w:rsid w:val="0946497B"/>
    <w:rsid w:val="10242405"/>
    <w:rsid w:val="13C22C19"/>
    <w:rsid w:val="165A0197"/>
    <w:rsid w:val="17B0148B"/>
    <w:rsid w:val="18C26D35"/>
    <w:rsid w:val="19D5287D"/>
    <w:rsid w:val="28036653"/>
    <w:rsid w:val="2B784F8E"/>
    <w:rsid w:val="2B8B1EDE"/>
    <w:rsid w:val="2E235FCF"/>
    <w:rsid w:val="2ED97F7C"/>
    <w:rsid w:val="307E277F"/>
    <w:rsid w:val="322224B2"/>
    <w:rsid w:val="33E72254"/>
    <w:rsid w:val="38F31EE2"/>
    <w:rsid w:val="41475697"/>
    <w:rsid w:val="4240476B"/>
    <w:rsid w:val="43E83786"/>
    <w:rsid w:val="4B76335C"/>
    <w:rsid w:val="4F283C2B"/>
    <w:rsid w:val="50B20634"/>
    <w:rsid w:val="59E626EB"/>
    <w:rsid w:val="61824879"/>
    <w:rsid w:val="699E6C0A"/>
    <w:rsid w:val="69E51ABA"/>
    <w:rsid w:val="71442D71"/>
    <w:rsid w:val="74AE0DE6"/>
    <w:rsid w:val="7A90077F"/>
    <w:rsid w:val="7B252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qFormat="1" w:unhideWhenUsed="0" w:uiPriority="99"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9"/>
    <w:pPr>
      <w:keepNext/>
      <w:keepLines/>
      <w:spacing w:line="360" w:lineRule="auto"/>
      <w:ind w:firstLine="200" w:firstLineChars="200"/>
      <w:outlineLvl w:val="0"/>
    </w:pPr>
    <w:rPr>
      <w:rFonts w:ascii="Calibri" w:hAnsi="Calibri" w:eastAsia="黑体" w:cs="Times New Roman"/>
      <w:b/>
      <w:bCs/>
      <w:kern w:val="44"/>
      <w:sz w:val="44"/>
      <w:szCs w:val="44"/>
    </w:rPr>
  </w:style>
  <w:style w:type="paragraph" w:styleId="3">
    <w:name w:val="heading 2"/>
    <w:basedOn w:val="1"/>
    <w:next w:val="1"/>
    <w:link w:val="63"/>
    <w:qFormat/>
    <w:uiPriority w:val="9"/>
    <w:pPr>
      <w:keepNext/>
      <w:keepLines/>
      <w:tabs>
        <w:tab w:val="left" w:pos="708"/>
      </w:tabs>
      <w:spacing w:line="360" w:lineRule="auto"/>
      <w:textAlignment w:val="baseline"/>
      <w:outlineLvl w:val="1"/>
    </w:pPr>
    <w:rPr>
      <w:rFonts w:ascii="Arial" w:hAnsi="Arial" w:eastAsia="黑体" w:cs="Times New Roman"/>
      <w:b/>
      <w:bCs/>
      <w:kern w:val="0"/>
      <w:sz w:val="28"/>
      <w:szCs w:val="32"/>
    </w:rPr>
  </w:style>
  <w:style w:type="paragraph" w:styleId="4">
    <w:name w:val="heading 3"/>
    <w:basedOn w:val="1"/>
    <w:next w:val="1"/>
    <w:link w:val="64"/>
    <w:qFormat/>
    <w:uiPriority w:val="0"/>
    <w:pPr>
      <w:keepNext/>
      <w:keepLines/>
      <w:tabs>
        <w:tab w:val="left" w:pos="1418"/>
      </w:tabs>
      <w:spacing w:before="260" w:after="260" w:line="416" w:lineRule="auto"/>
      <w:ind w:firstLine="284"/>
      <w:outlineLvl w:val="2"/>
    </w:pPr>
    <w:rPr>
      <w:rFonts w:ascii="Calibri" w:hAnsi="Calibri" w:eastAsia="宋体" w:cs="Times New Roman"/>
      <w:b/>
      <w:bCs/>
      <w:kern w:val="0"/>
      <w:sz w:val="32"/>
      <w:szCs w:val="32"/>
    </w:rPr>
  </w:style>
  <w:style w:type="paragraph" w:styleId="5">
    <w:name w:val="heading 4"/>
    <w:basedOn w:val="1"/>
    <w:next w:val="1"/>
    <w:link w:val="65"/>
    <w:qFormat/>
    <w:uiPriority w:val="0"/>
    <w:pPr>
      <w:keepNext/>
      <w:keepLines/>
      <w:spacing w:before="280" w:after="290" w:line="376" w:lineRule="auto"/>
      <w:outlineLvl w:val="3"/>
    </w:pPr>
    <w:rPr>
      <w:rFonts w:ascii="Cambria" w:hAnsi="Cambria" w:eastAsia="宋体" w:cs="Times New Roman"/>
      <w:b/>
      <w:bCs/>
      <w:kern w:val="0"/>
      <w:sz w:val="28"/>
      <w:szCs w:val="28"/>
    </w:rPr>
  </w:style>
  <w:style w:type="paragraph" w:styleId="6">
    <w:name w:val="heading 5"/>
    <w:basedOn w:val="1"/>
    <w:next w:val="1"/>
    <w:link w:val="66"/>
    <w:qFormat/>
    <w:uiPriority w:val="0"/>
    <w:pPr>
      <w:keepNext/>
      <w:keepLines/>
      <w:tabs>
        <w:tab w:val="left" w:pos="1008"/>
      </w:tabs>
      <w:spacing w:before="280" w:after="290" w:line="376" w:lineRule="auto"/>
      <w:ind w:left="1008" w:hanging="1008"/>
      <w:outlineLvl w:val="4"/>
    </w:pPr>
    <w:rPr>
      <w:rFonts w:ascii="Times New Roman" w:hAnsi="Times New Roman" w:eastAsia="黑体" w:cs="Times New Roman"/>
      <w:bCs/>
      <w:sz w:val="24"/>
      <w:szCs w:val="28"/>
    </w:rPr>
  </w:style>
  <w:style w:type="paragraph" w:styleId="7">
    <w:name w:val="heading 6"/>
    <w:basedOn w:val="1"/>
    <w:next w:val="1"/>
    <w:link w:val="67"/>
    <w:qFormat/>
    <w:uiPriority w:val="0"/>
    <w:pPr>
      <w:keepNext/>
      <w:keepLines/>
      <w:tabs>
        <w:tab w:val="left" w:pos="1152"/>
      </w:tabs>
      <w:spacing w:before="240" w:after="64" w:line="320" w:lineRule="auto"/>
      <w:ind w:left="1152" w:hanging="1152"/>
      <w:outlineLvl w:val="5"/>
    </w:pPr>
    <w:rPr>
      <w:rFonts w:ascii="Arial" w:hAnsi="Arial" w:eastAsia="黑体" w:cs="Times New Roman"/>
      <w:bCs/>
      <w:szCs w:val="24"/>
    </w:rPr>
  </w:style>
  <w:style w:type="paragraph" w:styleId="8">
    <w:name w:val="heading 7"/>
    <w:basedOn w:val="1"/>
    <w:next w:val="1"/>
    <w:link w:val="68"/>
    <w:qFormat/>
    <w:uiPriority w:val="0"/>
    <w:pPr>
      <w:keepNext/>
      <w:keepLines/>
      <w:tabs>
        <w:tab w:val="left" w:pos="2520"/>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69"/>
    <w:qFormat/>
    <w:uiPriority w:val="0"/>
    <w:pPr>
      <w:keepNext/>
      <w:keepLines/>
      <w:tabs>
        <w:tab w:val="left" w:pos="288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70"/>
    <w:qFormat/>
    <w:uiPriority w:val="0"/>
    <w:pPr>
      <w:keepNext/>
      <w:keepLines/>
      <w:tabs>
        <w:tab w:val="left" w:pos="2880"/>
      </w:tabs>
      <w:spacing w:before="240" w:after="64" w:line="320" w:lineRule="auto"/>
      <w:ind w:left="1584" w:hanging="1584"/>
      <w:outlineLvl w:val="8"/>
    </w:pPr>
    <w:rPr>
      <w:rFonts w:ascii="Arial" w:hAnsi="Arial" w:eastAsia="黑体" w:cs="Times New Roman"/>
      <w:szCs w:val="21"/>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6"/>
    <w:unhideWhenUsed/>
    <w:qFormat/>
    <w:uiPriority w:val="99"/>
    <w:rPr>
      <w:b/>
      <w:bCs/>
    </w:rPr>
  </w:style>
  <w:style w:type="paragraph" w:styleId="12">
    <w:name w:val="annotation text"/>
    <w:basedOn w:val="1"/>
    <w:link w:val="122"/>
    <w:unhideWhenUsed/>
    <w:qFormat/>
    <w:uiPriority w:val="99"/>
    <w:pPr>
      <w:jc w:val="left"/>
    </w:pPr>
  </w:style>
  <w:style w:type="paragraph" w:styleId="13">
    <w:name w:val="toc 7"/>
    <w:basedOn w:val="1"/>
    <w:next w:val="1"/>
    <w:unhideWhenUsed/>
    <w:qFormat/>
    <w:uiPriority w:val="39"/>
    <w:pPr>
      <w:ind w:left="1260"/>
      <w:jc w:val="left"/>
    </w:pPr>
    <w:rPr>
      <w:rFonts w:ascii="Calibri" w:hAnsi="Calibri" w:eastAsia="宋体" w:cs="Times New Roman"/>
      <w:sz w:val="18"/>
      <w:szCs w:val="18"/>
    </w:rPr>
  </w:style>
  <w:style w:type="paragraph" w:styleId="14">
    <w:name w:val="Body Text First Indent"/>
    <w:basedOn w:val="1"/>
    <w:link w:val="80"/>
    <w:qFormat/>
    <w:uiPriority w:val="0"/>
    <w:pPr>
      <w:spacing w:after="120"/>
      <w:ind w:firstLine="420" w:firstLineChars="100"/>
    </w:pPr>
    <w:rPr>
      <w:rFonts w:ascii="Times New Roman" w:hAnsi="Times New Roman"/>
      <w:szCs w:val="24"/>
    </w:rPr>
  </w:style>
  <w:style w:type="paragraph" w:styleId="15">
    <w:name w:val="Normal Indent"/>
    <w:basedOn w:val="1"/>
    <w:link w:val="71"/>
    <w:unhideWhenUsed/>
    <w:qFormat/>
    <w:uiPriority w:val="0"/>
    <w:pPr>
      <w:ind w:firstLine="420" w:firstLineChars="200"/>
    </w:pPr>
  </w:style>
  <w:style w:type="paragraph" w:styleId="16">
    <w:name w:val="caption"/>
    <w:basedOn w:val="1"/>
    <w:next w:val="1"/>
    <w:qFormat/>
    <w:uiPriority w:val="0"/>
    <w:pPr>
      <w:spacing w:line="300" w:lineRule="auto"/>
      <w:ind w:firstLine="200" w:firstLineChars="200"/>
    </w:pPr>
    <w:rPr>
      <w:rFonts w:ascii="Arial" w:hAnsi="Arial" w:eastAsia="黑体" w:cs="Arial"/>
      <w:sz w:val="20"/>
      <w:szCs w:val="20"/>
    </w:rPr>
  </w:style>
  <w:style w:type="paragraph" w:styleId="17">
    <w:name w:val="List Bullet"/>
    <w:basedOn w:val="1"/>
    <w:qFormat/>
    <w:uiPriority w:val="0"/>
    <w:rPr>
      <w:rFonts w:ascii="Times New Roman" w:hAnsi="Times New Roman" w:eastAsia="宋体" w:cs="Times New Roman"/>
      <w:szCs w:val="20"/>
    </w:rPr>
  </w:style>
  <w:style w:type="paragraph" w:styleId="18">
    <w:name w:val="Document Map"/>
    <w:basedOn w:val="1"/>
    <w:link w:val="124"/>
    <w:qFormat/>
    <w:uiPriority w:val="99"/>
    <w:pPr>
      <w:shd w:val="clear" w:color="auto" w:fill="000080"/>
    </w:pPr>
    <w:rPr>
      <w:rFonts w:ascii="Times New Roman" w:hAnsi="Times New Roman" w:eastAsia="宋体" w:cs="Times New Roman"/>
    </w:rPr>
  </w:style>
  <w:style w:type="paragraph" w:styleId="19">
    <w:name w:val="toa heading"/>
    <w:basedOn w:val="1"/>
    <w:next w:val="1"/>
    <w:semiHidden/>
    <w:qFormat/>
    <w:uiPriority w:val="0"/>
    <w:pPr>
      <w:spacing w:before="120"/>
    </w:pPr>
    <w:rPr>
      <w:rFonts w:ascii="Arial" w:hAnsi="Arial" w:eastAsia="宋体" w:cs="Times New Roman"/>
      <w:b/>
      <w:sz w:val="18"/>
      <w:szCs w:val="24"/>
    </w:rPr>
  </w:style>
  <w:style w:type="paragraph" w:styleId="20">
    <w:name w:val="Body Text 3"/>
    <w:basedOn w:val="1"/>
    <w:link w:val="74"/>
    <w:qFormat/>
    <w:uiPriority w:val="0"/>
    <w:pPr>
      <w:spacing w:line="360" w:lineRule="auto"/>
    </w:pPr>
    <w:rPr>
      <w:rFonts w:ascii="Times New Roman" w:hAnsi="Times New Roman"/>
      <w:color w:val="FF0000"/>
      <w:sz w:val="24"/>
      <w:szCs w:val="24"/>
    </w:rPr>
  </w:style>
  <w:style w:type="paragraph" w:styleId="21">
    <w:name w:val="List Bullet 3"/>
    <w:basedOn w:val="1"/>
    <w:qFormat/>
    <w:uiPriority w:val="0"/>
    <w:pPr>
      <w:numPr>
        <w:ilvl w:val="0"/>
        <w:numId w:val="1"/>
      </w:numPr>
      <w:tabs>
        <w:tab w:val="left" w:pos="1200"/>
      </w:tabs>
    </w:pPr>
    <w:rPr>
      <w:rFonts w:ascii="宋体" w:hAnsi="Times New Roman" w:eastAsia="宋体" w:cs="Times New Roman"/>
      <w:szCs w:val="20"/>
    </w:rPr>
  </w:style>
  <w:style w:type="paragraph" w:styleId="22">
    <w:name w:val="Body Text"/>
    <w:basedOn w:val="1"/>
    <w:link w:val="95"/>
    <w:qFormat/>
    <w:uiPriority w:val="0"/>
    <w:rPr>
      <w:sz w:val="24"/>
      <w:szCs w:val="24"/>
    </w:rPr>
  </w:style>
  <w:style w:type="paragraph" w:styleId="23">
    <w:name w:val="Body Text Indent"/>
    <w:basedOn w:val="1"/>
    <w:link w:val="103"/>
    <w:qFormat/>
    <w:uiPriority w:val="99"/>
    <w:pPr>
      <w:ind w:left="559" w:leftChars="266"/>
    </w:pPr>
    <w:rPr>
      <w:rFonts w:ascii="仿宋_GB2312" w:hAnsi="Times New Roman" w:eastAsia="仿宋_GB2312"/>
      <w:sz w:val="28"/>
      <w:szCs w:val="24"/>
    </w:rPr>
  </w:style>
  <w:style w:type="paragraph" w:styleId="24">
    <w:name w:val="Block Text"/>
    <w:basedOn w:val="1"/>
    <w:qFormat/>
    <w:uiPriority w:val="0"/>
    <w:pPr>
      <w:spacing w:line="360" w:lineRule="auto"/>
      <w:ind w:left="420" w:right="22" w:firstLine="480"/>
    </w:pPr>
    <w:rPr>
      <w:rFonts w:ascii="宋体" w:hAnsi="宋体" w:eastAsia="宋体" w:cs="Times New Roman"/>
      <w:szCs w:val="20"/>
    </w:rPr>
  </w:style>
  <w:style w:type="paragraph" w:styleId="25">
    <w:name w:val="List Bullet 2"/>
    <w:basedOn w:val="1"/>
    <w:qFormat/>
    <w:uiPriority w:val="0"/>
    <w:pPr>
      <w:tabs>
        <w:tab w:val="left" w:pos="780"/>
      </w:tabs>
      <w:ind w:left="780" w:leftChars="200" w:hanging="360" w:hangingChars="200"/>
    </w:pPr>
    <w:rPr>
      <w:rFonts w:ascii="宋体" w:hAnsi="Times New Roman" w:eastAsia="宋体" w:cs="Times New Roman"/>
      <w:szCs w:val="20"/>
    </w:rPr>
  </w:style>
  <w:style w:type="paragraph" w:styleId="26">
    <w:name w:val="toc 5"/>
    <w:basedOn w:val="1"/>
    <w:next w:val="1"/>
    <w:unhideWhenUsed/>
    <w:qFormat/>
    <w:uiPriority w:val="39"/>
    <w:pPr>
      <w:ind w:left="840"/>
      <w:jc w:val="left"/>
    </w:pPr>
    <w:rPr>
      <w:rFonts w:ascii="Calibri" w:hAnsi="Calibri" w:eastAsia="宋体" w:cs="Times New Roman"/>
      <w:sz w:val="18"/>
      <w:szCs w:val="18"/>
    </w:rPr>
  </w:style>
  <w:style w:type="paragraph" w:styleId="27">
    <w:name w:val="toc 3"/>
    <w:basedOn w:val="1"/>
    <w:next w:val="1"/>
    <w:unhideWhenUsed/>
    <w:qFormat/>
    <w:uiPriority w:val="39"/>
    <w:pPr>
      <w:ind w:left="420"/>
      <w:jc w:val="left"/>
    </w:pPr>
    <w:rPr>
      <w:rFonts w:ascii="Calibri" w:hAnsi="Calibri" w:eastAsia="宋体" w:cs="Times New Roman"/>
      <w:i/>
      <w:iCs/>
      <w:sz w:val="20"/>
      <w:szCs w:val="20"/>
    </w:rPr>
  </w:style>
  <w:style w:type="paragraph" w:styleId="28">
    <w:name w:val="Plain Text"/>
    <w:basedOn w:val="1"/>
    <w:link w:val="105"/>
    <w:qFormat/>
    <w:uiPriority w:val="0"/>
    <w:rPr>
      <w:rFonts w:ascii="宋体" w:hAnsi="Courier New"/>
    </w:rPr>
  </w:style>
  <w:style w:type="paragraph" w:styleId="29">
    <w:name w:val="toc 8"/>
    <w:basedOn w:val="1"/>
    <w:next w:val="1"/>
    <w:unhideWhenUsed/>
    <w:qFormat/>
    <w:uiPriority w:val="39"/>
    <w:pPr>
      <w:ind w:left="1470"/>
      <w:jc w:val="left"/>
    </w:pPr>
    <w:rPr>
      <w:rFonts w:ascii="Calibri" w:hAnsi="Calibri" w:eastAsia="宋体" w:cs="Times New Roman"/>
      <w:sz w:val="18"/>
      <w:szCs w:val="18"/>
    </w:rPr>
  </w:style>
  <w:style w:type="paragraph" w:styleId="30">
    <w:name w:val="Date"/>
    <w:basedOn w:val="1"/>
    <w:next w:val="1"/>
    <w:link w:val="102"/>
    <w:qFormat/>
    <w:uiPriority w:val="0"/>
    <w:rPr>
      <w:rFonts w:ascii="Times New Roman" w:hAnsi="Times New Roman" w:eastAsia="幼圆"/>
      <w:sz w:val="28"/>
    </w:rPr>
  </w:style>
  <w:style w:type="paragraph" w:styleId="31">
    <w:name w:val="Body Text Indent 2"/>
    <w:basedOn w:val="1"/>
    <w:link w:val="101"/>
    <w:unhideWhenUsed/>
    <w:qFormat/>
    <w:uiPriority w:val="0"/>
    <w:pPr>
      <w:spacing w:after="120" w:line="480" w:lineRule="auto"/>
      <w:ind w:left="420" w:leftChars="200"/>
    </w:pPr>
  </w:style>
  <w:style w:type="paragraph" w:styleId="32">
    <w:name w:val="endnote text"/>
    <w:basedOn w:val="1"/>
    <w:link w:val="75"/>
    <w:unhideWhenUsed/>
    <w:qFormat/>
    <w:uiPriority w:val="99"/>
    <w:pPr>
      <w:snapToGrid w:val="0"/>
      <w:jc w:val="left"/>
    </w:pPr>
  </w:style>
  <w:style w:type="paragraph" w:styleId="33">
    <w:name w:val="Balloon Text"/>
    <w:basedOn w:val="1"/>
    <w:link w:val="100"/>
    <w:unhideWhenUsed/>
    <w:qFormat/>
    <w:uiPriority w:val="0"/>
    <w:rPr>
      <w:sz w:val="18"/>
      <w:szCs w:val="18"/>
    </w:rPr>
  </w:style>
  <w:style w:type="paragraph" w:styleId="34">
    <w:name w:val="footer"/>
    <w:basedOn w:val="1"/>
    <w:link w:val="61"/>
    <w:unhideWhenUsed/>
    <w:qFormat/>
    <w:uiPriority w:val="0"/>
    <w:pPr>
      <w:tabs>
        <w:tab w:val="center" w:pos="4153"/>
        <w:tab w:val="right" w:pos="8306"/>
      </w:tabs>
      <w:snapToGrid w:val="0"/>
      <w:jc w:val="left"/>
    </w:pPr>
    <w:rPr>
      <w:sz w:val="18"/>
      <w:szCs w:val="18"/>
    </w:rPr>
  </w:style>
  <w:style w:type="paragraph" w:styleId="35">
    <w:name w:val="Body Text First Indent 2"/>
    <w:basedOn w:val="23"/>
    <w:link w:val="128"/>
    <w:unhideWhenUsed/>
    <w:qFormat/>
    <w:uiPriority w:val="99"/>
    <w:pPr>
      <w:ind w:firstLine="420" w:firstLineChars="200"/>
    </w:pPr>
  </w:style>
  <w:style w:type="paragraph" w:styleId="36">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pPr>
      <w:spacing w:before="120" w:after="120"/>
      <w:jc w:val="left"/>
    </w:pPr>
    <w:rPr>
      <w:rFonts w:ascii="Calibri" w:hAnsi="Calibri" w:eastAsia="宋体" w:cs="Times New Roman"/>
      <w:b/>
      <w:bCs/>
      <w:caps/>
      <w:sz w:val="20"/>
      <w:szCs w:val="20"/>
    </w:rPr>
  </w:style>
  <w:style w:type="paragraph" w:styleId="38">
    <w:name w:val="toc 4"/>
    <w:basedOn w:val="1"/>
    <w:next w:val="1"/>
    <w:unhideWhenUsed/>
    <w:qFormat/>
    <w:uiPriority w:val="39"/>
    <w:pPr>
      <w:ind w:left="630"/>
      <w:jc w:val="left"/>
    </w:pPr>
    <w:rPr>
      <w:rFonts w:ascii="Calibri" w:hAnsi="Calibri" w:eastAsia="宋体" w:cs="Times New Roman"/>
      <w:sz w:val="18"/>
      <w:szCs w:val="18"/>
    </w:rPr>
  </w:style>
  <w:style w:type="paragraph" w:styleId="39">
    <w:name w:val="index heading"/>
    <w:basedOn w:val="1"/>
    <w:next w:val="40"/>
    <w:semiHidden/>
    <w:qFormat/>
    <w:uiPriority w:val="0"/>
    <w:pPr>
      <w:adjustRightInd w:val="0"/>
      <w:spacing w:line="310" w:lineRule="atLeast"/>
      <w:jc w:val="left"/>
      <w:textAlignment w:val="baseline"/>
    </w:pPr>
    <w:rPr>
      <w:rFonts w:ascii="黑体" w:hAnsi="Times New Roman" w:eastAsia="黑体" w:cs="Times New Roman"/>
      <w:color w:val="000000"/>
      <w:kern w:val="0"/>
      <w:sz w:val="24"/>
      <w:szCs w:val="20"/>
    </w:rPr>
  </w:style>
  <w:style w:type="paragraph" w:styleId="40">
    <w:name w:val="index 1"/>
    <w:basedOn w:val="1"/>
    <w:next w:val="1"/>
    <w:semiHidden/>
    <w:qFormat/>
    <w:uiPriority w:val="0"/>
    <w:rPr>
      <w:rFonts w:ascii="Times New Roman" w:hAnsi="Times New Roman" w:eastAsia="宋体" w:cs="Times New Roman"/>
      <w:szCs w:val="24"/>
    </w:rPr>
  </w:style>
  <w:style w:type="paragraph" w:styleId="41">
    <w:name w:val="List"/>
    <w:basedOn w:val="1"/>
    <w:qFormat/>
    <w:uiPriority w:val="99"/>
    <w:pPr>
      <w:spacing w:line="360" w:lineRule="auto"/>
      <w:ind w:left="200" w:hanging="200"/>
    </w:pPr>
    <w:rPr>
      <w:rFonts w:ascii="Times New Roman" w:hAnsi="Times New Roman" w:eastAsia="宋体" w:cs="Times New Roman"/>
      <w:sz w:val="24"/>
      <w:szCs w:val="24"/>
    </w:rPr>
  </w:style>
  <w:style w:type="paragraph" w:styleId="42">
    <w:name w:val="toc 6"/>
    <w:basedOn w:val="1"/>
    <w:next w:val="1"/>
    <w:unhideWhenUsed/>
    <w:qFormat/>
    <w:uiPriority w:val="39"/>
    <w:pPr>
      <w:ind w:left="1050"/>
      <w:jc w:val="left"/>
    </w:pPr>
    <w:rPr>
      <w:rFonts w:ascii="Calibri" w:hAnsi="Calibri" w:eastAsia="宋体" w:cs="Times New Roman"/>
      <w:sz w:val="18"/>
      <w:szCs w:val="18"/>
    </w:rPr>
  </w:style>
  <w:style w:type="paragraph" w:styleId="43">
    <w:name w:val="Body Text Indent 3"/>
    <w:basedOn w:val="1"/>
    <w:link w:val="87"/>
    <w:qFormat/>
    <w:uiPriority w:val="0"/>
    <w:pPr>
      <w:ind w:firstLine="420"/>
    </w:pPr>
    <w:rPr>
      <w:rFonts w:ascii="Times New Roman" w:hAnsi="Times New Roman"/>
      <w:b/>
      <w:i/>
      <w:color w:val="000000"/>
      <w:szCs w:val="24"/>
      <w:u w:val="single"/>
    </w:rPr>
  </w:style>
  <w:style w:type="paragraph" w:styleId="44">
    <w:name w:val="toc 2"/>
    <w:basedOn w:val="1"/>
    <w:next w:val="1"/>
    <w:qFormat/>
    <w:uiPriority w:val="39"/>
    <w:pPr>
      <w:ind w:left="210"/>
      <w:jc w:val="left"/>
    </w:pPr>
    <w:rPr>
      <w:rFonts w:ascii="Calibri" w:hAnsi="Calibri" w:eastAsia="宋体" w:cs="Times New Roman"/>
      <w:smallCaps/>
      <w:sz w:val="20"/>
      <w:szCs w:val="20"/>
    </w:rPr>
  </w:style>
  <w:style w:type="paragraph" w:styleId="45">
    <w:name w:val="toc 9"/>
    <w:basedOn w:val="1"/>
    <w:next w:val="1"/>
    <w:unhideWhenUsed/>
    <w:qFormat/>
    <w:uiPriority w:val="39"/>
    <w:pPr>
      <w:ind w:left="1680"/>
      <w:jc w:val="left"/>
    </w:pPr>
    <w:rPr>
      <w:rFonts w:ascii="Calibri" w:hAnsi="Calibri" w:eastAsia="宋体" w:cs="Times New Roman"/>
      <w:sz w:val="18"/>
      <w:szCs w:val="18"/>
    </w:rPr>
  </w:style>
  <w:style w:type="paragraph" w:styleId="46">
    <w:name w:val="Body Text 2"/>
    <w:basedOn w:val="1"/>
    <w:link w:val="96"/>
    <w:qFormat/>
    <w:uiPriority w:val="0"/>
    <w:rPr>
      <w:rFonts w:ascii="Times New Roman" w:hAnsi="Times New Roman"/>
      <w:color w:val="000000"/>
      <w:szCs w:val="24"/>
    </w:rPr>
  </w:style>
  <w:style w:type="paragraph" w:styleId="47">
    <w:name w:val="List Continue 2"/>
    <w:basedOn w:val="1"/>
    <w:unhideWhenUsed/>
    <w:qFormat/>
    <w:uiPriority w:val="99"/>
    <w:pPr>
      <w:spacing w:after="120"/>
      <w:ind w:left="840" w:leftChars="400"/>
      <w:contextualSpacing/>
    </w:pPr>
    <w:rPr>
      <w:rFonts w:ascii="Times New Roman" w:hAnsi="Times New Roman" w:eastAsia="宋体" w:cs="Times New Roman"/>
    </w:rPr>
  </w:style>
  <w:style w:type="paragraph" w:styleId="48">
    <w:name w:val="HTML Preformatted"/>
    <w:basedOn w:val="1"/>
    <w:link w:val="1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50">
    <w:name w:val="Title"/>
    <w:basedOn w:val="1"/>
    <w:next w:val="1"/>
    <w:link w:val="97"/>
    <w:qFormat/>
    <w:uiPriority w:val="0"/>
    <w:pPr>
      <w:spacing w:before="240" w:after="60"/>
      <w:jc w:val="center"/>
      <w:outlineLvl w:val="0"/>
    </w:pPr>
    <w:rPr>
      <w:rFonts w:ascii="Cambria" w:hAnsi="Cambria"/>
      <w:b/>
      <w:bCs/>
      <w:sz w:val="32"/>
      <w:szCs w:val="32"/>
    </w:rPr>
  </w:style>
  <w:style w:type="character" w:styleId="52">
    <w:name w:val="Strong"/>
    <w:qFormat/>
    <w:uiPriority w:val="22"/>
    <w:rPr>
      <w:b/>
      <w:bCs/>
    </w:rPr>
  </w:style>
  <w:style w:type="character" w:styleId="53">
    <w:name w:val="endnote reference"/>
    <w:unhideWhenUsed/>
    <w:qFormat/>
    <w:uiPriority w:val="99"/>
    <w:rPr>
      <w:vertAlign w:val="superscript"/>
    </w:rPr>
  </w:style>
  <w:style w:type="character" w:styleId="54">
    <w:name w:val="page number"/>
    <w:qFormat/>
    <w:uiPriority w:val="0"/>
    <w:rPr>
      <w:rFonts w:ascii="Times New Roman" w:hAnsi="Times New Roman" w:cs="Times New Roman"/>
    </w:rPr>
  </w:style>
  <w:style w:type="character" w:styleId="55">
    <w:name w:val="FollowedHyperlink"/>
    <w:unhideWhenUsed/>
    <w:qFormat/>
    <w:uiPriority w:val="0"/>
    <w:rPr>
      <w:color w:val="333333"/>
      <w:u w:val="none"/>
    </w:rPr>
  </w:style>
  <w:style w:type="character" w:styleId="56">
    <w:name w:val="Hyperlink"/>
    <w:qFormat/>
    <w:uiPriority w:val="99"/>
    <w:rPr>
      <w:rFonts w:ascii="Times New Roman" w:hAnsi="Times New Roman" w:cs="Times New Roman"/>
      <w:color w:val="0000FF"/>
      <w:u w:val="single"/>
    </w:rPr>
  </w:style>
  <w:style w:type="character" w:styleId="57">
    <w:name w:val="annotation reference"/>
    <w:unhideWhenUsed/>
    <w:qFormat/>
    <w:uiPriority w:val="99"/>
    <w:rPr>
      <w:sz w:val="21"/>
      <w:szCs w:val="21"/>
    </w:rPr>
  </w:style>
  <w:style w:type="table" w:styleId="59">
    <w:name w:val="Table Grid"/>
    <w:basedOn w:val="5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0">
    <w:name w:val="页眉 Char"/>
    <w:basedOn w:val="51"/>
    <w:link w:val="36"/>
    <w:qFormat/>
    <w:uiPriority w:val="99"/>
    <w:rPr>
      <w:sz w:val="18"/>
      <w:szCs w:val="18"/>
    </w:rPr>
  </w:style>
  <w:style w:type="character" w:customStyle="1" w:styleId="61">
    <w:name w:val="页脚 Char"/>
    <w:basedOn w:val="51"/>
    <w:link w:val="34"/>
    <w:qFormat/>
    <w:uiPriority w:val="99"/>
    <w:rPr>
      <w:sz w:val="18"/>
      <w:szCs w:val="18"/>
    </w:rPr>
  </w:style>
  <w:style w:type="character" w:customStyle="1" w:styleId="62">
    <w:name w:val="标题 1 Char"/>
    <w:basedOn w:val="51"/>
    <w:link w:val="2"/>
    <w:qFormat/>
    <w:uiPriority w:val="9"/>
    <w:rPr>
      <w:rFonts w:ascii="Calibri" w:hAnsi="Calibri" w:eastAsia="黑体" w:cs="Times New Roman"/>
      <w:b/>
      <w:bCs/>
      <w:kern w:val="44"/>
      <w:sz w:val="44"/>
      <w:szCs w:val="44"/>
    </w:rPr>
  </w:style>
  <w:style w:type="character" w:customStyle="1" w:styleId="63">
    <w:name w:val="标题 2 Char"/>
    <w:basedOn w:val="51"/>
    <w:link w:val="3"/>
    <w:qFormat/>
    <w:uiPriority w:val="0"/>
    <w:rPr>
      <w:rFonts w:ascii="Arial" w:hAnsi="Arial" w:eastAsia="黑体" w:cs="Times New Roman"/>
      <w:b/>
      <w:bCs/>
      <w:kern w:val="0"/>
      <w:sz w:val="28"/>
      <w:szCs w:val="32"/>
    </w:rPr>
  </w:style>
  <w:style w:type="character" w:customStyle="1" w:styleId="64">
    <w:name w:val="标题 3 Char"/>
    <w:basedOn w:val="51"/>
    <w:link w:val="4"/>
    <w:qFormat/>
    <w:uiPriority w:val="0"/>
    <w:rPr>
      <w:rFonts w:ascii="Calibri" w:hAnsi="Calibri" w:eastAsia="宋体" w:cs="Times New Roman"/>
      <w:b/>
      <w:bCs/>
      <w:kern w:val="0"/>
      <w:sz w:val="32"/>
      <w:szCs w:val="32"/>
    </w:rPr>
  </w:style>
  <w:style w:type="character" w:customStyle="1" w:styleId="65">
    <w:name w:val="标题 4 Char"/>
    <w:basedOn w:val="51"/>
    <w:link w:val="5"/>
    <w:qFormat/>
    <w:uiPriority w:val="0"/>
    <w:rPr>
      <w:rFonts w:ascii="Cambria" w:hAnsi="Cambria" w:eastAsia="宋体" w:cs="Times New Roman"/>
      <w:b/>
      <w:bCs/>
      <w:kern w:val="0"/>
      <w:sz w:val="28"/>
      <w:szCs w:val="28"/>
    </w:rPr>
  </w:style>
  <w:style w:type="character" w:customStyle="1" w:styleId="66">
    <w:name w:val="标题 5 Char"/>
    <w:basedOn w:val="51"/>
    <w:link w:val="6"/>
    <w:qFormat/>
    <w:uiPriority w:val="0"/>
    <w:rPr>
      <w:rFonts w:ascii="Times New Roman" w:hAnsi="Times New Roman" w:eastAsia="黑体" w:cs="Times New Roman"/>
      <w:bCs/>
      <w:sz w:val="24"/>
      <w:szCs w:val="28"/>
    </w:rPr>
  </w:style>
  <w:style w:type="character" w:customStyle="1" w:styleId="67">
    <w:name w:val="标题 6 Char"/>
    <w:basedOn w:val="51"/>
    <w:link w:val="7"/>
    <w:qFormat/>
    <w:uiPriority w:val="0"/>
    <w:rPr>
      <w:rFonts w:ascii="Arial" w:hAnsi="Arial" w:eastAsia="黑体" w:cs="Times New Roman"/>
      <w:bCs/>
      <w:szCs w:val="24"/>
    </w:rPr>
  </w:style>
  <w:style w:type="character" w:customStyle="1" w:styleId="68">
    <w:name w:val="标题 7 Char"/>
    <w:basedOn w:val="51"/>
    <w:link w:val="8"/>
    <w:qFormat/>
    <w:uiPriority w:val="0"/>
    <w:rPr>
      <w:rFonts w:ascii="Times New Roman" w:hAnsi="Times New Roman" w:eastAsia="宋体" w:cs="Times New Roman"/>
      <w:b/>
      <w:bCs/>
      <w:sz w:val="24"/>
      <w:szCs w:val="24"/>
    </w:rPr>
  </w:style>
  <w:style w:type="character" w:customStyle="1" w:styleId="69">
    <w:name w:val="标题 8 Char"/>
    <w:basedOn w:val="51"/>
    <w:link w:val="9"/>
    <w:qFormat/>
    <w:uiPriority w:val="0"/>
    <w:rPr>
      <w:rFonts w:ascii="Arial" w:hAnsi="Arial" w:eastAsia="黑体" w:cs="Times New Roman"/>
      <w:sz w:val="24"/>
      <w:szCs w:val="24"/>
    </w:rPr>
  </w:style>
  <w:style w:type="character" w:customStyle="1" w:styleId="70">
    <w:name w:val="标题 9 Char"/>
    <w:basedOn w:val="51"/>
    <w:link w:val="10"/>
    <w:qFormat/>
    <w:uiPriority w:val="0"/>
    <w:rPr>
      <w:rFonts w:ascii="Arial" w:hAnsi="Arial" w:eastAsia="黑体" w:cs="Times New Roman"/>
      <w:szCs w:val="21"/>
    </w:rPr>
  </w:style>
  <w:style w:type="character" w:customStyle="1" w:styleId="71">
    <w:name w:val="正文缩进 Char"/>
    <w:link w:val="15"/>
    <w:qFormat/>
    <w:uiPriority w:val="0"/>
  </w:style>
  <w:style w:type="character" w:customStyle="1" w:styleId="72">
    <w:name w:val="font21"/>
    <w:qFormat/>
    <w:uiPriority w:val="0"/>
    <w:rPr>
      <w:rFonts w:hint="eastAsia" w:ascii="宋体" w:hAnsi="宋体" w:eastAsia="宋体" w:cs="宋体"/>
      <w:color w:val="FF0000"/>
      <w:sz w:val="20"/>
      <w:szCs w:val="20"/>
      <w:u w:val="none"/>
    </w:rPr>
  </w:style>
  <w:style w:type="character" w:customStyle="1" w:styleId="73">
    <w:name w:val="tx1"/>
    <w:qFormat/>
    <w:uiPriority w:val="0"/>
    <w:rPr>
      <w:b/>
      <w:bCs/>
    </w:rPr>
  </w:style>
  <w:style w:type="character" w:customStyle="1" w:styleId="74">
    <w:name w:val="正文文本 3 Char"/>
    <w:link w:val="20"/>
    <w:qFormat/>
    <w:uiPriority w:val="0"/>
    <w:rPr>
      <w:rFonts w:ascii="Times New Roman" w:hAnsi="Times New Roman"/>
      <w:color w:val="FF0000"/>
      <w:sz w:val="24"/>
      <w:szCs w:val="24"/>
    </w:rPr>
  </w:style>
  <w:style w:type="character" w:customStyle="1" w:styleId="75">
    <w:name w:val="尾注文本 Char"/>
    <w:link w:val="32"/>
    <w:qFormat/>
    <w:uiPriority w:val="99"/>
  </w:style>
  <w:style w:type="character" w:customStyle="1" w:styleId="76">
    <w:name w:val="批注主题 Char"/>
    <w:link w:val="11"/>
    <w:qFormat/>
    <w:uiPriority w:val="0"/>
    <w:rPr>
      <w:b/>
      <w:bCs/>
    </w:rPr>
  </w:style>
  <w:style w:type="character" w:customStyle="1" w:styleId="77">
    <w:name w:val="apple-converted-space"/>
    <w:basedOn w:val="51"/>
    <w:qFormat/>
    <w:uiPriority w:val="0"/>
  </w:style>
  <w:style w:type="character" w:customStyle="1" w:styleId="78">
    <w:name w:val="b1"/>
    <w:qFormat/>
    <w:uiPriority w:val="0"/>
    <w:rPr>
      <w:rFonts w:hint="default" w:ascii="Courier New" w:hAnsi="Courier New" w:cs="楷体_GB2312"/>
      <w:b/>
      <w:bCs/>
      <w:color w:val="FF0000"/>
      <w:u w:val="none"/>
    </w:rPr>
  </w:style>
  <w:style w:type="character" w:customStyle="1" w:styleId="79">
    <w:name w:val="正文首行缩进 Char1"/>
    <w:qFormat/>
    <w:uiPriority w:val="0"/>
    <w:rPr>
      <w:rFonts w:ascii="Times New Roman" w:hAnsi="Times New Roman" w:eastAsia="宋体" w:cs="Times New Roman"/>
      <w:szCs w:val="24"/>
    </w:rPr>
  </w:style>
  <w:style w:type="character" w:customStyle="1" w:styleId="80">
    <w:name w:val="正文首行缩进 Char"/>
    <w:link w:val="14"/>
    <w:qFormat/>
    <w:uiPriority w:val="0"/>
    <w:rPr>
      <w:rFonts w:ascii="Times New Roman" w:hAnsi="Times New Roman"/>
      <w:szCs w:val="24"/>
    </w:rPr>
  </w:style>
  <w:style w:type="character" w:customStyle="1" w:styleId="81">
    <w:name w:val="font31"/>
    <w:qFormat/>
    <w:uiPriority w:val="0"/>
    <w:rPr>
      <w:rFonts w:hint="eastAsia" w:ascii="宋体" w:hAnsi="宋体" w:eastAsia="宋体" w:cs="宋体"/>
      <w:color w:val="000000"/>
      <w:sz w:val="20"/>
      <w:szCs w:val="20"/>
      <w:u w:val="none"/>
    </w:rPr>
  </w:style>
  <w:style w:type="character" w:customStyle="1" w:styleId="82">
    <w:name w:val="正文文本 Char1"/>
    <w:semiHidden/>
    <w:qFormat/>
    <w:uiPriority w:val="99"/>
    <w:rPr>
      <w:rFonts w:ascii="Calibri" w:hAnsi="Calibri" w:eastAsia="宋体" w:cs="Times New Roman"/>
    </w:rPr>
  </w:style>
  <w:style w:type="character" w:customStyle="1" w:styleId="83">
    <w:name w:val="表格英文 Char"/>
    <w:link w:val="84"/>
    <w:qFormat/>
    <w:uiPriority w:val="0"/>
    <w:rPr>
      <w:rFonts w:ascii="Verdana" w:hAnsi="Verdana"/>
      <w:bCs/>
      <w:sz w:val="18"/>
      <w:szCs w:val="18"/>
    </w:rPr>
  </w:style>
  <w:style w:type="paragraph" w:customStyle="1" w:styleId="84">
    <w:name w:val="表格英文"/>
    <w:basedOn w:val="85"/>
    <w:link w:val="83"/>
    <w:qFormat/>
    <w:uiPriority w:val="0"/>
  </w:style>
  <w:style w:type="paragraph" w:customStyle="1" w:styleId="85">
    <w:name w:val="表格中文"/>
    <w:link w:val="104"/>
    <w:qFormat/>
    <w:uiPriority w:val="0"/>
    <w:pPr>
      <w:spacing w:line="240" w:lineRule="atLeast"/>
    </w:pPr>
    <w:rPr>
      <w:rFonts w:ascii="Verdana" w:hAnsi="Verdana" w:eastAsiaTheme="minorEastAsia" w:cstheme="minorBidi"/>
      <w:bCs/>
      <w:kern w:val="2"/>
      <w:sz w:val="18"/>
      <w:szCs w:val="18"/>
      <w:lang w:val="en-US" w:eastAsia="zh-CN" w:bidi="ar-SA"/>
    </w:rPr>
  </w:style>
  <w:style w:type="character" w:customStyle="1" w:styleId="86">
    <w:name w:val="m1"/>
    <w:qFormat/>
    <w:uiPriority w:val="0"/>
    <w:rPr>
      <w:color w:val="0000FF"/>
    </w:rPr>
  </w:style>
  <w:style w:type="character" w:customStyle="1" w:styleId="87">
    <w:name w:val="正文文本缩进 3 Char"/>
    <w:link w:val="43"/>
    <w:qFormat/>
    <w:uiPriority w:val="0"/>
    <w:rPr>
      <w:rFonts w:ascii="Times New Roman" w:hAnsi="Times New Roman"/>
      <w:b/>
      <w:i/>
      <w:color w:val="000000"/>
      <w:szCs w:val="24"/>
      <w:u w:val="single"/>
    </w:rPr>
  </w:style>
  <w:style w:type="character" w:customStyle="1" w:styleId="88">
    <w:name w:val="font11"/>
    <w:qFormat/>
    <w:uiPriority w:val="0"/>
    <w:rPr>
      <w:rFonts w:hint="eastAsia" w:ascii="宋体" w:hAnsi="宋体" w:eastAsia="宋体" w:cs="宋体"/>
      <w:color w:val="000000"/>
      <w:sz w:val="20"/>
      <w:szCs w:val="20"/>
      <w:u w:val="none"/>
    </w:rPr>
  </w:style>
  <w:style w:type="character" w:customStyle="1" w:styleId="89">
    <w:name w:val="一级 Char"/>
    <w:link w:val="90"/>
    <w:qFormat/>
    <w:locked/>
    <w:uiPriority w:val="0"/>
    <w:rPr>
      <w:rFonts w:ascii="仿宋_GB2312" w:eastAsia="仿宋_GB2312"/>
      <w:b/>
      <w:bCs/>
      <w:kern w:val="44"/>
      <w:sz w:val="28"/>
      <w:szCs w:val="28"/>
    </w:rPr>
  </w:style>
  <w:style w:type="paragraph" w:customStyle="1" w:styleId="90">
    <w:name w:val="一级"/>
    <w:basedOn w:val="2"/>
    <w:link w:val="89"/>
    <w:qFormat/>
    <w:uiPriority w:val="0"/>
    <w:pPr>
      <w:tabs>
        <w:tab w:val="left" w:pos="567"/>
      </w:tabs>
      <w:ind w:left="420" w:hanging="420"/>
    </w:pPr>
    <w:rPr>
      <w:rFonts w:ascii="仿宋_GB2312" w:eastAsia="仿宋_GB2312" w:hAnsiTheme="minorHAnsi" w:cstheme="minorBidi"/>
      <w:sz w:val="28"/>
      <w:szCs w:val="28"/>
    </w:rPr>
  </w:style>
  <w:style w:type="character" w:customStyle="1" w:styleId="91">
    <w:name w:val="列出段落 Char"/>
    <w:link w:val="92"/>
    <w:qFormat/>
    <w:uiPriority w:val="34"/>
  </w:style>
  <w:style w:type="paragraph" w:customStyle="1" w:styleId="92">
    <w:name w:val="列出段落1"/>
    <w:basedOn w:val="1"/>
    <w:link w:val="91"/>
    <w:qFormat/>
    <w:uiPriority w:val="34"/>
    <w:pPr>
      <w:ind w:firstLine="420" w:firstLineChars="200"/>
    </w:pPr>
  </w:style>
  <w:style w:type="character" w:customStyle="1" w:styleId="93">
    <w:name w:val="pi1"/>
    <w:qFormat/>
    <w:uiPriority w:val="0"/>
    <w:rPr>
      <w:color w:val="0000FF"/>
    </w:rPr>
  </w:style>
  <w:style w:type="character" w:customStyle="1" w:styleId="94">
    <w:name w:val="标题 Char1"/>
    <w:qFormat/>
    <w:uiPriority w:val="10"/>
    <w:rPr>
      <w:rFonts w:ascii="Cambria" w:hAnsi="Cambria" w:cs="Times New Roman"/>
      <w:b/>
      <w:bCs/>
      <w:kern w:val="2"/>
      <w:sz w:val="32"/>
      <w:szCs w:val="32"/>
    </w:rPr>
  </w:style>
  <w:style w:type="character" w:customStyle="1" w:styleId="95">
    <w:name w:val="正文文本 Char"/>
    <w:link w:val="22"/>
    <w:qFormat/>
    <w:uiPriority w:val="0"/>
    <w:rPr>
      <w:sz w:val="24"/>
      <w:szCs w:val="24"/>
    </w:rPr>
  </w:style>
  <w:style w:type="character" w:customStyle="1" w:styleId="96">
    <w:name w:val="正文文本 2 Char"/>
    <w:link w:val="46"/>
    <w:qFormat/>
    <w:uiPriority w:val="0"/>
    <w:rPr>
      <w:rFonts w:ascii="Times New Roman" w:hAnsi="Times New Roman"/>
      <w:color w:val="000000"/>
      <w:szCs w:val="24"/>
    </w:rPr>
  </w:style>
  <w:style w:type="character" w:customStyle="1" w:styleId="97">
    <w:name w:val="标题 Char"/>
    <w:link w:val="50"/>
    <w:qFormat/>
    <w:uiPriority w:val="0"/>
    <w:rPr>
      <w:rFonts w:ascii="Cambria" w:hAnsi="Cambria"/>
      <w:b/>
      <w:bCs/>
      <w:sz w:val="32"/>
      <w:szCs w:val="32"/>
    </w:rPr>
  </w:style>
  <w:style w:type="character" w:customStyle="1" w:styleId="98">
    <w:name w:val="stylecontent1"/>
    <w:qFormat/>
    <w:uiPriority w:val="0"/>
    <w:rPr>
      <w:rFonts w:hint="default" w:ascii="Arial" w:hAnsi="Arial" w:cs="Arial"/>
      <w:color w:val="000000"/>
      <w:sz w:val="21"/>
      <w:szCs w:val="21"/>
    </w:rPr>
  </w:style>
  <w:style w:type="character" w:customStyle="1" w:styleId="99">
    <w:name w:val="批注文字 Char"/>
    <w:qFormat/>
    <w:uiPriority w:val="99"/>
    <w:rPr>
      <w:kern w:val="2"/>
      <w:sz w:val="21"/>
      <w:szCs w:val="22"/>
    </w:rPr>
  </w:style>
  <w:style w:type="character" w:customStyle="1" w:styleId="100">
    <w:name w:val="批注框文本 Char"/>
    <w:link w:val="33"/>
    <w:qFormat/>
    <w:uiPriority w:val="0"/>
    <w:rPr>
      <w:sz w:val="18"/>
      <w:szCs w:val="18"/>
    </w:rPr>
  </w:style>
  <w:style w:type="character" w:customStyle="1" w:styleId="101">
    <w:name w:val="正文文本缩进 2 Char"/>
    <w:link w:val="31"/>
    <w:qFormat/>
    <w:uiPriority w:val="0"/>
  </w:style>
  <w:style w:type="character" w:customStyle="1" w:styleId="102">
    <w:name w:val="日期 Char"/>
    <w:link w:val="30"/>
    <w:qFormat/>
    <w:uiPriority w:val="0"/>
    <w:rPr>
      <w:rFonts w:ascii="Times New Roman" w:hAnsi="Times New Roman" w:eastAsia="幼圆"/>
      <w:sz w:val="28"/>
    </w:rPr>
  </w:style>
  <w:style w:type="character" w:customStyle="1" w:styleId="103">
    <w:name w:val="正文文本缩进 Char"/>
    <w:link w:val="23"/>
    <w:qFormat/>
    <w:uiPriority w:val="0"/>
    <w:rPr>
      <w:rFonts w:ascii="仿宋_GB2312" w:hAnsi="Times New Roman" w:eastAsia="仿宋_GB2312"/>
      <w:sz w:val="28"/>
      <w:szCs w:val="24"/>
    </w:rPr>
  </w:style>
  <w:style w:type="character" w:customStyle="1" w:styleId="104">
    <w:name w:val="表格中文 Char"/>
    <w:link w:val="85"/>
    <w:qFormat/>
    <w:uiPriority w:val="0"/>
    <w:rPr>
      <w:rFonts w:ascii="Verdana" w:hAnsi="Verdana"/>
      <w:bCs/>
      <w:sz w:val="18"/>
      <w:szCs w:val="18"/>
    </w:rPr>
  </w:style>
  <w:style w:type="character" w:customStyle="1" w:styleId="105">
    <w:name w:val="纯文本 Char"/>
    <w:link w:val="28"/>
    <w:qFormat/>
    <w:uiPriority w:val="0"/>
    <w:rPr>
      <w:rFonts w:ascii="宋体" w:hAnsi="Courier New"/>
    </w:rPr>
  </w:style>
  <w:style w:type="character" w:customStyle="1" w:styleId="106">
    <w:name w:val="纯文本 Char1"/>
    <w:semiHidden/>
    <w:qFormat/>
    <w:uiPriority w:val="99"/>
    <w:rPr>
      <w:rFonts w:ascii="宋体" w:hAnsi="Courier New" w:eastAsia="宋体" w:cs="Courier New"/>
      <w:szCs w:val="21"/>
    </w:rPr>
  </w:style>
  <w:style w:type="character" w:customStyle="1" w:styleId="107">
    <w:name w:val="t1"/>
    <w:qFormat/>
    <w:uiPriority w:val="0"/>
    <w:rPr>
      <w:color w:val="990000"/>
    </w:rPr>
  </w:style>
  <w:style w:type="character" w:customStyle="1" w:styleId="108">
    <w:name w:val="Char Char17"/>
    <w:qFormat/>
    <w:uiPriority w:val="0"/>
    <w:rPr>
      <w:rFonts w:ascii="Arial" w:hAnsi="Arial" w:eastAsia="黑体"/>
      <w:b/>
      <w:bCs/>
      <w:kern w:val="2"/>
      <w:sz w:val="32"/>
      <w:szCs w:val="32"/>
      <w:lang w:val="en-US" w:eastAsia="zh-CN" w:bidi="ar-SA"/>
    </w:rPr>
  </w:style>
  <w:style w:type="character" w:customStyle="1" w:styleId="109">
    <w:name w:val="编号1 Char Char"/>
    <w:link w:val="110"/>
    <w:qFormat/>
    <w:uiPriority w:val="0"/>
    <w:rPr>
      <w:rFonts w:ascii="Times New Roman" w:hAnsi="Times New Roman"/>
      <w:sz w:val="24"/>
      <w:szCs w:val="24"/>
    </w:rPr>
  </w:style>
  <w:style w:type="paragraph" w:customStyle="1" w:styleId="110">
    <w:name w:val="编号1"/>
    <w:basedOn w:val="1"/>
    <w:link w:val="109"/>
    <w:qFormat/>
    <w:uiPriority w:val="0"/>
    <w:pPr>
      <w:tabs>
        <w:tab w:val="left" w:pos="720"/>
        <w:tab w:val="left" w:pos="993"/>
      </w:tabs>
      <w:spacing w:afterLines="30" w:line="288" w:lineRule="auto"/>
      <w:ind w:firstLine="360" w:firstLineChars="150"/>
    </w:pPr>
    <w:rPr>
      <w:rFonts w:ascii="Times New Roman" w:hAnsi="Times New Roman"/>
      <w:sz w:val="24"/>
      <w:szCs w:val="24"/>
    </w:rPr>
  </w:style>
  <w:style w:type="character" w:customStyle="1" w:styleId="111">
    <w:name w:val="表格中正文 Char"/>
    <w:qFormat/>
    <w:uiPriority w:val="0"/>
    <w:rPr>
      <w:rFonts w:eastAsia="宋体"/>
      <w:sz w:val="21"/>
      <w:lang w:val="en-US" w:eastAsia="zh-CN" w:bidi="ar-SA"/>
    </w:rPr>
  </w:style>
  <w:style w:type="character" w:customStyle="1" w:styleId="112">
    <w:name w:val="正文文本缩进 Char1"/>
    <w:basedOn w:val="51"/>
    <w:semiHidden/>
    <w:qFormat/>
    <w:uiPriority w:val="99"/>
  </w:style>
  <w:style w:type="paragraph" w:customStyle="1" w:styleId="113">
    <w:name w:val="01 parapoint"/>
    <w:basedOn w:val="1"/>
    <w:qFormat/>
    <w:uiPriority w:val="0"/>
    <w:pPr>
      <w:widowControl/>
      <w:tabs>
        <w:tab w:val="left" w:pos="360"/>
      </w:tabs>
      <w:spacing w:after="180"/>
      <w:ind w:left="288" w:hanging="288"/>
      <w:jc w:val="left"/>
    </w:pPr>
    <w:rPr>
      <w:rFonts w:ascii="Times New Roman" w:hAnsi="Times New Roman" w:eastAsia="宋体" w:cs="Times New Roman"/>
      <w:kern w:val="0"/>
      <w:sz w:val="24"/>
      <w:szCs w:val="20"/>
      <w:lang w:eastAsia="en-US"/>
    </w:rPr>
  </w:style>
  <w:style w:type="paragraph" w:customStyle="1" w:styleId="11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character" w:customStyle="1" w:styleId="115">
    <w:name w:val="正文文本缩进 2 Char1"/>
    <w:basedOn w:val="51"/>
    <w:semiHidden/>
    <w:qFormat/>
    <w:uiPriority w:val="99"/>
  </w:style>
  <w:style w:type="character" w:customStyle="1" w:styleId="116">
    <w:name w:val="正文文本 3 Char1"/>
    <w:basedOn w:val="51"/>
    <w:semiHidden/>
    <w:qFormat/>
    <w:uiPriority w:val="99"/>
    <w:rPr>
      <w:sz w:val="16"/>
      <w:szCs w:val="16"/>
    </w:rPr>
  </w:style>
  <w:style w:type="character" w:customStyle="1" w:styleId="117">
    <w:name w:val="正文文本缩进 3 Char1"/>
    <w:basedOn w:val="51"/>
    <w:semiHidden/>
    <w:qFormat/>
    <w:uiPriority w:val="99"/>
    <w:rPr>
      <w:sz w:val="16"/>
      <w:szCs w:val="16"/>
    </w:rPr>
  </w:style>
  <w:style w:type="paragraph" w:customStyle="1" w:styleId="118">
    <w:name w:val="正文首行缩进1"/>
    <w:basedOn w:val="15"/>
    <w:qFormat/>
    <w:uiPriority w:val="0"/>
    <w:pPr>
      <w:spacing w:line="360" w:lineRule="auto"/>
      <w:ind w:firstLine="200"/>
    </w:pPr>
    <w:rPr>
      <w:rFonts w:ascii="仿宋_GB2312" w:hAnsi="Verdana" w:eastAsia="仿宋_GB2312"/>
      <w:kern w:val="0"/>
      <w:sz w:val="20"/>
      <w:szCs w:val="20"/>
    </w:rPr>
  </w:style>
  <w:style w:type="paragraph" w:customStyle="1" w:styleId="119">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character" w:customStyle="1" w:styleId="120">
    <w:name w:val="正文文本 Char2"/>
    <w:basedOn w:val="51"/>
    <w:semiHidden/>
    <w:qFormat/>
    <w:uiPriority w:val="99"/>
  </w:style>
  <w:style w:type="character" w:customStyle="1" w:styleId="121">
    <w:name w:val="批注框文本 Char1"/>
    <w:basedOn w:val="51"/>
    <w:semiHidden/>
    <w:qFormat/>
    <w:uiPriority w:val="99"/>
    <w:rPr>
      <w:sz w:val="18"/>
      <w:szCs w:val="18"/>
    </w:rPr>
  </w:style>
  <w:style w:type="character" w:customStyle="1" w:styleId="122">
    <w:name w:val="批注文字 Char1"/>
    <w:basedOn w:val="51"/>
    <w:link w:val="12"/>
    <w:qFormat/>
    <w:uiPriority w:val="0"/>
  </w:style>
  <w:style w:type="character" w:customStyle="1" w:styleId="123">
    <w:name w:val="批注主题 Char1"/>
    <w:basedOn w:val="122"/>
    <w:semiHidden/>
    <w:qFormat/>
    <w:uiPriority w:val="99"/>
    <w:rPr>
      <w:b/>
      <w:bCs/>
    </w:rPr>
  </w:style>
  <w:style w:type="character" w:customStyle="1" w:styleId="124">
    <w:name w:val="文档结构图 Char"/>
    <w:basedOn w:val="51"/>
    <w:link w:val="18"/>
    <w:qFormat/>
    <w:uiPriority w:val="0"/>
    <w:rPr>
      <w:rFonts w:ascii="Times New Roman" w:hAnsi="Times New Roman" w:eastAsia="宋体" w:cs="Times New Roman"/>
      <w:shd w:val="clear" w:color="auto" w:fill="000080"/>
    </w:rPr>
  </w:style>
  <w:style w:type="character" w:customStyle="1" w:styleId="125">
    <w:name w:val="日期 Char1"/>
    <w:basedOn w:val="51"/>
    <w:semiHidden/>
    <w:qFormat/>
    <w:uiPriority w:val="99"/>
  </w:style>
  <w:style w:type="paragraph" w:customStyle="1" w:styleId="126">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character" w:customStyle="1" w:styleId="127">
    <w:name w:val="标题 Char2"/>
    <w:basedOn w:val="51"/>
    <w:qFormat/>
    <w:uiPriority w:val="10"/>
    <w:rPr>
      <w:rFonts w:eastAsia="宋体" w:asciiTheme="majorHAnsi" w:hAnsiTheme="majorHAnsi" w:cstheme="majorBidi"/>
      <w:b/>
      <w:bCs/>
      <w:sz w:val="32"/>
      <w:szCs w:val="32"/>
    </w:rPr>
  </w:style>
  <w:style w:type="character" w:customStyle="1" w:styleId="128">
    <w:name w:val="正文首行缩进 2 Char"/>
    <w:basedOn w:val="112"/>
    <w:link w:val="35"/>
    <w:qFormat/>
    <w:uiPriority w:val="99"/>
    <w:rPr>
      <w:rFonts w:ascii="仿宋_GB2312" w:hAnsi="Times New Roman" w:eastAsia="仿宋_GB2312"/>
      <w:sz w:val="28"/>
      <w:szCs w:val="24"/>
    </w:rPr>
  </w:style>
  <w:style w:type="character" w:customStyle="1" w:styleId="129">
    <w:name w:val="纯文本 Char2"/>
    <w:basedOn w:val="51"/>
    <w:semiHidden/>
    <w:qFormat/>
    <w:uiPriority w:val="99"/>
    <w:rPr>
      <w:rFonts w:ascii="宋体" w:hAnsi="Courier New" w:eastAsia="宋体" w:cs="Courier New"/>
      <w:szCs w:val="21"/>
    </w:rPr>
  </w:style>
  <w:style w:type="paragraph" w:customStyle="1" w:styleId="130">
    <w:name w:val="xl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131">
    <w:name w:val="HTML 预设格式 Char"/>
    <w:basedOn w:val="51"/>
    <w:link w:val="48"/>
    <w:qFormat/>
    <w:uiPriority w:val="99"/>
    <w:rPr>
      <w:rFonts w:ascii="宋体" w:hAnsi="宋体" w:eastAsia="宋体" w:cs="宋体"/>
      <w:kern w:val="0"/>
      <w:sz w:val="24"/>
      <w:szCs w:val="24"/>
    </w:rPr>
  </w:style>
  <w:style w:type="character" w:customStyle="1" w:styleId="132">
    <w:name w:val="正文首行缩进 Char2"/>
    <w:basedOn w:val="120"/>
    <w:semiHidden/>
    <w:qFormat/>
    <w:uiPriority w:val="99"/>
  </w:style>
  <w:style w:type="character" w:customStyle="1" w:styleId="133">
    <w:name w:val="正文文本 2 Char1"/>
    <w:basedOn w:val="51"/>
    <w:semiHidden/>
    <w:qFormat/>
    <w:uiPriority w:val="99"/>
  </w:style>
  <w:style w:type="character" w:customStyle="1" w:styleId="134">
    <w:name w:val="尾注文本 Char1"/>
    <w:basedOn w:val="51"/>
    <w:semiHidden/>
    <w:qFormat/>
    <w:uiPriority w:val="99"/>
  </w:style>
  <w:style w:type="paragraph" w:customStyle="1" w:styleId="13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36">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37">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b/>
      <w:bCs/>
      <w:color w:val="000000"/>
      <w:kern w:val="0"/>
      <w:sz w:val="24"/>
      <w:szCs w:val="24"/>
    </w:rPr>
  </w:style>
  <w:style w:type="paragraph" w:customStyle="1" w:styleId="138">
    <w:name w:val="小圆点"/>
    <w:basedOn w:val="1"/>
    <w:qFormat/>
    <w:uiPriority w:val="0"/>
    <w:pPr>
      <w:tabs>
        <w:tab w:val="left" w:pos="425"/>
      </w:tabs>
      <w:snapToGrid w:val="0"/>
      <w:spacing w:line="300" w:lineRule="auto"/>
      <w:ind w:left="425" w:hanging="425"/>
    </w:pPr>
    <w:rPr>
      <w:rFonts w:ascii="Times New Roman" w:hAnsi="Times New Roman" w:eastAsia="楷体_GB2312" w:cs="Times New Roman"/>
      <w:sz w:val="18"/>
      <w:szCs w:val="20"/>
    </w:rPr>
  </w:style>
  <w:style w:type="paragraph" w:customStyle="1" w:styleId="139">
    <w:name w:val="xl10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sz w:val="22"/>
      <w:szCs w:val="22"/>
      <w:u w:color="000000"/>
      <w:lang w:val="zh-TW" w:eastAsia="zh-TW" w:bidi="ar-SA"/>
    </w:rPr>
  </w:style>
  <w:style w:type="paragraph" w:customStyle="1" w:styleId="141">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142">
    <w:name w:val="表格内正文"/>
    <w:qFormat/>
    <w:uiPriority w:val="0"/>
    <w:pPr>
      <w:widowControl w:val="0"/>
      <w:adjustRightInd w:val="0"/>
      <w:spacing w:line="240" w:lineRule="atLeast"/>
      <w:jc w:val="both"/>
      <w:textAlignment w:val="baseline"/>
    </w:pPr>
    <w:rPr>
      <w:rFonts w:ascii="Times New Roman" w:hAnsi="Times New Roman" w:eastAsia="宋体" w:cs="Times New Roman"/>
      <w:sz w:val="21"/>
      <w:szCs w:val="21"/>
      <w:lang w:val="en-US" w:eastAsia="zh-CN" w:bidi="ar-SA"/>
    </w:rPr>
  </w:style>
  <w:style w:type="paragraph" w:customStyle="1" w:styleId="143">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44">
    <w:name w:val="图片居中"/>
    <w:basedOn w:val="1"/>
    <w:next w:val="14"/>
    <w:qFormat/>
    <w:uiPriority w:val="0"/>
    <w:pPr>
      <w:ind w:left="-1080" w:leftChars="-450" w:right="-1234" w:rightChars="-514"/>
      <w:jc w:val="center"/>
    </w:pPr>
    <w:rPr>
      <w:rFonts w:ascii="Times New Roman" w:hAnsi="Times New Roman" w:eastAsia="宋体" w:cs="Times New Roman"/>
      <w:sz w:val="24"/>
      <w:szCs w:val="24"/>
    </w:rPr>
  </w:style>
  <w:style w:type="paragraph" w:customStyle="1" w:styleId="145">
    <w:name w:val="编号3"/>
    <w:basedOn w:val="1"/>
    <w:qFormat/>
    <w:uiPriority w:val="0"/>
    <w:pPr>
      <w:tabs>
        <w:tab w:val="left" w:pos="1260"/>
      </w:tabs>
      <w:spacing w:afterLines="30" w:line="288" w:lineRule="auto"/>
      <w:ind w:left="1260" w:hanging="693"/>
    </w:pPr>
    <w:rPr>
      <w:rFonts w:ascii="Times New Roman" w:hAnsi="Times New Roman" w:eastAsia="宋体" w:cs="Times New Roman"/>
      <w:bCs/>
      <w:sz w:val="24"/>
      <w:szCs w:val="24"/>
    </w:rPr>
  </w:style>
  <w:style w:type="paragraph" w:customStyle="1" w:styleId="146">
    <w:name w:val="表格文字+居中对齐"/>
    <w:basedOn w:val="1"/>
    <w:qFormat/>
    <w:uiPriority w:val="0"/>
    <w:pPr>
      <w:adjustRightInd w:val="0"/>
      <w:snapToGrid w:val="0"/>
      <w:jc w:val="center"/>
    </w:pPr>
    <w:rPr>
      <w:rFonts w:ascii="Times New Roman" w:hAnsi="Times New Roman" w:eastAsia="宋体" w:cs="Times New Roman"/>
      <w:sz w:val="24"/>
      <w:szCs w:val="24"/>
    </w:rPr>
  </w:style>
  <w:style w:type="paragraph" w:customStyle="1" w:styleId="147">
    <w:name w:val="xl8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9">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50">
    <w:name w:val="xl9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51">
    <w:name w:val="xl9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52">
    <w:name w:val="表格中正文"/>
    <w:qFormat/>
    <w:uiPriority w:val="0"/>
    <w:pPr>
      <w:widowControl w:val="0"/>
      <w:adjustRightInd w:val="0"/>
      <w:spacing w:before="60" w:after="60"/>
      <w:jc w:val="both"/>
      <w:textAlignment w:val="baseline"/>
    </w:pPr>
    <w:rPr>
      <w:rFonts w:ascii="Times New Roman" w:hAnsi="Times New Roman" w:eastAsia="宋体" w:cs="Times New Roman"/>
      <w:sz w:val="21"/>
      <w:lang w:val="en-US" w:eastAsia="zh-CN" w:bidi="ar-SA"/>
    </w:rPr>
  </w:style>
  <w:style w:type="paragraph" w:customStyle="1" w:styleId="15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4">
    <w:name w:val="加粗正文"/>
    <w:basedOn w:val="14"/>
    <w:qFormat/>
    <w:uiPriority w:val="0"/>
    <w:pPr>
      <w:spacing w:afterLines="30" w:line="288" w:lineRule="auto"/>
      <w:ind w:firstLine="482" w:firstLineChars="200"/>
    </w:pPr>
    <w:rPr>
      <w:b/>
      <w:bCs/>
      <w:sz w:val="24"/>
    </w:rPr>
  </w:style>
  <w:style w:type="paragraph" w:customStyle="1" w:styleId="155">
    <w:name w:val="xl9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5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57">
    <w:name w:val="l小标题"/>
    <w:next w:val="158"/>
    <w:qFormat/>
    <w:uiPriority w:val="0"/>
    <w:pPr>
      <w:spacing w:line="360" w:lineRule="auto"/>
    </w:pPr>
    <w:rPr>
      <w:rFonts w:ascii="Times New Roman" w:hAnsi="Times New Roman" w:eastAsia="宋体" w:cs="Times New Roman"/>
      <w:b/>
      <w:iCs/>
      <w:kern w:val="2"/>
      <w:sz w:val="22"/>
      <w:szCs w:val="22"/>
      <w:lang w:val="en-US" w:eastAsia="zh-CN" w:bidi="ar-SA"/>
    </w:rPr>
  </w:style>
  <w:style w:type="paragraph" w:customStyle="1" w:styleId="158">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159">
    <w:name w:val="表中正文"/>
    <w:qFormat/>
    <w:uiPriority w:val="0"/>
    <w:pPr>
      <w:widowControl w:val="0"/>
      <w:adjustRightInd w:val="0"/>
      <w:spacing w:line="260" w:lineRule="atLeast"/>
      <w:jc w:val="center"/>
      <w:textAlignment w:val="baseline"/>
    </w:pPr>
    <w:rPr>
      <w:rFonts w:ascii="Times New Roman" w:hAnsi="Times New Roman" w:eastAsia="宋体" w:cs="Times New Roman"/>
      <w:sz w:val="24"/>
      <w:lang w:val="en-US" w:eastAsia="zh-CN" w:bidi="ar-SA"/>
    </w:rPr>
  </w:style>
  <w:style w:type="paragraph" w:customStyle="1" w:styleId="160">
    <w:name w:val="表中文字"/>
    <w:qFormat/>
    <w:uiPriority w:val="0"/>
    <w:pPr>
      <w:widowControl w:val="0"/>
      <w:adjustRightInd w:val="0"/>
      <w:spacing w:before="60" w:after="60" w:line="240" w:lineRule="atLeast"/>
      <w:jc w:val="center"/>
      <w:textAlignment w:val="baseline"/>
    </w:pPr>
    <w:rPr>
      <w:rFonts w:ascii="宋体" w:hAnsi="Times New Roman" w:eastAsia="宋体" w:cs="Times New Roman"/>
      <w:sz w:val="28"/>
      <w:lang w:val="en-US" w:eastAsia="zh-CN" w:bidi="ar-SA"/>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楷体" w:hAnsi="楷体" w:eastAsia="楷体" w:cs="宋体"/>
      <w:kern w:val="0"/>
      <w:sz w:val="24"/>
      <w:szCs w:val="24"/>
    </w:rPr>
  </w:style>
  <w:style w:type="paragraph" w:customStyle="1" w:styleId="162">
    <w:name w:val="3"/>
    <w:basedOn w:val="1"/>
    <w:next w:val="24"/>
    <w:qFormat/>
    <w:uiPriority w:val="0"/>
    <w:pPr>
      <w:spacing w:line="360" w:lineRule="auto"/>
      <w:ind w:left="420" w:right="22" w:firstLine="480"/>
    </w:pPr>
    <w:rPr>
      <w:rFonts w:ascii="宋体" w:hAnsi="宋体" w:eastAsia="宋体" w:cs="Times New Roman"/>
      <w:szCs w:val="20"/>
    </w:rPr>
  </w:style>
  <w:style w:type="paragraph" w:customStyle="1" w:styleId="163">
    <w:name w:val="xl63"/>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64">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165">
    <w:name w:val="样式1"/>
    <w:basedOn w:val="1"/>
    <w:next w:val="5"/>
    <w:link w:val="225"/>
    <w:qFormat/>
    <w:uiPriority w:val="0"/>
    <w:pPr>
      <w:spacing w:line="360" w:lineRule="auto"/>
    </w:pPr>
    <w:rPr>
      <w:rFonts w:ascii="仿宋_GB2312" w:hAnsi="Times New Roman" w:eastAsia="仿宋_GB2312" w:cs="Times New Roman"/>
      <w:color w:val="000000"/>
      <w:sz w:val="28"/>
      <w:szCs w:val="28"/>
    </w:rPr>
  </w:style>
  <w:style w:type="paragraph" w:customStyle="1" w:styleId="16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7">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68">
    <w:name w:val="列出段落11"/>
    <w:basedOn w:val="1"/>
    <w:qFormat/>
    <w:uiPriority w:val="34"/>
    <w:pPr>
      <w:ind w:firstLine="420" w:firstLineChars="200"/>
    </w:pPr>
    <w:rPr>
      <w:rFonts w:ascii="Calibri" w:hAnsi="Calibri" w:eastAsia="宋体" w:cs="Times New Roman"/>
    </w:rPr>
  </w:style>
  <w:style w:type="paragraph" w:customStyle="1" w:styleId="169">
    <w:name w:val="正文1"/>
    <w:basedOn w:val="1"/>
    <w:qFormat/>
    <w:uiPriority w:val="0"/>
    <w:pPr>
      <w:spacing w:beforeLines="50" w:afterLines="50" w:line="288" w:lineRule="auto"/>
      <w:ind w:firstLine="200" w:firstLineChars="200"/>
    </w:pPr>
    <w:rPr>
      <w:rFonts w:ascii="Times New Roman" w:hAnsi="Times New Roman" w:eastAsia="宋体" w:cs="Times New Roman"/>
      <w:sz w:val="24"/>
    </w:rPr>
  </w:style>
  <w:style w:type="paragraph" w:customStyle="1" w:styleId="170">
    <w:name w:val="图文字体"/>
    <w:basedOn w:val="1"/>
    <w:qFormat/>
    <w:uiPriority w:val="0"/>
    <w:pPr>
      <w:snapToGrid w:val="0"/>
      <w:spacing w:line="300" w:lineRule="auto"/>
    </w:pPr>
    <w:rPr>
      <w:rFonts w:ascii="Times New Roman" w:hAnsi="Times New Roman" w:eastAsia="楷体_GB2312" w:cs="Times New Roman"/>
      <w:sz w:val="18"/>
      <w:szCs w:val="20"/>
    </w:rPr>
  </w:style>
  <w:style w:type="paragraph" w:customStyle="1" w:styleId="171">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72">
    <w:name w:val="1.Text"/>
    <w:basedOn w:val="1"/>
    <w:qFormat/>
    <w:uiPriority w:val="0"/>
    <w:pPr>
      <w:autoSpaceDE w:val="0"/>
      <w:adjustRightInd w:val="0"/>
      <w:snapToGrid w:val="0"/>
      <w:spacing w:before="50" w:line="360" w:lineRule="auto"/>
      <w:ind w:firstLine="200" w:firstLineChars="200"/>
    </w:pPr>
    <w:rPr>
      <w:rFonts w:ascii="宋体" w:hAnsi="宋体" w:eastAsia="宋体" w:cs="Times New Roman"/>
      <w:snapToGrid w:val="0"/>
      <w:szCs w:val="20"/>
    </w:rPr>
  </w:style>
  <w:style w:type="paragraph" w:customStyle="1" w:styleId="173">
    <w:name w:val="2"/>
    <w:basedOn w:val="1"/>
    <w:next w:val="23"/>
    <w:qFormat/>
    <w:uiPriority w:val="0"/>
    <w:pPr>
      <w:ind w:left="559" w:leftChars="266"/>
    </w:pPr>
    <w:rPr>
      <w:rFonts w:ascii="仿宋_GB2312" w:hAnsi="Times New Roman" w:eastAsia="仿宋_GB2312" w:cs="Times New Roman"/>
      <w:sz w:val="28"/>
      <w:szCs w:val="24"/>
    </w:rPr>
  </w:style>
  <w:style w:type="paragraph" w:customStyle="1" w:styleId="174">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5">
    <w:name w:val="xl6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76">
    <w:name w:val="列出段落121"/>
    <w:basedOn w:val="1"/>
    <w:qFormat/>
    <w:uiPriority w:val="34"/>
    <w:pPr>
      <w:ind w:firstLine="420" w:firstLineChars="200"/>
    </w:pPr>
    <w:rPr>
      <w:rFonts w:ascii="Times New Roman" w:hAnsi="Times New Roman" w:eastAsia="宋体" w:cs="Times New Roman"/>
    </w:rPr>
  </w:style>
  <w:style w:type="paragraph" w:customStyle="1" w:styleId="177">
    <w:name w:val="xl8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78">
    <w:name w:val="样式 标题 3 + (中文) 黑体 小四 非加粗 段前: 7.8 磅 段后: 0 磅 行距: 固定值 20 磅"/>
    <w:basedOn w:val="4"/>
    <w:qFormat/>
    <w:uiPriority w:val="0"/>
    <w:pPr>
      <w:tabs>
        <w:tab w:val="clear" w:pos="1418"/>
      </w:tabs>
      <w:spacing w:before="0" w:after="0" w:line="400" w:lineRule="exact"/>
      <w:ind w:firstLine="0"/>
    </w:pPr>
    <w:rPr>
      <w:rFonts w:ascii="Times New Roman" w:hAnsi="Times New Roman" w:eastAsia="黑体" w:cs="宋体"/>
      <w:b w:val="0"/>
      <w:bCs w:val="0"/>
      <w:sz w:val="24"/>
      <w:szCs w:val="20"/>
    </w:rPr>
  </w:style>
  <w:style w:type="paragraph" w:customStyle="1" w:styleId="179">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80">
    <w:name w:val="列出段落12"/>
    <w:basedOn w:val="1"/>
    <w:qFormat/>
    <w:uiPriority w:val="99"/>
    <w:pPr>
      <w:ind w:firstLine="420" w:firstLineChars="200"/>
    </w:pPr>
    <w:rPr>
      <w:rFonts w:ascii="Times New Roman" w:hAnsi="Times New Roman" w:eastAsia="宋体" w:cs="Times New Roman"/>
    </w:rPr>
  </w:style>
  <w:style w:type="paragraph" w:customStyle="1" w:styleId="181">
    <w:name w:val="正文（栏位说明）"/>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82">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4">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5">
    <w:name w:val="样式 标题 2 + Times New Roman 四号 非加粗 段前: 5 磅 段后: 0 磅 行距: 固定值 20..."/>
    <w:basedOn w:val="3"/>
    <w:qFormat/>
    <w:uiPriority w:val="0"/>
    <w:pPr>
      <w:tabs>
        <w:tab w:val="clear" w:pos="708"/>
      </w:tabs>
      <w:spacing w:before="100" w:line="400" w:lineRule="exact"/>
      <w:textAlignment w:val="auto"/>
    </w:pPr>
    <w:rPr>
      <w:rFonts w:ascii="Times New Roman" w:hAnsi="Times New Roman" w:cs="宋体"/>
      <w:b w:val="0"/>
      <w:bCs w:val="0"/>
      <w:kern w:val="2"/>
      <w:szCs w:val="20"/>
    </w:rPr>
  </w:style>
  <w:style w:type="paragraph" w:customStyle="1" w:styleId="18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7">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88">
    <w:name w:val="aaa"/>
    <w:basedOn w:val="1"/>
    <w:qFormat/>
    <w:uiPriority w:val="0"/>
    <w:pPr>
      <w:spacing w:after="120" w:line="360" w:lineRule="auto"/>
      <w:ind w:firstLine="567"/>
    </w:pPr>
    <w:rPr>
      <w:rFonts w:ascii="宋体" w:hAnsi="宋体" w:eastAsia="宋体" w:cs="Times New Roman"/>
      <w:szCs w:val="20"/>
    </w:rPr>
  </w:style>
  <w:style w:type="paragraph" w:customStyle="1" w:styleId="189">
    <w:name w:val="xl10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0">
    <w:name w:val="p0"/>
    <w:basedOn w:val="1"/>
    <w:qFormat/>
    <w:uiPriority w:val="0"/>
    <w:rPr>
      <w:rFonts w:ascii="Times New Roman" w:hAnsi="Times New Roman" w:eastAsia="宋体" w:cs="Times New Roman"/>
      <w:kern w:val="0"/>
      <w:szCs w:val="20"/>
    </w:rPr>
  </w:style>
  <w:style w:type="paragraph" w:customStyle="1" w:styleId="191">
    <w:name w:val="Char"/>
    <w:basedOn w:val="1"/>
    <w:qFormat/>
    <w:uiPriority w:val="0"/>
    <w:rPr>
      <w:rFonts w:ascii="Tahoma" w:hAnsi="Tahoma" w:eastAsia="宋体" w:cs="Times New Roman"/>
      <w:sz w:val="24"/>
      <w:szCs w:val="20"/>
    </w:rPr>
  </w:style>
  <w:style w:type="paragraph" w:customStyle="1" w:styleId="192">
    <w:name w:val="xl7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b/>
      <w:bCs/>
      <w:color w:val="000000"/>
      <w:kern w:val="0"/>
      <w:sz w:val="24"/>
      <w:szCs w:val="24"/>
    </w:rPr>
  </w:style>
  <w:style w:type="paragraph" w:customStyle="1" w:styleId="195">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9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97">
    <w:name w:val="小标题"/>
    <w:basedOn w:val="1"/>
    <w:next w:val="1"/>
    <w:qFormat/>
    <w:uiPriority w:val="0"/>
    <w:pPr>
      <w:tabs>
        <w:tab w:val="left" w:pos="425"/>
      </w:tabs>
      <w:snapToGrid w:val="0"/>
      <w:spacing w:before="120" w:after="120"/>
      <w:ind w:left="425" w:hanging="425"/>
    </w:pPr>
    <w:rPr>
      <w:rFonts w:ascii="Times New Roman" w:hAnsi="Times New Roman" w:eastAsia="黑体" w:cs="Times New Roman"/>
      <w:b/>
      <w:sz w:val="30"/>
      <w:szCs w:val="20"/>
    </w:rPr>
  </w:style>
  <w:style w:type="paragraph" w:customStyle="1" w:styleId="198">
    <w:name w:val="红色+标题4"/>
    <w:basedOn w:val="5"/>
    <w:next w:val="1"/>
    <w:qFormat/>
    <w:uiPriority w:val="0"/>
    <w:pPr>
      <w:tabs>
        <w:tab w:val="left" w:pos="851"/>
      </w:tabs>
      <w:spacing w:before="120" w:after="120" w:line="360" w:lineRule="auto"/>
      <w:ind w:left="851" w:hanging="851"/>
    </w:pPr>
    <w:rPr>
      <w:rFonts w:ascii="Times New Roman" w:hAnsi="Times New Roman"/>
      <w:color w:val="FF0000"/>
      <w:kern w:val="2"/>
    </w:rPr>
  </w:style>
  <w:style w:type="paragraph" w:customStyle="1" w:styleId="199">
    <w:name w:val="xl95"/>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00">
    <w:name w:val="表格文字+表头加粗"/>
    <w:basedOn w:val="1"/>
    <w:qFormat/>
    <w:uiPriority w:val="0"/>
    <w:pPr>
      <w:adjustRightInd w:val="0"/>
      <w:snapToGrid w:val="0"/>
      <w:spacing w:beforeLines="20" w:afterLines="20"/>
      <w:jc w:val="center"/>
    </w:pPr>
    <w:rPr>
      <w:rFonts w:ascii="Times New Roman" w:hAnsi="Times New Roman" w:eastAsia="宋体" w:cs="Times New Roman"/>
      <w:b/>
      <w:sz w:val="24"/>
      <w:szCs w:val="24"/>
    </w:rPr>
  </w:style>
  <w:style w:type="paragraph" w:customStyle="1" w:styleId="201">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02">
    <w:name w:val="样式8"/>
    <w:basedOn w:val="1"/>
    <w:qFormat/>
    <w:uiPriority w:val="0"/>
    <w:pPr>
      <w:widowControl/>
      <w:spacing w:before="120" w:line="288" w:lineRule="auto"/>
      <w:ind w:left="1713" w:hanging="454"/>
    </w:pPr>
    <w:rPr>
      <w:rFonts w:ascii="Arial" w:hAnsi="Arial" w:eastAsia="宋体" w:cs="Times New Roman"/>
      <w:kern w:val="0"/>
      <w:szCs w:val="20"/>
    </w:rPr>
  </w:style>
  <w:style w:type="paragraph" w:customStyle="1" w:styleId="203">
    <w:name w:val="xl8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4">
    <w:name w:val="xl10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5">
    <w:name w:val="xl23"/>
    <w:basedOn w:val="1"/>
    <w:qFormat/>
    <w:uiPriority w:val="0"/>
    <w:pPr>
      <w:widowControl/>
      <w:pBdr>
        <w:left w:val="single" w:color="auto" w:sz="4" w:space="0"/>
        <w:bottom w:val="single" w:color="auto" w:sz="4" w:space="0"/>
        <w:right w:val="single" w:color="auto" w:sz="4" w:space="0"/>
      </w:pBdr>
      <w:spacing w:before="100" w:after="100"/>
      <w:textAlignment w:val="top"/>
    </w:pPr>
    <w:rPr>
      <w:rFonts w:ascii="宋体" w:hAnsi="宋体" w:eastAsia="宋体" w:cs="Times New Roman"/>
      <w:kern w:val="0"/>
      <w:sz w:val="24"/>
      <w:szCs w:val="24"/>
    </w:rPr>
  </w:style>
  <w:style w:type="paragraph" w:customStyle="1" w:styleId="206">
    <w:name w:val="缺省文本"/>
    <w:basedOn w:val="1"/>
    <w:qFormat/>
    <w:uiPriority w:val="0"/>
    <w:pPr>
      <w:snapToGrid w:val="0"/>
    </w:pPr>
    <w:rPr>
      <w:rFonts w:ascii="Times New Roman" w:hAnsi="Times New Roman" w:eastAsia="Times New Roman" w:cs="Times New Roman"/>
      <w:snapToGrid w:val="0"/>
      <w:sz w:val="24"/>
      <w:szCs w:val="20"/>
      <w:lang w:eastAsia="en-US"/>
    </w:rPr>
  </w:style>
  <w:style w:type="paragraph" w:customStyle="1" w:styleId="207">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08">
    <w:name w:val="bullet 1"/>
    <w:basedOn w:val="1"/>
    <w:qFormat/>
    <w:uiPriority w:val="0"/>
    <w:pPr>
      <w:tabs>
        <w:tab w:val="left" w:pos="845"/>
      </w:tabs>
      <w:spacing w:beforeLines="50" w:afterLines="50" w:line="276" w:lineRule="auto"/>
      <w:ind w:left="845" w:hanging="425"/>
    </w:pPr>
    <w:rPr>
      <w:rFonts w:ascii="Times New Roman" w:hAnsi="Times New Roman" w:eastAsia="宋体" w:cs="Times New Roman"/>
      <w:szCs w:val="21"/>
    </w:rPr>
  </w:style>
  <w:style w:type="paragraph" w:customStyle="1" w:styleId="209">
    <w:name w:val="xl6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10">
    <w:name w:val="xl7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11">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2">
    <w:name w:val="xl82"/>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13">
    <w:name w:val="l列表1"/>
    <w:qFormat/>
    <w:uiPriority w:val="0"/>
    <w:pPr>
      <w:tabs>
        <w:tab w:val="left" w:pos="620"/>
        <w:tab w:val="left" w:pos="735"/>
      </w:tabs>
      <w:spacing w:line="360" w:lineRule="auto"/>
      <w:ind w:left="620" w:hanging="420"/>
    </w:pPr>
    <w:rPr>
      <w:rFonts w:ascii="Times New Roman" w:hAnsi="Times New Roman" w:eastAsia="宋体" w:cs="Times New Roman"/>
      <w:iCs/>
      <w:kern w:val="2"/>
      <w:sz w:val="22"/>
      <w:szCs w:val="22"/>
      <w:lang w:val="en-US" w:eastAsia="zh-CN" w:bidi="ar-SA"/>
    </w:rPr>
  </w:style>
  <w:style w:type="paragraph" w:customStyle="1" w:styleId="214">
    <w:name w:val="xl7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15">
    <w:name w:val="编号2"/>
    <w:basedOn w:val="1"/>
    <w:qFormat/>
    <w:uiPriority w:val="0"/>
    <w:pPr>
      <w:tabs>
        <w:tab w:val="left" w:pos="1080"/>
      </w:tabs>
      <w:spacing w:afterLines="30" w:line="288" w:lineRule="auto"/>
      <w:ind w:left="1080" w:leftChars="150" w:hanging="720" w:hangingChars="300"/>
    </w:pPr>
    <w:rPr>
      <w:rFonts w:ascii="Times New Roman" w:hAnsi="Times New Roman" w:eastAsia="宋体" w:cs="Times New Roman"/>
      <w:sz w:val="24"/>
      <w:szCs w:val="24"/>
    </w:rPr>
  </w:style>
  <w:style w:type="paragraph" w:customStyle="1" w:styleId="216">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character" w:customStyle="1" w:styleId="217">
    <w:name w:val="price5"/>
    <w:qFormat/>
    <w:uiPriority w:val="0"/>
    <w:rPr>
      <w:rFonts w:hint="default" w:ascii="Arial" w:hAnsi="Arial" w:cs="Arial"/>
      <w:color w:val="CC0000"/>
      <w:sz w:val="21"/>
      <w:szCs w:val="21"/>
    </w:rPr>
  </w:style>
  <w:style w:type="character" w:customStyle="1" w:styleId="218">
    <w:name w:val="頭言葉 (文字)"/>
    <w:link w:val="219"/>
    <w:qFormat/>
    <w:uiPriority w:val="0"/>
    <w:rPr>
      <w:rFonts w:ascii="黑体" w:hAnsi="黑体" w:eastAsia="黑体" w:cs="黑体"/>
      <w:iCs/>
      <w:sz w:val="20"/>
    </w:rPr>
  </w:style>
  <w:style w:type="paragraph" w:customStyle="1" w:styleId="219">
    <w:name w:val="頭言葉"/>
    <w:basedOn w:val="220"/>
    <w:link w:val="218"/>
    <w:qFormat/>
    <w:uiPriority w:val="0"/>
    <w:pPr>
      <w:spacing w:beforeLines="50" w:afterLines="50"/>
      <w:ind w:firstLine="360" w:firstLineChars="180"/>
    </w:pPr>
    <w:rPr>
      <w:rFonts w:ascii="黑体" w:hAnsi="黑体" w:eastAsia="黑体" w:cs="黑体"/>
      <w:iCs/>
      <w:sz w:val="20"/>
    </w:rPr>
  </w:style>
  <w:style w:type="paragraph" w:customStyle="1" w:styleId="220">
    <w:name w:val="无间隔1"/>
    <w:link w:val="221"/>
    <w:qFormat/>
    <w:uiPriority w:val="0"/>
    <w:rPr>
      <w:rFonts w:asciiTheme="minorHAnsi" w:hAnsiTheme="minorHAnsi" w:eastAsiaTheme="minorEastAsia" w:cstheme="minorBidi"/>
      <w:kern w:val="2"/>
      <w:sz w:val="22"/>
      <w:szCs w:val="22"/>
      <w:lang w:val="en-US" w:eastAsia="zh-CN" w:bidi="ar-SA"/>
    </w:rPr>
  </w:style>
  <w:style w:type="character" w:customStyle="1" w:styleId="221">
    <w:name w:val="无间隔 Char"/>
    <w:link w:val="220"/>
    <w:qFormat/>
    <w:uiPriority w:val="0"/>
    <w:rPr>
      <w:sz w:val="22"/>
    </w:rPr>
  </w:style>
  <w:style w:type="character" w:customStyle="1" w:styleId="222">
    <w:name w:val="样式 样式 (中文) 宋体 行距: 1.5 倍行距 + 首行缩进:  2 字符 Char Char"/>
    <w:link w:val="223"/>
    <w:qFormat/>
    <w:uiPriority w:val="0"/>
    <w:rPr>
      <w:rFonts w:ascii="宋体" w:hAnsi="宋体"/>
      <w:sz w:val="24"/>
    </w:rPr>
  </w:style>
  <w:style w:type="paragraph" w:customStyle="1" w:styleId="223">
    <w:name w:val="样式 样式 (中文) 宋体 行距: 1.5 倍行距 + 首行缩进:  2 字符"/>
    <w:basedOn w:val="224"/>
    <w:link w:val="222"/>
    <w:qFormat/>
    <w:uiPriority w:val="0"/>
    <w:pPr>
      <w:tabs>
        <w:tab w:val="left" w:pos="360"/>
        <w:tab w:val="left" w:pos="900"/>
      </w:tabs>
      <w:spacing w:line="240" w:lineRule="atLeast"/>
      <w:ind w:firstLine="480"/>
    </w:pPr>
    <w:rPr>
      <w:rFonts w:eastAsiaTheme="minorEastAsia" w:cstheme="minorBidi"/>
      <w:kern w:val="2"/>
      <w:szCs w:val="22"/>
    </w:rPr>
  </w:style>
  <w:style w:type="paragraph" w:customStyle="1" w:styleId="224">
    <w:name w:val="样式 (中文) 宋体 行距: 1.5 倍行距"/>
    <w:basedOn w:val="1"/>
    <w:qFormat/>
    <w:uiPriority w:val="0"/>
    <w:pPr>
      <w:tabs>
        <w:tab w:val="left" w:pos="360"/>
        <w:tab w:val="left" w:pos="900"/>
      </w:tabs>
      <w:spacing w:line="360" w:lineRule="auto"/>
    </w:pPr>
    <w:rPr>
      <w:rFonts w:ascii="宋体" w:hAnsi="宋体" w:eastAsia="宋体" w:cs="Times New Roman"/>
      <w:kern w:val="0"/>
      <w:sz w:val="24"/>
      <w:szCs w:val="20"/>
    </w:rPr>
  </w:style>
  <w:style w:type="character" w:customStyle="1" w:styleId="225">
    <w:name w:val="样式1 Char"/>
    <w:link w:val="165"/>
    <w:qFormat/>
    <w:uiPriority w:val="0"/>
    <w:rPr>
      <w:rFonts w:ascii="仿宋_GB2312" w:hAnsi="Times New Roman" w:eastAsia="仿宋_GB2312" w:cs="Times New Roman"/>
      <w:color w:val="000000"/>
      <w:sz w:val="28"/>
      <w:szCs w:val="28"/>
    </w:rPr>
  </w:style>
  <w:style w:type="character" w:customStyle="1" w:styleId="226">
    <w:name w:val="页码1"/>
    <w:basedOn w:val="51"/>
    <w:qFormat/>
    <w:uiPriority w:val="0"/>
  </w:style>
  <w:style w:type="character" w:customStyle="1" w:styleId="227">
    <w:name w:val="文档结构图 Char1"/>
    <w:semiHidden/>
    <w:qFormat/>
    <w:uiPriority w:val="99"/>
    <w:rPr>
      <w:rFonts w:ascii="宋体"/>
      <w:kern w:val="2"/>
      <w:sz w:val="18"/>
      <w:szCs w:val="18"/>
    </w:rPr>
  </w:style>
  <w:style w:type="character" w:customStyle="1" w:styleId="228">
    <w:name w:val="样式4 Char Char"/>
    <w:link w:val="229"/>
    <w:qFormat/>
    <w:uiPriority w:val="0"/>
    <w:rPr>
      <w:rFonts w:ascii="Arial" w:hAnsi="Arial" w:eastAsia="黑体"/>
      <w:b/>
      <w:bCs/>
      <w:sz w:val="24"/>
      <w:szCs w:val="24"/>
    </w:rPr>
  </w:style>
  <w:style w:type="paragraph" w:customStyle="1" w:styleId="229">
    <w:name w:val="样式4"/>
    <w:basedOn w:val="7"/>
    <w:link w:val="228"/>
    <w:qFormat/>
    <w:uiPriority w:val="0"/>
    <w:pPr>
      <w:numPr>
        <w:ilvl w:val="3"/>
        <w:numId w:val="2"/>
      </w:numPr>
      <w:tabs>
        <w:tab w:val="left" w:pos="720"/>
        <w:tab w:val="clear" w:pos="1152"/>
      </w:tabs>
    </w:pPr>
    <w:rPr>
      <w:rFonts w:cstheme="minorBidi"/>
      <w:b/>
      <w:sz w:val="24"/>
    </w:rPr>
  </w:style>
  <w:style w:type="character" w:customStyle="1" w:styleId="230">
    <w:name w:val="样式6 Char Char"/>
    <w:link w:val="231"/>
    <w:qFormat/>
    <w:uiPriority w:val="0"/>
    <w:rPr>
      <w:rFonts w:ascii="Arial" w:hAnsi="Arial" w:eastAsia="宋体" w:cs="Times New Roman"/>
      <w:b/>
      <w:bCs/>
      <w:kern w:val="0"/>
      <w:sz w:val="24"/>
      <w:szCs w:val="24"/>
    </w:rPr>
  </w:style>
  <w:style w:type="paragraph" w:customStyle="1" w:styleId="231">
    <w:name w:val="样式6"/>
    <w:basedOn w:val="229"/>
    <w:link w:val="230"/>
    <w:qFormat/>
    <w:uiPriority w:val="0"/>
    <w:pPr>
      <w:numPr>
        <w:numId w:val="0"/>
      </w:numPr>
      <w:ind w:left="851" w:hanging="851"/>
    </w:pPr>
    <w:rPr>
      <w:rFonts w:eastAsia="宋体" w:cs="Times New Roman"/>
      <w:kern w:val="0"/>
    </w:rPr>
  </w:style>
  <w:style w:type="character" w:customStyle="1" w:styleId="232">
    <w:name w:val="批注引用1"/>
    <w:qFormat/>
    <w:uiPriority w:val="0"/>
    <w:rPr>
      <w:sz w:val="21"/>
      <w:szCs w:val="21"/>
    </w:rPr>
  </w:style>
  <w:style w:type="character" w:customStyle="1" w:styleId="233">
    <w:name w:val="样式7 Char Char"/>
    <w:link w:val="234"/>
    <w:qFormat/>
    <w:uiPriority w:val="0"/>
    <w:rPr>
      <w:b/>
      <w:bCs/>
      <w:sz w:val="24"/>
      <w:szCs w:val="24"/>
    </w:rPr>
  </w:style>
  <w:style w:type="paragraph" w:customStyle="1" w:styleId="234">
    <w:name w:val="样式7"/>
    <w:basedOn w:val="8"/>
    <w:link w:val="233"/>
    <w:qFormat/>
    <w:uiPriority w:val="0"/>
    <w:pPr>
      <w:numPr>
        <w:ilvl w:val="4"/>
        <w:numId w:val="2"/>
      </w:numPr>
      <w:tabs>
        <w:tab w:val="left" w:pos="1008"/>
        <w:tab w:val="clear" w:pos="2520"/>
      </w:tabs>
    </w:pPr>
    <w:rPr>
      <w:rFonts w:asciiTheme="minorHAnsi" w:hAnsiTheme="minorHAnsi" w:eastAsiaTheme="minorEastAsia" w:cstheme="minorBidi"/>
    </w:rPr>
  </w:style>
  <w:style w:type="character" w:customStyle="1" w:styleId="235">
    <w:name w:val="正文（无缩进） Char Char"/>
    <w:link w:val="236"/>
    <w:qFormat/>
    <w:uiPriority w:val="0"/>
    <w:rPr>
      <w:rFonts w:ascii="仿宋" w:hAnsi="仿宋" w:eastAsia="仿宋" w:cs="Times New Roman"/>
      <w:kern w:val="0"/>
      <w:sz w:val="32"/>
    </w:rPr>
  </w:style>
  <w:style w:type="paragraph" w:customStyle="1" w:styleId="236">
    <w:name w:val="正文（无缩进）"/>
    <w:basedOn w:val="1"/>
    <w:link w:val="235"/>
    <w:qFormat/>
    <w:uiPriority w:val="0"/>
    <w:pPr>
      <w:widowControl/>
      <w:spacing w:before="120" w:after="120"/>
      <w:jc w:val="left"/>
    </w:pPr>
    <w:rPr>
      <w:rFonts w:ascii="仿宋" w:hAnsi="仿宋" w:eastAsia="仿宋" w:cs="Times New Roman"/>
      <w:kern w:val="0"/>
      <w:sz w:val="32"/>
    </w:rPr>
  </w:style>
  <w:style w:type="character" w:customStyle="1" w:styleId="237">
    <w:name w:val="date2"/>
    <w:qFormat/>
    <w:uiPriority w:val="0"/>
    <w:rPr>
      <w:rFonts w:hint="default" w:ascii="Arial" w:hAnsi="Arial" w:cs="Arial"/>
      <w:sz w:val="15"/>
      <w:szCs w:val="15"/>
    </w:rPr>
  </w:style>
  <w:style w:type="character" w:customStyle="1" w:styleId="238">
    <w:name w:val="正文段 Char"/>
    <w:link w:val="239"/>
    <w:qFormat/>
    <w:uiPriority w:val="0"/>
    <w:rPr>
      <w:sz w:val="24"/>
      <w:szCs w:val="24"/>
    </w:rPr>
  </w:style>
  <w:style w:type="paragraph" w:customStyle="1" w:styleId="239">
    <w:name w:val="正文段"/>
    <w:basedOn w:val="1"/>
    <w:link w:val="238"/>
    <w:qFormat/>
    <w:uiPriority w:val="0"/>
    <w:pPr>
      <w:spacing w:line="360" w:lineRule="auto"/>
      <w:ind w:firstLine="420"/>
    </w:pPr>
    <w:rPr>
      <w:sz w:val="24"/>
      <w:szCs w:val="24"/>
    </w:rPr>
  </w:style>
  <w:style w:type="paragraph" w:customStyle="1" w:styleId="240">
    <w:name w:val="样式2"/>
    <w:basedOn w:val="3"/>
    <w:qFormat/>
    <w:uiPriority w:val="0"/>
    <w:pPr>
      <w:numPr>
        <w:ilvl w:val="0"/>
        <w:numId w:val="3"/>
      </w:numPr>
      <w:tabs>
        <w:tab w:val="left" w:pos="425"/>
        <w:tab w:val="clear" w:pos="708"/>
      </w:tabs>
      <w:spacing w:beforeLines="50" w:afterLines="50" w:line="300" w:lineRule="auto"/>
      <w:textAlignment w:val="auto"/>
    </w:pPr>
    <w:rPr>
      <w:rFonts w:ascii="Times New Roman" w:hAnsi="Times New Roman" w:eastAsia="宋体"/>
      <w:kern w:val="32"/>
      <w:sz w:val="30"/>
    </w:rPr>
  </w:style>
  <w:style w:type="paragraph" w:customStyle="1" w:styleId="241">
    <w:name w:val="q2"/>
    <w:basedOn w:val="3"/>
    <w:qFormat/>
    <w:uiPriority w:val="0"/>
    <w:pPr>
      <w:keepNext w:val="0"/>
      <w:numPr>
        <w:ilvl w:val="0"/>
        <w:numId w:val="2"/>
      </w:numPr>
      <w:tabs>
        <w:tab w:val="clear" w:pos="708"/>
      </w:tabs>
      <w:spacing w:beforeLines="50" w:afterLines="50"/>
      <w:textAlignment w:val="auto"/>
    </w:pPr>
    <w:rPr>
      <w:rFonts w:eastAsia="宋体" w:cs="Arial"/>
      <w:kern w:val="2"/>
      <w:sz w:val="30"/>
      <w:szCs w:val="30"/>
    </w:rPr>
  </w:style>
  <w:style w:type="paragraph" w:customStyle="1" w:styleId="242">
    <w:name w:val="普通(网站)1"/>
    <w:basedOn w:val="1"/>
    <w:qFormat/>
    <w:uiPriority w:val="0"/>
    <w:pPr>
      <w:widowControl/>
      <w:numPr>
        <w:ilvl w:val="0"/>
        <w:numId w:val="4"/>
      </w:numPr>
      <w:tabs>
        <w:tab w:val="left" w:pos="425"/>
      </w:tabs>
      <w:spacing w:before="100" w:beforeAutospacing="1" w:after="100" w:afterAutospacing="1"/>
      <w:jc w:val="left"/>
    </w:pPr>
    <w:rPr>
      <w:rFonts w:ascii="宋体" w:hAnsi="宋体" w:eastAsia="宋体" w:cs="Times New Roman"/>
      <w:b/>
      <w:kern w:val="0"/>
      <w:sz w:val="30"/>
      <w:szCs w:val="24"/>
    </w:rPr>
  </w:style>
  <w:style w:type="paragraph" w:customStyle="1" w:styleId="243">
    <w:name w:val="正文文本缩进1"/>
    <w:basedOn w:val="1"/>
    <w:qFormat/>
    <w:uiPriority w:val="0"/>
    <w:pPr>
      <w:spacing w:after="120"/>
    </w:pPr>
    <w:rPr>
      <w:rFonts w:ascii="Tahoma" w:hAnsi="Tahoma" w:eastAsia="宋体" w:cs="Times New Roman"/>
      <w:bCs/>
      <w:kern w:val="0"/>
      <w:sz w:val="22"/>
      <w:szCs w:val="20"/>
    </w:rPr>
  </w:style>
  <w:style w:type="paragraph" w:customStyle="1" w:styleId="244">
    <w:name w:val="纯文本1"/>
    <w:basedOn w:val="1"/>
    <w:qFormat/>
    <w:uiPriority w:val="0"/>
    <w:rPr>
      <w:rFonts w:ascii="宋体" w:hAnsi="Courier New" w:eastAsia="宋体" w:cs="Times New Roman"/>
      <w:kern w:val="0"/>
      <w:sz w:val="20"/>
      <w:szCs w:val="21"/>
    </w:rPr>
  </w:style>
  <w:style w:type="paragraph" w:customStyle="1" w:styleId="245">
    <w:name w:val="列出段落2"/>
    <w:basedOn w:val="1"/>
    <w:qFormat/>
    <w:uiPriority w:val="0"/>
    <w:pPr>
      <w:ind w:firstLine="420" w:firstLineChars="200"/>
    </w:pPr>
    <w:rPr>
      <w:rFonts w:ascii="Times New Roman" w:hAnsi="Times New Roman" w:eastAsia="宋体" w:cs="Times New Roman"/>
      <w:szCs w:val="24"/>
    </w:rPr>
  </w:style>
  <w:style w:type="paragraph" w:customStyle="1" w:styleId="246">
    <w:name w:val="正文文本缩进 31"/>
    <w:basedOn w:val="1"/>
    <w:qFormat/>
    <w:uiPriority w:val="0"/>
    <w:pPr>
      <w:spacing w:before="50" w:after="50" w:line="300" w:lineRule="auto"/>
      <w:ind w:firstLine="508"/>
      <w:outlineLvl w:val="0"/>
    </w:pPr>
    <w:rPr>
      <w:rFonts w:ascii="宋体" w:hAnsi="Times New Roman" w:eastAsia="宋体" w:cs="Times New Roman"/>
      <w:kern w:val="0"/>
      <w:sz w:val="20"/>
      <w:szCs w:val="20"/>
    </w:rPr>
  </w:style>
  <w:style w:type="paragraph" w:customStyle="1" w:styleId="247">
    <w:name w:val="文档结构图1"/>
    <w:basedOn w:val="1"/>
    <w:qFormat/>
    <w:uiPriority w:val="0"/>
    <w:rPr>
      <w:rFonts w:ascii="宋体" w:hAnsi="Times New Roman" w:eastAsia="宋体" w:cs="Times New Roman"/>
      <w:kern w:val="0"/>
      <w:sz w:val="18"/>
      <w:szCs w:val="18"/>
    </w:rPr>
  </w:style>
  <w:style w:type="paragraph" w:customStyle="1" w:styleId="248">
    <w:name w:val="样式3"/>
    <w:basedOn w:val="3"/>
    <w:qFormat/>
    <w:uiPriority w:val="0"/>
    <w:pPr>
      <w:numPr>
        <w:ilvl w:val="0"/>
        <w:numId w:val="5"/>
      </w:numPr>
      <w:tabs>
        <w:tab w:val="left" w:pos="425"/>
        <w:tab w:val="clear" w:pos="708"/>
      </w:tabs>
      <w:spacing w:beforeLines="50" w:afterLines="50" w:line="300" w:lineRule="auto"/>
      <w:textAlignment w:val="auto"/>
    </w:pPr>
    <w:rPr>
      <w:rFonts w:ascii="Times New Roman" w:hAnsi="Times New Roman" w:eastAsia="宋体"/>
      <w:kern w:val="32"/>
      <w:sz w:val="32"/>
    </w:rPr>
  </w:style>
  <w:style w:type="paragraph" w:customStyle="1" w:styleId="249">
    <w:name w:val="第一级"/>
    <w:basedOn w:val="2"/>
    <w:qFormat/>
    <w:uiPriority w:val="0"/>
    <w:pPr>
      <w:spacing w:before="120" w:after="120" w:line="578" w:lineRule="auto"/>
      <w:ind w:left="1559" w:firstLine="0" w:firstLineChars="0"/>
      <w:jc w:val="center"/>
    </w:pPr>
    <w:rPr>
      <w:rFonts w:ascii="Times New Roman" w:hAnsi="Times New Roman" w:eastAsia="宋体"/>
    </w:rPr>
  </w:style>
  <w:style w:type="paragraph" w:customStyle="1" w:styleId="250">
    <w:name w:val="正文缩进1"/>
    <w:basedOn w:val="1"/>
    <w:qFormat/>
    <w:uiPriority w:val="0"/>
    <w:pPr>
      <w:ind w:firstLine="420" w:firstLineChars="200"/>
    </w:pPr>
    <w:rPr>
      <w:rFonts w:ascii="Times New Roman" w:hAnsi="Times New Roman" w:eastAsia="宋体" w:cs="Times New Roman"/>
      <w:szCs w:val="24"/>
    </w:rPr>
  </w:style>
  <w:style w:type="paragraph" w:customStyle="1" w:styleId="251">
    <w:name w:val="小额正文"/>
    <w:basedOn w:val="243"/>
    <w:qFormat/>
    <w:uiPriority w:val="0"/>
    <w:pPr>
      <w:spacing w:after="0" w:line="360" w:lineRule="auto"/>
      <w:ind w:firstLine="560" w:firstLineChars="200"/>
    </w:pPr>
    <w:rPr>
      <w:rFonts w:ascii="楷体_GB2312" w:hAnsi="宋体" w:eastAsia="仿宋_GB2312"/>
      <w:bCs w:val="0"/>
      <w:sz w:val="28"/>
      <w:szCs w:val="24"/>
    </w:rPr>
  </w:style>
  <w:style w:type="paragraph" w:customStyle="1" w:styleId="252">
    <w:name w:val="Char Char Char Char"/>
    <w:basedOn w:val="1"/>
    <w:qFormat/>
    <w:uiPriority w:val="0"/>
    <w:rPr>
      <w:rFonts w:ascii="Tahoma" w:hAnsi="Tahoma" w:eastAsia="宋体" w:cs="Times New Roman"/>
      <w:sz w:val="24"/>
      <w:szCs w:val="24"/>
    </w:rPr>
  </w:style>
  <w:style w:type="paragraph" w:customStyle="1" w:styleId="253">
    <w:name w:val="表格"/>
    <w:basedOn w:val="1"/>
    <w:next w:val="1"/>
    <w:qFormat/>
    <w:uiPriority w:val="0"/>
    <w:pPr>
      <w:widowControl/>
      <w:spacing w:line="360" w:lineRule="auto"/>
    </w:pPr>
    <w:rPr>
      <w:rFonts w:ascii="Times New Roman" w:hAnsi="Arial" w:eastAsia="宋体" w:cs="Times New Roman"/>
      <w:snapToGrid w:val="0"/>
      <w:kern w:val="0"/>
      <w:sz w:val="24"/>
      <w:szCs w:val="20"/>
      <w:lang w:eastAsia="en-US"/>
    </w:rPr>
  </w:style>
  <w:style w:type="paragraph" w:customStyle="1" w:styleId="254">
    <w:name w:val="q3"/>
    <w:basedOn w:val="250"/>
    <w:qFormat/>
    <w:uiPriority w:val="0"/>
    <w:pPr>
      <w:keepNext/>
      <w:keepLines/>
      <w:numPr>
        <w:ilvl w:val="2"/>
        <w:numId w:val="2"/>
      </w:numPr>
      <w:spacing w:before="280" w:after="290" w:line="360" w:lineRule="auto"/>
      <w:ind w:firstLine="0" w:firstLineChars="0"/>
      <w:outlineLvl w:val="2"/>
    </w:pPr>
    <w:rPr>
      <w:rFonts w:ascii="Arial" w:hAnsi="Arial" w:eastAsia="楷体_GB2312"/>
      <w:b/>
      <w:kern w:val="0"/>
      <w:sz w:val="24"/>
    </w:rPr>
  </w:style>
  <w:style w:type="paragraph" w:customStyle="1" w:styleId="255">
    <w:name w:val="分类正文"/>
    <w:basedOn w:val="1"/>
    <w:qFormat/>
    <w:uiPriority w:val="0"/>
    <w:pPr>
      <w:numPr>
        <w:ilvl w:val="0"/>
        <w:numId w:val="6"/>
      </w:numPr>
      <w:tabs>
        <w:tab w:val="left" w:pos="425"/>
        <w:tab w:val="clear" w:pos="420"/>
      </w:tabs>
    </w:pPr>
    <w:rPr>
      <w:rFonts w:ascii="Tahoma" w:hAnsi="Tahoma" w:eastAsia="宋体" w:cs="Times New Roman"/>
      <w:bCs/>
      <w:sz w:val="22"/>
    </w:rPr>
  </w:style>
  <w:style w:type="paragraph" w:customStyle="1" w:styleId="256">
    <w:name w:val="样式 宋体 (符号) Times New Roman 左侧:  0.74 厘米 首行缩进:  0.8 厘米 段后: 6 ..."/>
    <w:basedOn w:val="1"/>
    <w:qFormat/>
    <w:uiPriority w:val="0"/>
    <w:pPr>
      <w:spacing w:after="120" w:line="360" w:lineRule="auto"/>
      <w:ind w:firstLine="454"/>
    </w:pPr>
    <w:rPr>
      <w:rFonts w:ascii="宋体" w:hAnsi="Times New Roman" w:eastAsia="宋体" w:cs="宋体"/>
      <w:spacing w:val="4"/>
      <w:sz w:val="24"/>
      <w:szCs w:val="24"/>
      <w:lang w:val="zh-CN"/>
    </w:rPr>
  </w:style>
  <w:style w:type="paragraph" w:customStyle="1" w:styleId="257">
    <w:name w:val="样式5"/>
    <w:basedOn w:val="7"/>
    <w:qFormat/>
    <w:uiPriority w:val="0"/>
    <w:pPr>
      <w:numPr>
        <w:ilvl w:val="5"/>
        <w:numId w:val="2"/>
      </w:numPr>
    </w:pPr>
    <w:rPr>
      <w:rFonts w:eastAsia="宋体"/>
      <w:b/>
      <w:kern w:val="0"/>
      <w:sz w:val="24"/>
    </w:rPr>
  </w:style>
  <w:style w:type="paragraph" w:customStyle="1" w:styleId="258">
    <w:name w:val="日期1"/>
    <w:basedOn w:val="1"/>
    <w:next w:val="1"/>
    <w:qFormat/>
    <w:uiPriority w:val="0"/>
    <w:pPr>
      <w:spacing w:line="360" w:lineRule="auto"/>
      <w:ind w:left="100" w:leftChars="2500"/>
    </w:pPr>
    <w:rPr>
      <w:rFonts w:ascii="黑体" w:hAnsi="Times New Roman" w:eastAsia="黑体" w:cs="Times New Roman"/>
      <w:kern w:val="0"/>
      <w:sz w:val="30"/>
      <w:szCs w:val="30"/>
    </w:rPr>
  </w:style>
  <w:style w:type="paragraph" w:customStyle="1" w:styleId="259">
    <w:name w:val="样式 首行缩进:  0.74 厘米 行距: 1.5 倍行距"/>
    <w:basedOn w:val="1"/>
    <w:qFormat/>
    <w:uiPriority w:val="0"/>
    <w:pPr>
      <w:spacing w:line="360" w:lineRule="auto"/>
      <w:ind w:firstLine="420"/>
    </w:pPr>
    <w:rPr>
      <w:rFonts w:ascii="Arial" w:hAnsi="Arial" w:eastAsia="宋体" w:cs="Times New Roman"/>
      <w:kern w:val="36"/>
      <w:szCs w:val="20"/>
    </w:rPr>
  </w:style>
  <w:style w:type="paragraph" w:customStyle="1" w:styleId="260">
    <w:name w:val="样式 标题 6H6PIM 6BOD 4Bullet listLegal Level 1.6h6h61headi..."/>
    <w:basedOn w:val="7"/>
    <w:qFormat/>
    <w:uiPriority w:val="0"/>
    <w:pPr>
      <w:tabs>
        <w:tab w:val="clear" w:pos="1152"/>
      </w:tabs>
      <w:spacing w:before="0" w:after="120" w:line="0" w:lineRule="atLeast"/>
      <w:ind w:left="210" w:right="210" w:rightChars="100" w:firstLine="0"/>
    </w:pPr>
    <w:rPr>
      <w:rFonts w:ascii="宋体" w:hAnsi="宋体" w:eastAsia="宋体" w:cs="宋体"/>
      <w:kern w:val="0"/>
      <w:sz w:val="24"/>
      <w:szCs w:val="20"/>
    </w:rPr>
  </w:style>
  <w:style w:type="paragraph" w:customStyle="1" w:styleId="261">
    <w:name w:val="样式 Arial 行距: 1.5 倍行距"/>
    <w:basedOn w:val="1"/>
    <w:qFormat/>
    <w:uiPriority w:val="0"/>
    <w:pPr>
      <w:spacing w:line="360" w:lineRule="auto"/>
      <w:ind w:firstLine="200" w:firstLineChars="200"/>
    </w:pPr>
    <w:rPr>
      <w:rFonts w:ascii="Arial" w:hAnsi="Arial" w:eastAsia="宋体" w:cs="宋体"/>
      <w:szCs w:val="20"/>
    </w:rPr>
  </w:style>
  <w:style w:type="paragraph" w:customStyle="1" w:styleId="262">
    <w:name w:val="正文文本缩进 21"/>
    <w:basedOn w:val="1"/>
    <w:qFormat/>
    <w:uiPriority w:val="0"/>
    <w:pPr>
      <w:spacing w:line="360" w:lineRule="auto"/>
      <w:ind w:firstLine="601"/>
    </w:pPr>
    <w:rPr>
      <w:rFonts w:ascii="宋体" w:hAnsi="宋体" w:eastAsia="宋体" w:cs="Times New Roman"/>
      <w:kern w:val="0"/>
      <w:sz w:val="24"/>
      <w:szCs w:val="20"/>
    </w:rPr>
  </w:style>
  <w:style w:type="paragraph" w:customStyle="1" w:styleId="263">
    <w:name w:val="五号"/>
    <w:basedOn w:val="2"/>
    <w:qFormat/>
    <w:uiPriority w:val="0"/>
    <w:pPr>
      <w:numPr>
        <w:ilvl w:val="0"/>
        <w:numId w:val="7"/>
      </w:numPr>
      <w:spacing w:before="340" w:after="330" w:line="578" w:lineRule="auto"/>
      <w:ind w:firstLine="0" w:firstLineChars="0"/>
    </w:pPr>
    <w:rPr>
      <w:rFonts w:ascii="Arial" w:hAnsi="Arial"/>
      <w:sz w:val="21"/>
      <w:szCs w:val="21"/>
    </w:rPr>
  </w:style>
  <w:style w:type="paragraph" w:customStyle="1" w:styleId="264">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65">
    <w:name w:val="表格正文"/>
    <w:basedOn w:val="1"/>
    <w:qFormat/>
    <w:uiPriority w:val="0"/>
    <w:pPr>
      <w:spacing w:beforeLines="20" w:afterLines="20"/>
    </w:pPr>
    <w:rPr>
      <w:rFonts w:ascii="Times New Roman" w:hAnsi="Times New Roman" w:eastAsia="宋体" w:cs="Times New Roman"/>
      <w:sz w:val="20"/>
      <w:szCs w:val="20"/>
    </w:rPr>
  </w:style>
  <w:style w:type="paragraph" w:customStyle="1" w:styleId="266">
    <w:name w:val="正文首行缩进2"/>
    <w:basedOn w:val="22"/>
    <w:qFormat/>
    <w:uiPriority w:val="0"/>
    <w:pPr>
      <w:spacing w:afterLines="50"/>
      <w:ind w:left="567" w:firstLine="420" w:firstLineChars="100"/>
    </w:pPr>
    <w:rPr>
      <w:rFonts w:ascii="宋体" w:hAnsi="宋体" w:eastAsia="宋体" w:cs="Times New Roman"/>
      <w:kern w:val="0"/>
      <w:sz w:val="20"/>
      <w:szCs w:val="20"/>
    </w:rPr>
  </w:style>
  <w:style w:type="paragraph" w:customStyle="1" w:styleId="267">
    <w:name w:val="正文2"/>
    <w:basedOn w:val="243"/>
    <w:qFormat/>
    <w:uiPriority w:val="0"/>
    <w:pPr>
      <w:widowControl/>
      <w:tabs>
        <w:tab w:val="left" w:pos="5"/>
      </w:tabs>
      <w:ind w:left="598" w:leftChars="272" w:right="28"/>
      <w:jc w:val="center"/>
    </w:pPr>
    <w:rPr>
      <w:rFonts w:ascii="黑体" w:hAnsi="Arial"/>
      <w:bCs w:val="0"/>
      <w:color w:val="000000"/>
    </w:rPr>
  </w:style>
  <w:style w:type="paragraph" w:customStyle="1" w:styleId="268">
    <w:name w:val="二级列表"/>
    <w:basedOn w:val="25"/>
    <w:qFormat/>
    <w:uiPriority w:val="0"/>
    <w:pPr>
      <w:numPr>
        <w:ilvl w:val="0"/>
        <w:numId w:val="8"/>
      </w:numPr>
      <w:tabs>
        <w:tab w:val="left" w:pos="1701"/>
        <w:tab w:val="clear" w:pos="780"/>
      </w:tabs>
      <w:spacing w:line="360" w:lineRule="auto"/>
      <w:ind w:left="0" w:leftChars="0" w:firstLine="0" w:firstLineChars="0"/>
    </w:pPr>
    <w:rPr>
      <w:rFonts w:ascii="Times New Roman"/>
      <w:sz w:val="24"/>
    </w:rPr>
  </w:style>
  <w:style w:type="paragraph" w:customStyle="1" w:styleId="269">
    <w:name w:val="样式 标题 1H1第 ？ 章PIM 1h1h11heading 1TOC1st levelSection Hea..."/>
    <w:basedOn w:val="2"/>
    <w:qFormat/>
    <w:uiPriority w:val="0"/>
    <w:pPr>
      <w:pageBreakBefore/>
      <w:shd w:val="pct10" w:color="auto" w:fill="auto"/>
      <w:tabs>
        <w:tab w:val="left" w:pos="510"/>
      </w:tabs>
      <w:spacing w:before="340" w:after="330" w:line="578" w:lineRule="auto"/>
      <w:ind w:firstLine="0" w:firstLineChars="0"/>
      <w:jc w:val="center"/>
    </w:pPr>
    <w:rPr>
      <w:rFonts w:ascii="Times New Roman" w:hAnsi="Times New Roman"/>
      <w:bCs w:val="0"/>
    </w:rPr>
  </w:style>
  <w:style w:type="paragraph" w:customStyle="1" w:styleId="270">
    <w:name w:val="批注主题1"/>
    <w:basedOn w:val="12"/>
    <w:next w:val="12"/>
    <w:qFormat/>
    <w:uiPriority w:val="0"/>
    <w:rPr>
      <w:rFonts w:ascii="宋体" w:hAnsi="Times New Roman" w:eastAsia="宋体" w:cs="Times New Roman"/>
      <w:b/>
      <w:bCs/>
      <w:kern w:val="0"/>
      <w:sz w:val="20"/>
      <w:szCs w:val="20"/>
    </w:rPr>
  </w:style>
  <w:style w:type="paragraph" w:customStyle="1" w:styleId="271">
    <w:name w:val="第二级"/>
    <w:basedOn w:val="3"/>
    <w:qFormat/>
    <w:uiPriority w:val="0"/>
    <w:pPr>
      <w:tabs>
        <w:tab w:val="clear" w:pos="708"/>
      </w:tabs>
      <w:spacing w:before="260" w:after="260" w:line="416" w:lineRule="auto"/>
      <w:ind w:right="100" w:rightChars="100"/>
      <w:textAlignment w:val="auto"/>
    </w:pPr>
    <w:rPr>
      <w:rFonts w:ascii="Times New Roman" w:hAnsi="Times New Roman" w:eastAsia="宋体"/>
      <w:kern w:val="2"/>
      <w:sz w:val="32"/>
    </w:rPr>
  </w:style>
  <w:style w:type="paragraph" w:customStyle="1" w:styleId="272">
    <w:name w:val="样式 标题 3H3h33list 3H3-Heading 3l3.3l3CTHeading 3 - oldL..."/>
    <w:basedOn w:val="4"/>
    <w:qFormat/>
    <w:uiPriority w:val="0"/>
    <w:pPr>
      <w:tabs>
        <w:tab w:val="clear" w:pos="1418"/>
      </w:tabs>
      <w:spacing w:line="415" w:lineRule="auto"/>
    </w:pPr>
    <w:rPr>
      <w:rFonts w:ascii="宋体" w:hAnsi="Times New Roman" w:eastAsia="黑体"/>
      <w:bCs w:val="0"/>
      <w:kern w:val="2"/>
      <w:sz w:val="30"/>
      <w:szCs w:val="30"/>
    </w:rPr>
  </w:style>
  <w:style w:type="paragraph" w:customStyle="1" w:styleId="273">
    <w:name w:val="样式 宋体 小四 灰色-80% 首行缩进:  0.85 厘米 行距: 1.5 倍行距"/>
    <w:basedOn w:val="1"/>
    <w:qFormat/>
    <w:uiPriority w:val="0"/>
    <w:pPr>
      <w:adjustRightInd w:val="0"/>
      <w:spacing w:line="360" w:lineRule="auto"/>
      <w:ind w:firstLine="480"/>
      <w:textAlignment w:val="baseline"/>
    </w:pPr>
    <w:rPr>
      <w:rFonts w:ascii="宋体" w:hAnsi="宋体" w:eastAsia="宋体" w:cs="宋体"/>
      <w:color w:val="333333"/>
      <w:sz w:val="24"/>
      <w:szCs w:val="20"/>
    </w:rPr>
  </w:style>
  <w:style w:type="paragraph" w:customStyle="1" w:styleId="274">
    <w:name w:val="Char1"/>
    <w:basedOn w:val="1"/>
    <w:qFormat/>
    <w:uiPriority w:val="0"/>
    <w:rPr>
      <w:rFonts w:ascii="Tahoma" w:hAnsi="Tahoma" w:eastAsia="宋体" w:cs="Times New Roman"/>
      <w:sz w:val="24"/>
      <w:szCs w:val="20"/>
    </w:rPr>
  </w:style>
  <w:style w:type="paragraph" w:customStyle="1" w:styleId="275">
    <w:name w:val="图表目录1"/>
    <w:basedOn w:val="1"/>
    <w:next w:val="1"/>
    <w:qFormat/>
    <w:uiPriority w:val="0"/>
    <w:pPr>
      <w:ind w:left="840" w:leftChars="200" w:hanging="420" w:hangingChars="200"/>
    </w:pPr>
    <w:rPr>
      <w:rFonts w:ascii="宋体" w:hAnsi="Times New Roman" w:eastAsia="宋体" w:cs="Times New Roman"/>
      <w:szCs w:val="20"/>
    </w:rPr>
  </w:style>
  <w:style w:type="paragraph" w:customStyle="1" w:styleId="276">
    <w:name w:val="样式 标题 1H1第 ？ 章PIM 1h1h11heading 1TOC1st levelSection Hea...1"/>
    <w:basedOn w:val="2"/>
    <w:uiPriority w:val="0"/>
    <w:pPr>
      <w:pageBreakBefore/>
      <w:shd w:val="pct10" w:color="auto" w:fill="auto"/>
      <w:tabs>
        <w:tab w:val="left" w:pos="510"/>
      </w:tabs>
      <w:spacing w:before="340" w:after="330" w:line="578" w:lineRule="auto"/>
      <w:ind w:firstLine="0" w:firstLineChars="0"/>
      <w:jc w:val="center"/>
    </w:pPr>
    <w:rPr>
      <w:rFonts w:ascii="Times New Roman" w:hAnsi="Times New Roman"/>
      <w:sz w:val="48"/>
      <w:szCs w:val="48"/>
    </w:rPr>
  </w:style>
  <w:style w:type="paragraph" w:customStyle="1" w:styleId="277">
    <w:name w:val="解释字体"/>
    <w:basedOn w:val="1"/>
    <w:uiPriority w:val="0"/>
    <w:pPr>
      <w:widowControl/>
      <w:spacing w:after="80"/>
      <w:jc w:val="left"/>
    </w:pPr>
    <w:rPr>
      <w:rFonts w:ascii="Times New Roman" w:hAnsi="Times New Roman" w:eastAsia="宋体" w:cs="Times New Roman"/>
      <w:i/>
      <w:snapToGrid w:val="0"/>
      <w:color w:val="0000FF"/>
      <w:kern w:val="0"/>
      <w:sz w:val="24"/>
      <w:szCs w:val="20"/>
    </w:rPr>
  </w:style>
  <w:style w:type="paragraph" w:customStyle="1" w:styleId="278">
    <w:name w:val="神州数码正文"/>
    <w:basedOn w:val="266"/>
    <w:qFormat/>
    <w:uiPriority w:val="0"/>
    <w:pPr>
      <w:spacing w:line="360" w:lineRule="auto"/>
      <w:ind w:firstLine="540" w:firstLineChars="225"/>
    </w:pPr>
    <w:rPr>
      <w:rFonts w:ascii="Book Antiqua" w:hAnsi="Book Antiqua"/>
      <w:color w:val="000000"/>
      <w:sz w:val="24"/>
    </w:rPr>
  </w:style>
  <w:style w:type="paragraph" w:customStyle="1" w:styleId="279">
    <w:name w:val="bullet - lucy"/>
    <w:basedOn w:val="1"/>
    <w:qFormat/>
    <w:uiPriority w:val="0"/>
    <w:pPr>
      <w:widowControl/>
      <w:tabs>
        <w:tab w:val="left" w:pos="360"/>
      </w:tabs>
      <w:spacing w:before="60" w:after="60"/>
      <w:ind w:left="360" w:hanging="360"/>
      <w:jc w:val="left"/>
    </w:pPr>
    <w:rPr>
      <w:rFonts w:ascii="Times New Roman" w:hAnsi="Times New Roman" w:eastAsia="宋体" w:cs="Times New Roman"/>
      <w:kern w:val="0"/>
      <w:sz w:val="24"/>
      <w:szCs w:val="24"/>
    </w:rPr>
  </w:style>
  <w:style w:type="paragraph" w:customStyle="1" w:styleId="280">
    <w:name w:val="正文格式"/>
    <w:basedOn w:val="1"/>
    <w:qFormat/>
    <w:uiPriority w:val="0"/>
    <w:pPr>
      <w:spacing w:beforeLines="50" w:afterLines="50" w:line="360" w:lineRule="auto"/>
    </w:pPr>
    <w:rPr>
      <w:rFonts w:ascii="Times New Roman" w:hAnsi="Times New Roman" w:eastAsia="宋体" w:cs="Times New Roman"/>
      <w:szCs w:val="24"/>
    </w:rPr>
  </w:style>
  <w:style w:type="paragraph" w:customStyle="1" w:styleId="281">
    <w:name w:val="三级列表"/>
    <w:basedOn w:val="21"/>
    <w:qFormat/>
    <w:uiPriority w:val="0"/>
    <w:pPr>
      <w:numPr>
        <w:numId w:val="0"/>
      </w:numPr>
      <w:tabs>
        <w:tab w:val="left" w:pos="1701"/>
      </w:tabs>
      <w:spacing w:line="360" w:lineRule="auto"/>
      <w:ind w:left="1259" w:leftChars="400" w:hanging="425" w:hangingChars="200"/>
    </w:pPr>
    <w:rPr>
      <w:rFonts w:ascii="Times New Roman"/>
      <w:sz w:val="24"/>
    </w:rPr>
  </w:style>
  <w:style w:type="paragraph" w:customStyle="1" w:styleId="282">
    <w:name w:val="样式 仿宋_GB2312 四号1"/>
    <w:basedOn w:val="1"/>
    <w:qFormat/>
    <w:uiPriority w:val="0"/>
    <w:pPr>
      <w:spacing w:before="100" w:beforeAutospacing="1" w:after="100" w:afterAutospacing="1" w:line="360" w:lineRule="auto"/>
    </w:pPr>
    <w:rPr>
      <w:rFonts w:ascii="Arial" w:hAnsi="Arial" w:eastAsia="宋体" w:cs="Arial"/>
      <w:kern w:val="36"/>
      <w:szCs w:val="21"/>
    </w:rPr>
  </w:style>
  <w:style w:type="paragraph" w:customStyle="1" w:styleId="283">
    <w:name w:val="二级正文"/>
    <w:basedOn w:val="1"/>
    <w:qFormat/>
    <w:uiPriority w:val="0"/>
    <w:pPr>
      <w:adjustRightInd w:val="0"/>
      <w:spacing w:before="120" w:line="288" w:lineRule="auto"/>
      <w:ind w:left="420" w:firstLine="420"/>
      <w:jc w:val="left"/>
      <w:textAlignment w:val="baseline"/>
    </w:pPr>
    <w:rPr>
      <w:rFonts w:ascii="Times New Roman" w:hAnsi="Times New Roman" w:eastAsia="宋体" w:cs="宋体"/>
      <w:kern w:val="0"/>
      <w:szCs w:val="20"/>
    </w:rPr>
  </w:style>
  <w:style w:type="paragraph" w:customStyle="1" w:styleId="284">
    <w:name w:val="表格首行"/>
    <w:basedOn w:val="1"/>
    <w:qFormat/>
    <w:uiPriority w:val="0"/>
    <w:pPr>
      <w:jc w:val="center"/>
    </w:pPr>
    <w:rPr>
      <w:rFonts w:ascii="宋体" w:hAnsi="宋体" w:eastAsia="宋体" w:cs="Times New Roman"/>
      <w:szCs w:val="24"/>
    </w:rPr>
  </w:style>
  <w:style w:type="paragraph" w:customStyle="1" w:styleId="285">
    <w:name w:val="asymbollist"/>
    <w:basedOn w:val="1"/>
    <w:qFormat/>
    <w:uiPriority w:val="0"/>
    <w:pPr>
      <w:numPr>
        <w:ilvl w:val="0"/>
        <w:numId w:val="9"/>
      </w:numPr>
      <w:tabs>
        <w:tab w:val="left" w:pos="840"/>
      </w:tabs>
      <w:spacing w:beforeLines="50" w:afterLines="50" w:line="360" w:lineRule="auto"/>
      <w:jc w:val="left"/>
    </w:pPr>
    <w:rPr>
      <w:rFonts w:ascii="Times New Roman" w:hAnsi="Times New Roman" w:eastAsia="宋体" w:cs="Times New Roman"/>
      <w:bCs/>
      <w:szCs w:val="24"/>
    </w:rPr>
  </w:style>
  <w:style w:type="paragraph" w:customStyle="1" w:styleId="286">
    <w:name w:val="列表2"/>
    <w:basedOn w:val="41"/>
    <w:next w:val="1"/>
    <w:qFormat/>
    <w:uiPriority w:val="0"/>
    <w:pPr>
      <w:widowControl/>
      <w:numPr>
        <w:ilvl w:val="0"/>
        <w:numId w:val="10"/>
      </w:numPr>
      <w:ind w:left="1559" w:hanging="420"/>
      <w:contextualSpacing/>
    </w:pPr>
    <w:rPr>
      <w:sz w:val="21"/>
      <w:szCs w:val="20"/>
    </w:rPr>
  </w:style>
  <w:style w:type="table" w:customStyle="1" w:styleId="287">
    <w:name w:val="网格型1"/>
    <w:basedOn w:val="5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288">
    <w:name w:val="正文首行缩进 + Times New Roman 五号 首行缩进:  0.74 厘米 段前: 7.8 磅 段后: ..."/>
    <w:basedOn w:val="1"/>
    <w:qFormat/>
    <w:uiPriority w:val="0"/>
    <w:pPr>
      <w:spacing w:beforeLines="50" w:afterLines="50"/>
      <w:ind w:firstLine="420"/>
    </w:pPr>
    <w:rPr>
      <w:rFonts w:ascii="Times New Roman" w:hAnsi="Times New Roman" w:eastAsia="宋体" w:cs="宋体"/>
      <w:szCs w:val="21"/>
    </w:rPr>
  </w:style>
  <w:style w:type="paragraph" w:customStyle="1" w:styleId="289">
    <w:name w:val="p16"/>
    <w:basedOn w:val="1"/>
    <w:qFormat/>
    <w:uiPriority w:val="0"/>
    <w:pPr>
      <w:widowControl/>
    </w:pPr>
    <w:rPr>
      <w:rFonts w:ascii="Times New Roman" w:hAnsi="Times New Roman" w:eastAsia="宋体" w:cs="Times New Roman"/>
      <w:kern w:val="0"/>
      <w:sz w:val="24"/>
      <w:szCs w:val="24"/>
    </w:rPr>
  </w:style>
  <w:style w:type="paragraph" w:customStyle="1" w:styleId="290">
    <w:name w:val="Char2"/>
    <w:basedOn w:val="1"/>
    <w:qFormat/>
    <w:uiPriority w:val="0"/>
    <w:rPr>
      <w:rFonts w:ascii="Tahoma" w:hAnsi="Tahoma" w:eastAsia="宋体" w:cs="Times New Roman"/>
      <w:sz w:val="24"/>
      <w:szCs w:val="20"/>
    </w:rPr>
  </w:style>
  <w:style w:type="paragraph" w:customStyle="1" w:styleId="291">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92">
    <w:name w:val="TOC 标题2"/>
    <w:basedOn w:val="2"/>
    <w:next w:val="1"/>
    <w:unhideWhenUsed/>
    <w:qFormat/>
    <w:uiPriority w:val="39"/>
    <w:pPr>
      <w:spacing w:before="340" w:after="330" w:line="578" w:lineRule="auto"/>
      <w:ind w:firstLine="0" w:firstLineChars="0"/>
      <w:outlineLvl w:val="9"/>
    </w:pPr>
    <w:rPr>
      <w:rFonts w:asciiTheme="minorHAnsi" w:hAnsiTheme="minorHAnsi" w:eastAsiaTheme="minorEastAsia" w:cstheme="minorBidi"/>
    </w:rPr>
  </w:style>
  <w:style w:type="table" w:customStyle="1" w:styleId="293">
    <w:name w:val="网格型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94">
    <w:name w:val="列出段落3"/>
    <w:basedOn w:val="1"/>
    <w:qFormat/>
    <w:uiPriority w:val="99"/>
    <w:pPr>
      <w:widowControl/>
      <w:spacing w:line="360" w:lineRule="auto"/>
      <w:ind w:firstLine="420" w:firstLineChars="200"/>
      <w:jc w:val="left"/>
    </w:pPr>
    <w:rPr>
      <w:rFonts w:ascii="Times New Roman" w:hAnsi="Times New Roman" w:eastAsia="楷体" w:cs="Times New Roman"/>
      <w:sz w:val="24"/>
    </w:rPr>
  </w:style>
  <w:style w:type="paragraph" w:customStyle="1" w:styleId="295">
    <w:name w:val="正文(缩进) 五号"/>
    <w:basedOn w:val="1"/>
    <w:qFormat/>
    <w:uiPriority w:val="0"/>
    <w:pPr>
      <w:widowControl/>
      <w:spacing w:after="120" w:line="360" w:lineRule="auto"/>
      <w:ind w:firstLine="420" w:firstLineChars="200"/>
      <w:jc w:val="left"/>
    </w:pPr>
    <w:rPr>
      <w:rFonts w:ascii="Arial" w:hAnsi="Arial" w:eastAsia="宋体" w:cs="宋体"/>
      <w:kern w:val="0"/>
      <w:szCs w:val="20"/>
    </w:rPr>
  </w:style>
  <w:style w:type="paragraph" w:customStyle="1" w:styleId="296">
    <w:name w:val="列出段落4"/>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3E125-EFBF-4DDA-B193-1D9D613C86C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3926</Words>
  <Characters>22382</Characters>
  <Lines>186</Lines>
  <Paragraphs>52</Paragraphs>
  <TotalTime>6</TotalTime>
  <ScaleCrop>false</ScaleCrop>
  <LinksUpToDate>false</LinksUpToDate>
  <CharactersWithSpaces>26256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2019-05-23T06:20:00Z</dcterms:created>
  <dc:creator>NTKO</dc:creator>
  <cp:lastModifiedBy>NTKO</cp:lastModifiedBy>
  <cp:lastPrinted>2018-03-08T02:12:00Z</cp:lastPrinted>
  <dcterms:modified xsi:type="dcterms:W3CDTF">2019-05-27T06:10:52Z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