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C3" w:rsidRDefault="00BC10C3">
      <w:pPr>
        <w:rPr>
          <w:rFonts w:asciiTheme="minorEastAsia" w:hAnsiTheme="minorEastAsia" w:cs="Times New Roman"/>
          <w:b/>
          <w:color w:val="000000" w:themeColor="text1"/>
          <w:sz w:val="32"/>
          <w:szCs w:val="32"/>
        </w:rPr>
      </w:pPr>
    </w:p>
    <w:p w:rsidR="00BC10C3" w:rsidRPr="00027609" w:rsidRDefault="00C63C7E" w:rsidP="00FE632E">
      <w:pPr>
        <w:ind w:left="1442" w:hangingChars="495" w:hanging="1442"/>
        <w:rPr>
          <w:rFonts w:asciiTheme="minorEastAsia" w:hAnsiTheme="minorEastAsia" w:cs="Times New Roman"/>
          <w:b/>
          <w:color w:val="000000" w:themeColor="text1"/>
          <w:w w:val="90"/>
          <w:sz w:val="32"/>
          <w:szCs w:val="32"/>
        </w:rPr>
      </w:pPr>
      <w:r w:rsidRPr="00027609">
        <w:rPr>
          <w:rFonts w:asciiTheme="minorEastAsia" w:hAnsiTheme="minorEastAsia" w:cs="Times New Roman"/>
          <w:b/>
          <w:color w:val="000000" w:themeColor="text1"/>
          <w:w w:val="90"/>
          <w:sz w:val="32"/>
          <w:szCs w:val="32"/>
        </w:rPr>
        <w:t>项目名称：</w:t>
      </w:r>
      <w:r w:rsidR="00AF7C89" w:rsidRPr="00027609">
        <w:rPr>
          <w:rFonts w:asciiTheme="minorEastAsia" w:hAnsiTheme="minorEastAsia" w:cs="Times New Roman" w:hint="eastAsia"/>
          <w:b/>
          <w:color w:val="000000" w:themeColor="text1"/>
          <w:w w:val="90"/>
          <w:sz w:val="32"/>
          <w:szCs w:val="32"/>
        </w:rPr>
        <w:t>重庆银行监控报警系统设备维保（含印控区域建设）项目</w:t>
      </w:r>
    </w:p>
    <w:p w:rsidR="00BC10C3" w:rsidRPr="00027609" w:rsidRDefault="00C63C7E">
      <w:pPr>
        <w:rPr>
          <w:rFonts w:asciiTheme="minorEastAsia" w:hAnsiTheme="minorEastAsia" w:cs="Times New Roman"/>
          <w:b/>
          <w:color w:val="000000" w:themeColor="text1"/>
          <w:sz w:val="30"/>
          <w:szCs w:val="30"/>
        </w:rPr>
      </w:pPr>
      <w:r w:rsidRPr="00027609">
        <w:rPr>
          <w:rFonts w:asciiTheme="minorEastAsia" w:hAnsiTheme="minorEastAsia" w:cs="Times New Roman"/>
          <w:b/>
          <w:color w:val="000000" w:themeColor="text1"/>
          <w:sz w:val="30"/>
          <w:szCs w:val="30"/>
        </w:rPr>
        <w:t>项目编号：</w:t>
      </w:r>
      <w:r w:rsidR="008D4959" w:rsidRPr="00027609">
        <w:rPr>
          <w:rFonts w:asciiTheme="minorEastAsia" w:hAnsiTheme="minorEastAsia" w:cs="Times New Roman"/>
          <w:b/>
          <w:color w:val="000000" w:themeColor="text1"/>
          <w:sz w:val="30"/>
          <w:szCs w:val="30"/>
        </w:rPr>
        <w:t>SFG1900040073A</w:t>
      </w:r>
    </w:p>
    <w:p w:rsidR="00BC10C3" w:rsidRPr="00027609" w:rsidRDefault="00C147BA">
      <w:pPr>
        <w:rPr>
          <w:rFonts w:asciiTheme="minorEastAsia" w:hAnsiTheme="minorEastAsia" w:cs="Times New Roman"/>
          <w:b/>
          <w:color w:val="000000" w:themeColor="text1"/>
          <w:sz w:val="28"/>
          <w:szCs w:val="32"/>
        </w:rPr>
      </w:pPr>
      <w:r>
        <w:rPr>
          <w:rFonts w:asciiTheme="minorEastAsia" w:hAnsiTheme="minorEastAsia" w:cs="Times New Roman" w:hint="eastAsia"/>
          <w:b/>
          <w:color w:val="000000" w:themeColor="text1"/>
          <w:sz w:val="28"/>
          <w:szCs w:val="32"/>
        </w:rPr>
        <w:t xml:space="preserve"> </w:t>
      </w:r>
    </w:p>
    <w:p w:rsidR="00BC10C3" w:rsidRPr="00027609" w:rsidRDefault="00BC10C3">
      <w:pPr>
        <w:jc w:val="center"/>
        <w:rPr>
          <w:rFonts w:asciiTheme="minorEastAsia" w:hAnsiTheme="minorEastAsia" w:cs="Times New Roman"/>
          <w:b/>
          <w:color w:val="000000" w:themeColor="text1"/>
          <w:sz w:val="28"/>
          <w:szCs w:val="32"/>
        </w:rPr>
      </w:pPr>
    </w:p>
    <w:p w:rsidR="00BC10C3" w:rsidRPr="00027609" w:rsidRDefault="00BC10C3">
      <w:pPr>
        <w:jc w:val="center"/>
        <w:rPr>
          <w:rFonts w:asciiTheme="minorEastAsia" w:hAnsiTheme="minorEastAsia" w:cs="Times New Roman"/>
          <w:b/>
          <w:color w:val="000000" w:themeColor="text1"/>
          <w:sz w:val="28"/>
          <w:szCs w:val="32"/>
        </w:rPr>
      </w:pPr>
    </w:p>
    <w:p w:rsidR="00BC10C3" w:rsidRPr="00027609" w:rsidRDefault="00BC10C3">
      <w:pPr>
        <w:jc w:val="center"/>
        <w:rPr>
          <w:rFonts w:asciiTheme="minorEastAsia" w:hAnsiTheme="minorEastAsia" w:cs="Times New Roman"/>
          <w:b/>
          <w:color w:val="000000" w:themeColor="text1"/>
          <w:sz w:val="28"/>
          <w:szCs w:val="32"/>
        </w:rPr>
      </w:pPr>
    </w:p>
    <w:p w:rsidR="00BC10C3" w:rsidRPr="00027609" w:rsidRDefault="00BC10C3">
      <w:pPr>
        <w:jc w:val="center"/>
        <w:rPr>
          <w:rFonts w:asciiTheme="minorEastAsia" w:hAnsiTheme="minorEastAsia" w:cs="Times New Roman" w:hint="eastAsia"/>
          <w:b/>
          <w:color w:val="000000" w:themeColor="text1"/>
          <w:sz w:val="28"/>
          <w:szCs w:val="32"/>
        </w:rPr>
      </w:pPr>
    </w:p>
    <w:p w:rsidR="00BC10C3" w:rsidRPr="00027609" w:rsidRDefault="00C63C7E">
      <w:pPr>
        <w:jc w:val="center"/>
        <w:rPr>
          <w:rFonts w:asciiTheme="minorEastAsia" w:hAnsiTheme="minorEastAsia" w:cs="Times New Roman"/>
          <w:b/>
          <w:color w:val="000000" w:themeColor="text1"/>
          <w:sz w:val="84"/>
          <w:szCs w:val="84"/>
        </w:rPr>
      </w:pPr>
      <w:r w:rsidRPr="00027609">
        <w:rPr>
          <w:rFonts w:asciiTheme="minorEastAsia" w:hAnsiTheme="minorEastAsia" w:cs="Times New Roman"/>
          <w:b/>
          <w:color w:val="000000" w:themeColor="text1"/>
          <w:sz w:val="84"/>
          <w:szCs w:val="84"/>
        </w:rPr>
        <w:t>招标文件</w:t>
      </w:r>
    </w:p>
    <w:p w:rsidR="00BC10C3" w:rsidRPr="00027609" w:rsidRDefault="00BC10C3">
      <w:pPr>
        <w:rPr>
          <w:rFonts w:asciiTheme="minorEastAsia" w:hAnsiTheme="minorEastAsia" w:cs="Times New Roman"/>
          <w:b/>
          <w:color w:val="000000" w:themeColor="text1"/>
          <w:sz w:val="28"/>
          <w:szCs w:val="32"/>
        </w:rPr>
      </w:pPr>
    </w:p>
    <w:p w:rsidR="00BC10C3" w:rsidRPr="00027609" w:rsidRDefault="00BC10C3">
      <w:pPr>
        <w:rPr>
          <w:rFonts w:asciiTheme="minorEastAsia" w:hAnsiTheme="minorEastAsia" w:cs="Times New Roman"/>
          <w:b/>
          <w:color w:val="000000" w:themeColor="text1"/>
          <w:sz w:val="28"/>
          <w:szCs w:val="32"/>
        </w:rPr>
      </w:pPr>
    </w:p>
    <w:p w:rsidR="00BC10C3" w:rsidRPr="00027609" w:rsidRDefault="00CE7460">
      <w:pPr>
        <w:rPr>
          <w:rFonts w:asciiTheme="minorEastAsia" w:hAnsiTheme="minorEastAsia" w:cs="Times New Roman"/>
          <w:b/>
          <w:color w:val="000000" w:themeColor="text1"/>
          <w:sz w:val="28"/>
          <w:szCs w:val="32"/>
        </w:rPr>
      </w:pPr>
      <w:r>
        <w:rPr>
          <w:rFonts w:asciiTheme="minorEastAsia" w:hAnsiTheme="minorEastAsia" w:cs="Times New Roman" w:hint="eastAsia"/>
          <w:b/>
          <w:color w:val="000000" w:themeColor="text1"/>
          <w:sz w:val="28"/>
          <w:szCs w:val="32"/>
        </w:rPr>
        <w:t xml:space="preserve">   </w:t>
      </w:r>
    </w:p>
    <w:p w:rsidR="00BC10C3" w:rsidRPr="00027609" w:rsidRDefault="00BC10C3">
      <w:pPr>
        <w:rPr>
          <w:rFonts w:asciiTheme="minorEastAsia" w:hAnsiTheme="minorEastAsia" w:cs="Times New Roman"/>
          <w:b/>
          <w:color w:val="000000" w:themeColor="text1"/>
          <w:sz w:val="28"/>
          <w:szCs w:val="32"/>
        </w:rPr>
      </w:pPr>
    </w:p>
    <w:p w:rsidR="00BC10C3" w:rsidRPr="00027609" w:rsidRDefault="00BC10C3">
      <w:pPr>
        <w:rPr>
          <w:rFonts w:asciiTheme="minorEastAsia" w:hAnsiTheme="minorEastAsia" w:cs="Times New Roman"/>
          <w:b/>
          <w:color w:val="000000" w:themeColor="text1"/>
          <w:sz w:val="28"/>
          <w:szCs w:val="32"/>
        </w:rPr>
      </w:pPr>
    </w:p>
    <w:p w:rsidR="00BC10C3" w:rsidRPr="00027609" w:rsidRDefault="00BC10C3">
      <w:pPr>
        <w:rPr>
          <w:rFonts w:asciiTheme="minorEastAsia" w:hAnsiTheme="minorEastAsia" w:cs="Times New Roman"/>
          <w:b/>
          <w:color w:val="000000" w:themeColor="text1"/>
          <w:sz w:val="28"/>
          <w:szCs w:val="32"/>
        </w:rPr>
      </w:pPr>
    </w:p>
    <w:p w:rsidR="00BC10C3" w:rsidRPr="00027609" w:rsidRDefault="00C63C7E" w:rsidP="00BB7014">
      <w:pPr>
        <w:ind w:firstLineChars="300" w:firstLine="904"/>
        <w:rPr>
          <w:rFonts w:asciiTheme="minorEastAsia" w:hAnsiTheme="minorEastAsia" w:cs="Times New Roman"/>
          <w:b/>
          <w:color w:val="000000" w:themeColor="text1"/>
          <w:sz w:val="30"/>
          <w:szCs w:val="30"/>
        </w:rPr>
      </w:pPr>
      <w:r w:rsidRPr="00027609">
        <w:rPr>
          <w:rFonts w:asciiTheme="minorEastAsia" w:hAnsiTheme="minorEastAsia" w:cs="Times New Roman"/>
          <w:b/>
          <w:color w:val="000000" w:themeColor="text1"/>
          <w:sz w:val="30"/>
          <w:szCs w:val="30"/>
        </w:rPr>
        <w:t>招　标　人：重庆银行股份有限公司</w:t>
      </w:r>
    </w:p>
    <w:p w:rsidR="00BC10C3" w:rsidRPr="00027609" w:rsidRDefault="00C63C7E" w:rsidP="00BB7014">
      <w:pPr>
        <w:ind w:firstLineChars="300" w:firstLine="904"/>
        <w:rPr>
          <w:rFonts w:asciiTheme="minorEastAsia" w:hAnsiTheme="minorEastAsia" w:cs="Times New Roman"/>
          <w:b/>
          <w:color w:val="000000" w:themeColor="text1"/>
          <w:sz w:val="30"/>
          <w:szCs w:val="30"/>
        </w:rPr>
      </w:pPr>
      <w:r w:rsidRPr="00027609">
        <w:rPr>
          <w:rFonts w:asciiTheme="minorEastAsia" w:hAnsiTheme="minorEastAsia" w:cs="Times New Roman"/>
          <w:b/>
          <w:color w:val="000000" w:themeColor="text1"/>
          <w:sz w:val="30"/>
          <w:szCs w:val="30"/>
        </w:rPr>
        <w:t>招标代理机构：重庆招标采购（集团）有限责任公司</w:t>
      </w:r>
    </w:p>
    <w:p w:rsidR="00BC10C3" w:rsidRPr="00027609" w:rsidRDefault="00BC10C3">
      <w:pPr>
        <w:jc w:val="center"/>
        <w:rPr>
          <w:rFonts w:asciiTheme="minorEastAsia" w:hAnsiTheme="minorEastAsia" w:cs="Times New Roman"/>
          <w:b/>
          <w:color w:val="000000" w:themeColor="text1"/>
          <w:sz w:val="28"/>
          <w:szCs w:val="32"/>
        </w:rPr>
      </w:pPr>
    </w:p>
    <w:p w:rsidR="00BC10C3" w:rsidRPr="00027609" w:rsidRDefault="00C63C7E">
      <w:pPr>
        <w:jc w:val="center"/>
        <w:rPr>
          <w:rFonts w:asciiTheme="minorEastAsia" w:hAnsiTheme="minorEastAsia" w:cs="Times New Roman"/>
          <w:b/>
          <w:color w:val="000000" w:themeColor="text1"/>
          <w:sz w:val="28"/>
          <w:szCs w:val="28"/>
        </w:rPr>
        <w:sectPr w:rsidR="00BC10C3" w:rsidRPr="00027609">
          <w:headerReference w:type="default" r:id="rId10"/>
          <w:pgSz w:w="11906" w:h="16838"/>
          <w:pgMar w:top="1440" w:right="1466" w:bottom="1276" w:left="1800" w:header="851" w:footer="992" w:gutter="0"/>
          <w:cols w:space="720"/>
          <w:docGrid w:type="linesAndChars" w:linePitch="312"/>
        </w:sectPr>
      </w:pPr>
      <w:r w:rsidRPr="00027609">
        <w:rPr>
          <w:rFonts w:asciiTheme="minorEastAsia" w:hAnsiTheme="minorEastAsia" w:cs="Times New Roman"/>
          <w:b/>
          <w:color w:val="000000" w:themeColor="text1"/>
          <w:sz w:val="28"/>
          <w:szCs w:val="28"/>
          <w:u w:val="single"/>
        </w:rPr>
        <w:t>2019</w:t>
      </w:r>
      <w:r w:rsidRPr="00027609">
        <w:rPr>
          <w:rFonts w:asciiTheme="minorEastAsia" w:hAnsiTheme="minorEastAsia" w:cs="Times New Roman"/>
          <w:b/>
          <w:color w:val="000000" w:themeColor="text1"/>
          <w:sz w:val="28"/>
          <w:szCs w:val="28"/>
        </w:rPr>
        <w:t>年</w:t>
      </w:r>
      <w:r w:rsidR="00781392" w:rsidRPr="00027609">
        <w:rPr>
          <w:rFonts w:asciiTheme="minorEastAsia" w:hAnsiTheme="minorEastAsia" w:cs="Times New Roman" w:hint="eastAsia"/>
          <w:b/>
          <w:color w:val="000000" w:themeColor="text1"/>
          <w:sz w:val="28"/>
          <w:szCs w:val="28"/>
          <w:u w:val="single"/>
        </w:rPr>
        <w:t>3</w:t>
      </w:r>
      <w:r w:rsidRPr="00027609">
        <w:rPr>
          <w:rFonts w:asciiTheme="minorEastAsia" w:hAnsiTheme="minorEastAsia" w:cs="Times New Roman"/>
          <w:b/>
          <w:color w:val="000000" w:themeColor="text1"/>
          <w:sz w:val="28"/>
          <w:szCs w:val="28"/>
        </w:rPr>
        <w:t>月</w:t>
      </w:r>
    </w:p>
    <w:p w:rsidR="00BC10C3" w:rsidRPr="00027609" w:rsidRDefault="00C63C7E" w:rsidP="001F546C">
      <w:pPr>
        <w:adjustRightInd w:val="0"/>
        <w:snapToGrid w:val="0"/>
        <w:spacing w:before="240" w:after="240" w:line="500" w:lineRule="atLeast"/>
        <w:jc w:val="center"/>
        <w:rPr>
          <w:rFonts w:asciiTheme="minorEastAsia" w:hAnsiTheme="minorEastAsia" w:cs="Times New Roman"/>
          <w:color w:val="000000" w:themeColor="text1"/>
          <w:sz w:val="36"/>
          <w:szCs w:val="36"/>
        </w:rPr>
      </w:pPr>
      <w:r w:rsidRPr="00027609">
        <w:rPr>
          <w:rFonts w:asciiTheme="minorEastAsia" w:hAnsiTheme="minorEastAsia" w:cs="Times New Roman"/>
          <w:b/>
          <w:color w:val="000000" w:themeColor="text1"/>
          <w:sz w:val="36"/>
          <w:szCs w:val="36"/>
        </w:rPr>
        <w:lastRenderedPageBreak/>
        <w:t>目录</w:t>
      </w:r>
    </w:p>
    <w:p w:rsidR="00241BF4" w:rsidRPr="00027609" w:rsidRDefault="00D677BA">
      <w:pPr>
        <w:pStyle w:val="10"/>
        <w:tabs>
          <w:tab w:val="right" w:leader="dot" w:pos="8630"/>
        </w:tabs>
        <w:rPr>
          <w:rFonts w:asciiTheme="minorHAnsi" w:eastAsiaTheme="minorEastAsia" w:hAnsiTheme="minorHAnsi" w:cstheme="minorBidi"/>
          <w:b w:val="0"/>
          <w:bCs w:val="0"/>
          <w:caps w:val="0"/>
          <w:noProof/>
          <w:sz w:val="21"/>
          <w:szCs w:val="22"/>
        </w:rPr>
      </w:pPr>
      <w:r w:rsidRPr="00027609">
        <w:rPr>
          <w:rFonts w:asciiTheme="minorEastAsia" w:hAnsiTheme="minorEastAsia"/>
          <w:b w:val="0"/>
          <w:bCs w:val="0"/>
          <w:caps w:val="0"/>
          <w:color w:val="000000" w:themeColor="text1"/>
          <w:sz w:val="24"/>
          <w:szCs w:val="24"/>
        </w:rPr>
        <w:fldChar w:fldCharType="begin"/>
      </w:r>
      <w:r w:rsidR="00410C19" w:rsidRPr="00027609">
        <w:rPr>
          <w:rFonts w:asciiTheme="minorEastAsia" w:hAnsiTheme="minorEastAsia"/>
          <w:b w:val="0"/>
          <w:bCs w:val="0"/>
          <w:caps w:val="0"/>
          <w:color w:val="000000" w:themeColor="text1"/>
          <w:sz w:val="24"/>
          <w:szCs w:val="24"/>
        </w:rPr>
        <w:instrText xml:space="preserve"> TOC \o "1-3" \h \z \u </w:instrText>
      </w:r>
      <w:r w:rsidRPr="00027609">
        <w:rPr>
          <w:rFonts w:asciiTheme="minorEastAsia" w:hAnsiTheme="minorEastAsia"/>
          <w:b w:val="0"/>
          <w:bCs w:val="0"/>
          <w:caps w:val="0"/>
          <w:color w:val="000000" w:themeColor="text1"/>
          <w:sz w:val="24"/>
          <w:szCs w:val="24"/>
        </w:rPr>
        <w:fldChar w:fldCharType="separate"/>
      </w:r>
      <w:hyperlink w:anchor="_Toc1482219" w:history="1">
        <w:r w:rsidR="00241BF4" w:rsidRPr="00027609">
          <w:rPr>
            <w:rStyle w:val="afd"/>
            <w:rFonts w:asciiTheme="minorEastAsia" w:hAnsiTheme="minorEastAsia" w:hint="eastAsia"/>
            <w:noProof/>
            <w:kern w:val="44"/>
          </w:rPr>
          <w:t>第一章招标公告</w:t>
        </w:r>
        <w:r w:rsidR="00241BF4" w:rsidRPr="00027609">
          <w:rPr>
            <w:noProof/>
            <w:webHidden/>
          </w:rPr>
          <w:tab/>
        </w:r>
        <w:r w:rsidRPr="00027609">
          <w:rPr>
            <w:noProof/>
            <w:webHidden/>
          </w:rPr>
          <w:fldChar w:fldCharType="begin"/>
        </w:r>
        <w:r w:rsidR="00241BF4" w:rsidRPr="00027609">
          <w:rPr>
            <w:noProof/>
            <w:webHidden/>
          </w:rPr>
          <w:instrText xml:space="preserve"> PAGEREF _Toc1482219 \h </w:instrText>
        </w:r>
        <w:r w:rsidRPr="00027609">
          <w:rPr>
            <w:noProof/>
            <w:webHidden/>
          </w:rPr>
        </w:r>
        <w:r w:rsidRPr="00027609">
          <w:rPr>
            <w:noProof/>
            <w:webHidden/>
          </w:rPr>
          <w:fldChar w:fldCharType="separate"/>
        </w:r>
        <w:r w:rsidR="00241BF4" w:rsidRPr="00027609">
          <w:rPr>
            <w:noProof/>
            <w:webHidden/>
          </w:rPr>
          <w:t>1</w:t>
        </w:r>
        <w:r w:rsidRPr="00027609">
          <w:rPr>
            <w:noProof/>
            <w:webHidden/>
          </w:rPr>
          <w:fldChar w:fldCharType="end"/>
        </w:r>
      </w:hyperlink>
    </w:p>
    <w:p w:rsidR="00241BF4" w:rsidRPr="00027609" w:rsidRDefault="00124586">
      <w:pPr>
        <w:pStyle w:val="10"/>
        <w:tabs>
          <w:tab w:val="right" w:leader="dot" w:pos="8630"/>
        </w:tabs>
        <w:rPr>
          <w:rFonts w:asciiTheme="minorHAnsi" w:eastAsiaTheme="minorEastAsia" w:hAnsiTheme="minorHAnsi" w:cstheme="minorBidi"/>
          <w:b w:val="0"/>
          <w:bCs w:val="0"/>
          <w:caps w:val="0"/>
          <w:noProof/>
          <w:sz w:val="21"/>
          <w:szCs w:val="22"/>
        </w:rPr>
      </w:pPr>
      <w:hyperlink w:anchor="_Toc1482220" w:history="1">
        <w:r w:rsidR="00241BF4" w:rsidRPr="00027609">
          <w:rPr>
            <w:rStyle w:val="afd"/>
            <w:rFonts w:asciiTheme="minorEastAsia" w:hAnsiTheme="minorEastAsia" w:hint="eastAsia"/>
            <w:noProof/>
            <w:kern w:val="44"/>
          </w:rPr>
          <w:t>第二章投标人须知</w:t>
        </w:r>
        <w:r w:rsidR="00241BF4" w:rsidRPr="00027609">
          <w:rPr>
            <w:noProof/>
            <w:webHidden/>
          </w:rPr>
          <w:tab/>
        </w:r>
        <w:r w:rsidR="00D677BA" w:rsidRPr="00027609">
          <w:rPr>
            <w:noProof/>
            <w:webHidden/>
          </w:rPr>
          <w:fldChar w:fldCharType="begin"/>
        </w:r>
        <w:r w:rsidR="00241BF4" w:rsidRPr="00027609">
          <w:rPr>
            <w:noProof/>
            <w:webHidden/>
          </w:rPr>
          <w:instrText xml:space="preserve"> PAGEREF _Toc1482220 \h </w:instrText>
        </w:r>
        <w:r w:rsidR="00D677BA" w:rsidRPr="00027609">
          <w:rPr>
            <w:noProof/>
            <w:webHidden/>
          </w:rPr>
        </w:r>
        <w:r w:rsidR="00D677BA" w:rsidRPr="00027609">
          <w:rPr>
            <w:noProof/>
            <w:webHidden/>
          </w:rPr>
          <w:fldChar w:fldCharType="separate"/>
        </w:r>
        <w:r w:rsidR="00241BF4" w:rsidRPr="00027609">
          <w:rPr>
            <w:noProof/>
            <w:webHidden/>
          </w:rPr>
          <w:t>5</w:t>
        </w:r>
        <w:r w:rsidR="00D677BA" w:rsidRPr="00027609">
          <w:rPr>
            <w:noProof/>
            <w:webHidden/>
          </w:rPr>
          <w:fldChar w:fldCharType="end"/>
        </w:r>
      </w:hyperlink>
    </w:p>
    <w:p w:rsidR="00241BF4" w:rsidRPr="00027609" w:rsidRDefault="00124586">
      <w:pPr>
        <w:pStyle w:val="22"/>
        <w:tabs>
          <w:tab w:val="right" w:leader="dot" w:pos="8630"/>
        </w:tabs>
        <w:rPr>
          <w:rFonts w:asciiTheme="minorHAnsi" w:eastAsiaTheme="minorEastAsia" w:hAnsiTheme="minorHAnsi" w:cstheme="minorBidi"/>
          <w:smallCaps w:val="0"/>
          <w:noProof/>
          <w:sz w:val="21"/>
          <w:szCs w:val="22"/>
        </w:rPr>
      </w:pPr>
      <w:hyperlink w:anchor="_Toc1482221" w:history="1">
        <w:r w:rsidR="00241BF4" w:rsidRPr="00027609">
          <w:rPr>
            <w:rStyle w:val="afd"/>
            <w:rFonts w:asciiTheme="minorEastAsia" w:hAnsiTheme="minorEastAsia" w:hint="eastAsia"/>
            <w:b/>
            <w:bCs/>
            <w:noProof/>
            <w:kern w:val="0"/>
          </w:rPr>
          <w:t>第一节投标人须知前附表</w:t>
        </w:r>
        <w:r w:rsidR="00241BF4" w:rsidRPr="00027609">
          <w:rPr>
            <w:noProof/>
            <w:webHidden/>
          </w:rPr>
          <w:tab/>
        </w:r>
        <w:r w:rsidR="00D677BA" w:rsidRPr="00027609">
          <w:rPr>
            <w:noProof/>
            <w:webHidden/>
          </w:rPr>
          <w:fldChar w:fldCharType="begin"/>
        </w:r>
        <w:r w:rsidR="00241BF4" w:rsidRPr="00027609">
          <w:rPr>
            <w:noProof/>
            <w:webHidden/>
          </w:rPr>
          <w:instrText xml:space="preserve"> PAGEREF _Toc1482221 \h </w:instrText>
        </w:r>
        <w:r w:rsidR="00D677BA" w:rsidRPr="00027609">
          <w:rPr>
            <w:noProof/>
            <w:webHidden/>
          </w:rPr>
        </w:r>
        <w:r w:rsidR="00D677BA" w:rsidRPr="00027609">
          <w:rPr>
            <w:noProof/>
            <w:webHidden/>
          </w:rPr>
          <w:fldChar w:fldCharType="separate"/>
        </w:r>
        <w:r w:rsidR="00241BF4" w:rsidRPr="00027609">
          <w:rPr>
            <w:noProof/>
            <w:webHidden/>
          </w:rPr>
          <w:t>5</w:t>
        </w:r>
        <w:r w:rsidR="00D677BA" w:rsidRPr="00027609">
          <w:rPr>
            <w:noProof/>
            <w:webHidden/>
          </w:rPr>
          <w:fldChar w:fldCharType="end"/>
        </w:r>
      </w:hyperlink>
    </w:p>
    <w:p w:rsidR="00241BF4" w:rsidRPr="00027609" w:rsidRDefault="00124586">
      <w:pPr>
        <w:pStyle w:val="22"/>
        <w:tabs>
          <w:tab w:val="right" w:leader="dot" w:pos="8630"/>
        </w:tabs>
        <w:rPr>
          <w:rFonts w:asciiTheme="minorHAnsi" w:eastAsiaTheme="minorEastAsia" w:hAnsiTheme="minorHAnsi" w:cstheme="minorBidi"/>
          <w:smallCaps w:val="0"/>
          <w:noProof/>
          <w:sz w:val="21"/>
          <w:szCs w:val="22"/>
        </w:rPr>
      </w:pPr>
      <w:hyperlink w:anchor="_Toc1482222" w:history="1">
        <w:r w:rsidR="00241BF4" w:rsidRPr="00027609">
          <w:rPr>
            <w:rStyle w:val="afd"/>
            <w:rFonts w:asciiTheme="minorEastAsia" w:hAnsiTheme="minorEastAsia" w:hint="eastAsia"/>
            <w:b/>
            <w:bCs/>
            <w:noProof/>
            <w:kern w:val="0"/>
          </w:rPr>
          <w:t>第二节投标人须知</w:t>
        </w:r>
        <w:r w:rsidR="00241BF4" w:rsidRPr="00027609">
          <w:rPr>
            <w:noProof/>
            <w:webHidden/>
          </w:rPr>
          <w:tab/>
        </w:r>
        <w:r w:rsidR="00D677BA" w:rsidRPr="00027609">
          <w:rPr>
            <w:noProof/>
            <w:webHidden/>
          </w:rPr>
          <w:fldChar w:fldCharType="begin"/>
        </w:r>
        <w:r w:rsidR="00241BF4" w:rsidRPr="00027609">
          <w:rPr>
            <w:noProof/>
            <w:webHidden/>
          </w:rPr>
          <w:instrText xml:space="preserve"> PAGEREF _Toc1482222 \h </w:instrText>
        </w:r>
        <w:r w:rsidR="00D677BA" w:rsidRPr="00027609">
          <w:rPr>
            <w:noProof/>
            <w:webHidden/>
          </w:rPr>
        </w:r>
        <w:r w:rsidR="00D677BA" w:rsidRPr="00027609">
          <w:rPr>
            <w:noProof/>
            <w:webHidden/>
          </w:rPr>
          <w:fldChar w:fldCharType="separate"/>
        </w:r>
        <w:r w:rsidR="00241BF4" w:rsidRPr="00027609">
          <w:rPr>
            <w:noProof/>
            <w:webHidden/>
          </w:rPr>
          <w:t>13</w:t>
        </w:r>
        <w:r w:rsidR="00D677BA" w:rsidRPr="00027609">
          <w:rPr>
            <w:noProof/>
            <w:webHidden/>
          </w:rPr>
          <w:fldChar w:fldCharType="end"/>
        </w:r>
      </w:hyperlink>
    </w:p>
    <w:p w:rsidR="00241BF4" w:rsidRPr="00027609" w:rsidRDefault="00124586">
      <w:pPr>
        <w:pStyle w:val="10"/>
        <w:tabs>
          <w:tab w:val="right" w:leader="dot" w:pos="8630"/>
        </w:tabs>
        <w:rPr>
          <w:rFonts w:asciiTheme="minorHAnsi" w:eastAsiaTheme="minorEastAsia" w:hAnsiTheme="minorHAnsi" w:cstheme="minorBidi"/>
          <w:b w:val="0"/>
          <w:bCs w:val="0"/>
          <w:caps w:val="0"/>
          <w:noProof/>
          <w:sz w:val="21"/>
          <w:szCs w:val="22"/>
        </w:rPr>
      </w:pPr>
      <w:hyperlink w:anchor="_Toc1482223" w:history="1">
        <w:r w:rsidR="00241BF4" w:rsidRPr="00027609">
          <w:rPr>
            <w:rStyle w:val="afd"/>
            <w:rFonts w:asciiTheme="minorEastAsia" w:hAnsiTheme="minorEastAsia" w:hint="eastAsia"/>
            <w:noProof/>
            <w:kern w:val="44"/>
          </w:rPr>
          <w:t>第三章</w:t>
        </w:r>
        <w:r w:rsidR="004C5E3D" w:rsidRPr="00027609">
          <w:rPr>
            <w:rStyle w:val="afd"/>
            <w:rFonts w:asciiTheme="minorEastAsia" w:hAnsiTheme="minorEastAsia" w:hint="eastAsia"/>
            <w:noProof/>
            <w:kern w:val="44"/>
          </w:rPr>
          <w:t>评标办法</w:t>
        </w:r>
        <w:r w:rsidR="00241BF4" w:rsidRPr="00027609">
          <w:rPr>
            <w:noProof/>
            <w:webHidden/>
          </w:rPr>
          <w:tab/>
        </w:r>
        <w:r w:rsidR="00D677BA" w:rsidRPr="00027609">
          <w:rPr>
            <w:noProof/>
            <w:webHidden/>
          </w:rPr>
          <w:fldChar w:fldCharType="begin"/>
        </w:r>
        <w:r w:rsidR="00241BF4" w:rsidRPr="00027609">
          <w:rPr>
            <w:noProof/>
            <w:webHidden/>
          </w:rPr>
          <w:instrText xml:space="preserve"> PAGEREF _Toc1482223 \h </w:instrText>
        </w:r>
        <w:r w:rsidR="00D677BA" w:rsidRPr="00027609">
          <w:rPr>
            <w:noProof/>
            <w:webHidden/>
          </w:rPr>
        </w:r>
        <w:r w:rsidR="00D677BA" w:rsidRPr="00027609">
          <w:rPr>
            <w:noProof/>
            <w:webHidden/>
          </w:rPr>
          <w:fldChar w:fldCharType="separate"/>
        </w:r>
        <w:r w:rsidR="00241BF4" w:rsidRPr="00027609">
          <w:rPr>
            <w:noProof/>
            <w:webHidden/>
          </w:rPr>
          <w:t>24</w:t>
        </w:r>
        <w:r w:rsidR="00D677BA" w:rsidRPr="00027609">
          <w:rPr>
            <w:noProof/>
            <w:webHidden/>
          </w:rPr>
          <w:fldChar w:fldCharType="end"/>
        </w:r>
      </w:hyperlink>
    </w:p>
    <w:p w:rsidR="00241BF4" w:rsidRPr="00027609" w:rsidRDefault="00124586">
      <w:pPr>
        <w:pStyle w:val="22"/>
        <w:tabs>
          <w:tab w:val="right" w:leader="dot" w:pos="8630"/>
        </w:tabs>
        <w:rPr>
          <w:rFonts w:asciiTheme="minorHAnsi" w:eastAsiaTheme="minorEastAsia" w:hAnsiTheme="minorHAnsi" w:cstheme="minorBidi"/>
          <w:smallCaps w:val="0"/>
          <w:noProof/>
          <w:sz w:val="21"/>
          <w:szCs w:val="22"/>
        </w:rPr>
      </w:pPr>
      <w:hyperlink w:anchor="_Toc1482224" w:history="1">
        <w:r w:rsidR="00241BF4" w:rsidRPr="00027609">
          <w:rPr>
            <w:rStyle w:val="afd"/>
            <w:rFonts w:asciiTheme="minorEastAsia" w:hAnsiTheme="minorEastAsia" w:hint="eastAsia"/>
            <w:b/>
            <w:bCs/>
            <w:noProof/>
            <w:kern w:val="0"/>
          </w:rPr>
          <w:t>第一节</w:t>
        </w:r>
        <w:r w:rsidR="004C5E3D" w:rsidRPr="00027609">
          <w:rPr>
            <w:rStyle w:val="afd"/>
            <w:rFonts w:asciiTheme="minorEastAsia" w:hAnsiTheme="minorEastAsia" w:hint="eastAsia"/>
            <w:b/>
            <w:bCs/>
            <w:noProof/>
            <w:kern w:val="0"/>
          </w:rPr>
          <w:t>评标办法</w:t>
        </w:r>
        <w:r w:rsidR="00241BF4" w:rsidRPr="00027609">
          <w:rPr>
            <w:rStyle w:val="afd"/>
            <w:rFonts w:asciiTheme="minorEastAsia" w:hAnsiTheme="minorEastAsia" w:hint="eastAsia"/>
            <w:b/>
            <w:bCs/>
            <w:noProof/>
            <w:kern w:val="0"/>
          </w:rPr>
          <w:t>前附表</w:t>
        </w:r>
        <w:r w:rsidR="00241BF4" w:rsidRPr="00027609">
          <w:rPr>
            <w:noProof/>
            <w:webHidden/>
          </w:rPr>
          <w:tab/>
        </w:r>
        <w:r w:rsidR="00D677BA" w:rsidRPr="00027609">
          <w:rPr>
            <w:noProof/>
            <w:webHidden/>
          </w:rPr>
          <w:fldChar w:fldCharType="begin"/>
        </w:r>
        <w:r w:rsidR="00241BF4" w:rsidRPr="00027609">
          <w:rPr>
            <w:noProof/>
            <w:webHidden/>
          </w:rPr>
          <w:instrText xml:space="preserve"> PAGEREF _Toc1482224 \h </w:instrText>
        </w:r>
        <w:r w:rsidR="00D677BA" w:rsidRPr="00027609">
          <w:rPr>
            <w:noProof/>
            <w:webHidden/>
          </w:rPr>
        </w:r>
        <w:r w:rsidR="00D677BA" w:rsidRPr="00027609">
          <w:rPr>
            <w:noProof/>
            <w:webHidden/>
          </w:rPr>
          <w:fldChar w:fldCharType="separate"/>
        </w:r>
        <w:r w:rsidR="00241BF4" w:rsidRPr="00027609">
          <w:rPr>
            <w:noProof/>
            <w:webHidden/>
          </w:rPr>
          <w:t>24</w:t>
        </w:r>
        <w:r w:rsidR="00D677BA" w:rsidRPr="00027609">
          <w:rPr>
            <w:noProof/>
            <w:webHidden/>
          </w:rPr>
          <w:fldChar w:fldCharType="end"/>
        </w:r>
      </w:hyperlink>
    </w:p>
    <w:p w:rsidR="00241BF4" w:rsidRPr="00027609" w:rsidRDefault="00124586">
      <w:pPr>
        <w:pStyle w:val="22"/>
        <w:tabs>
          <w:tab w:val="right" w:leader="dot" w:pos="8630"/>
        </w:tabs>
        <w:rPr>
          <w:rFonts w:asciiTheme="minorHAnsi" w:eastAsiaTheme="minorEastAsia" w:hAnsiTheme="minorHAnsi" w:cstheme="minorBidi"/>
          <w:smallCaps w:val="0"/>
          <w:noProof/>
          <w:sz w:val="21"/>
          <w:szCs w:val="22"/>
        </w:rPr>
      </w:pPr>
      <w:hyperlink w:anchor="_Toc1482225" w:history="1">
        <w:r w:rsidR="00241BF4" w:rsidRPr="00027609">
          <w:rPr>
            <w:rStyle w:val="afd"/>
            <w:rFonts w:asciiTheme="minorEastAsia" w:hAnsiTheme="minorEastAsia" w:hint="eastAsia"/>
            <w:b/>
            <w:bCs/>
            <w:noProof/>
            <w:kern w:val="0"/>
          </w:rPr>
          <w:t xml:space="preserve">第二节　</w:t>
        </w:r>
        <w:r w:rsidR="004C5E3D" w:rsidRPr="00027609">
          <w:rPr>
            <w:rStyle w:val="afd"/>
            <w:rFonts w:asciiTheme="minorEastAsia" w:hAnsiTheme="minorEastAsia" w:hint="eastAsia"/>
            <w:b/>
            <w:bCs/>
            <w:noProof/>
            <w:kern w:val="0"/>
          </w:rPr>
          <w:t>评标办法</w:t>
        </w:r>
        <w:r w:rsidR="00241BF4" w:rsidRPr="00027609">
          <w:rPr>
            <w:noProof/>
            <w:webHidden/>
          </w:rPr>
          <w:tab/>
        </w:r>
        <w:r w:rsidR="00D677BA" w:rsidRPr="00027609">
          <w:rPr>
            <w:noProof/>
            <w:webHidden/>
          </w:rPr>
          <w:fldChar w:fldCharType="begin"/>
        </w:r>
        <w:r w:rsidR="00241BF4" w:rsidRPr="00027609">
          <w:rPr>
            <w:noProof/>
            <w:webHidden/>
          </w:rPr>
          <w:instrText xml:space="preserve"> PAGEREF _Toc1482225 \h </w:instrText>
        </w:r>
        <w:r w:rsidR="00D677BA" w:rsidRPr="00027609">
          <w:rPr>
            <w:noProof/>
            <w:webHidden/>
          </w:rPr>
        </w:r>
        <w:r w:rsidR="00D677BA" w:rsidRPr="00027609">
          <w:rPr>
            <w:noProof/>
            <w:webHidden/>
          </w:rPr>
          <w:fldChar w:fldCharType="separate"/>
        </w:r>
        <w:r w:rsidR="00241BF4" w:rsidRPr="00027609">
          <w:rPr>
            <w:noProof/>
            <w:webHidden/>
          </w:rPr>
          <w:t>26</w:t>
        </w:r>
        <w:r w:rsidR="00D677BA" w:rsidRPr="00027609">
          <w:rPr>
            <w:noProof/>
            <w:webHidden/>
          </w:rPr>
          <w:fldChar w:fldCharType="end"/>
        </w:r>
      </w:hyperlink>
    </w:p>
    <w:p w:rsidR="00241BF4" w:rsidRPr="00027609" w:rsidRDefault="00124586">
      <w:pPr>
        <w:pStyle w:val="31"/>
        <w:tabs>
          <w:tab w:val="right" w:leader="dot" w:pos="8630"/>
        </w:tabs>
        <w:rPr>
          <w:rFonts w:asciiTheme="minorHAnsi" w:eastAsiaTheme="minorEastAsia" w:hAnsiTheme="minorHAnsi" w:cstheme="minorBidi"/>
          <w:i w:val="0"/>
          <w:iCs w:val="0"/>
          <w:noProof/>
          <w:sz w:val="21"/>
          <w:szCs w:val="22"/>
        </w:rPr>
      </w:pPr>
      <w:hyperlink w:anchor="_Toc1482226" w:history="1">
        <w:r w:rsidR="00241BF4" w:rsidRPr="00027609">
          <w:rPr>
            <w:rStyle w:val="afd"/>
            <w:rFonts w:asciiTheme="minorEastAsia" w:hAnsiTheme="minorEastAsia"/>
            <w:b/>
            <w:i w:val="0"/>
            <w:noProof/>
          </w:rPr>
          <w:t>1.</w:t>
        </w:r>
        <w:r w:rsidR="004C5E3D" w:rsidRPr="00027609">
          <w:rPr>
            <w:rStyle w:val="afd"/>
            <w:rFonts w:asciiTheme="minorEastAsia" w:hAnsiTheme="minorEastAsia" w:hint="eastAsia"/>
            <w:b/>
            <w:i w:val="0"/>
            <w:noProof/>
          </w:rPr>
          <w:t>评标办法</w:t>
        </w:r>
        <w:r w:rsidR="00241BF4" w:rsidRPr="00027609">
          <w:rPr>
            <w:i w:val="0"/>
            <w:noProof/>
            <w:webHidden/>
          </w:rPr>
          <w:tab/>
        </w:r>
        <w:r w:rsidR="00D677BA" w:rsidRPr="00027609">
          <w:rPr>
            <w:i w:val="0"/>
            <w:noProof/>
            <w:webHidden/>
          </w:rPr>
          <w:fldChar w:fldCharType="begin"/>
        </w:r>
        <w:r w:rsidR="00241BF4" w:rsidRPr="00027609">
          <w:rPr>
            <w:i w:val="0"/>
            <w:noProof/>
            <w:webHidden/>
          </w:rPr>
          <w:instrText xml:space="preserve"> PAGEREF _Toc1482226 \h </w:instrText>
        </w:r>
        <w:r w:rsidR="00D677BA" w:rsidRPr="00027609">
          <w:rPr>
            <w:i w:val="0"/>
            <w:noProof/>
            <w:webHidden/>
          </w:rPr>
        </w:r>
        <w:r w:rsidR="00D677BA" w:rsidRPr="00027609">
          <w:rPr>
            <w:i w:val="0"/>
            <w:noProof/>
            <w:webHidden/>
          </w:rPr>
          <w:fldChar w:fldCharType="separate"/>
        </w:r>
        <w:r w:rsidR="00241BF4" w:rsidRPr="00027609">
          <w:rPr>
            <w:i w:val="0"/>
            <w:noProof/>
            <w:webHidden/>
          </w:rPr>
          <w:t>26</w:t>
        </w:r>
        <w:r w:rsidR="00D677BA" w:rsidRPr="00027609">
          <w:rPr>
            <w:i w:val="0"/>
            <w:noProof/>
            <w:webHidden/>
          </w:rPr>
          <w:fldChar w:fldCharType="end"/>
        </w:r>
      </w:hyperlink>
    </w:p>
    <w:p w:rsidR="00241BF4" w:rsidRPr="00027609" w:rsidRDefault="00124586">
      <w:pPr>
        <w:pStyle w:val="31"/>
        <w:tabs>
          <w:tab w:val="right" w:leader="dot" w:pos="8630"/>
        </w:tabs>
        <w:rPr>
          <w:rFonts w:asciiTheme="minorHAnsi" w:eastAsiaTheme="minorEastAsia" w:hAnsiTheme="minorHAnsi" w:cstheme="minorBidi"/>
          <w:i w:val="0"/>
          <w:iCs w:val="0"/>
          <w:noProof/>
          <w:sz w:val="21"/>
          <w:szCs w:val="22"/>
        </w:rPr>
      </w:pPr>
      <w:hyperlink w:anchor="_Toc1482227" w:history="1">
        <w:r w:rsidR="00241BF4" w:rsidRPr="00027609">
          <w:rPr>
            <w:rStyle w:val="afd"/>
            <w:rFonts w:asciiTheme="minorEastAsia" w:hAnsiTheme="minorEastAsia"/>
            <w:b/>
            <w:i w:val="0"/>
            <w:noProof/>
          </w:rPr>
          <w:t>2.</w:t>
        </w:r>
        <w:r w:rsidR="00241BF4" w:rsidRPr="00027609">
          <w:rPr>
            <w:rStyle w:val="afd"/>
            <w:rFonts w:asciiTheme="minorEastAsia" w:hAnsiTheme="minorEastAsia" w:hint="eastAsia"/>
            <w:b/>
            <w:i w:val="0"/>
            <w:noProof/>
          </w:rPr>
          <w:t>评审标准</w:t>
        </w:r>
        <w:r w:rsidR="00241BF4" w:rsidRPr="00027609">
          <w:rPr>
            <w:i w:val="0"/>
            <w:noProof/>
            <w:webHidden/>
          </w:rPr>
          <w:tab/>
        </w:r>
        <w:r w:rsidR="00D677BA" w:rsidRPr="00027609">
          <w:rPr>
            <w:i w:val="0"/>
            <w:noProof/>
            <w:webHidden/>
          </w:rPr>
          <w:fldChar w:fldCharType="begin"/>
        </w:r>
        <w:r w:rsidR="00241BF4" w:rsidRPr="00027609">
          <w:rPr>
            <w:i w:val="0"/>
            <w:noProof/>
            <w:webHidden/>
          </w:rPr>
          <w:instrText xml:space="preserve"> PAGEREF _Toc1482227 \h </w:instrText>
        </w:r>
        <w:r w:rsidR="00D677BA" w:rsidRPr="00027609">
          <w:rPr>
            <w:i w:val="0"/>
            <w:noProof/>
            <w:webHidden/>
          </w:rPr>
        </w:r>
        <w:r w:rsidR="00D677BA" w:rsidRPr="00027609">
          <w:rPr>
            <w:i w:val="0"/>
            <w:noProof/>
            <w:webHidden/>
          </w:rPr>
          <w:fldChar w:fldCharType="separate"/>
        </w:r>
        <w:r w:rsidR="00241BF4" w:rsidRPr="00027609">
          <w:rPr>
            <w:i w:val="0"/>
            <w:noProof/>
            <w:webHidden/>
          </w:rPr>
          <w:t>26</w:t>
        </w:r>
        <w:r w:rsidR="00D677BA" w:rsidRPr="00027609">
          <w:rPr>
            <w:i w:val="0"/>
            <w:noProof/>
            <w:webHidden/>
          </w:rPr>
          <w:fldChar w:fldCharType="end"/>
        </w:r>
      </w:hyperlink>
    </w:p>
    <w:p w:rsidR="00241BF4" w:rsidRPr="00027609" w:rsidRDefault="00124586">
      <w:pPr>
        <w:pStyle w:val="31"/>
        <w:tabs>
          <w:tab w:val="right" w:leader="dot" w:pos="8630"/>
        </w:tabs>
        <w:rPr>
          <w:rFonts w:asciiTheme="minorHAnsi" w:eastAsiaTheme="minorEastAsia" w:hAnsiTheme="minorHAnsi" w:cstheme="minorBidi"/>
          <w:i w:val="0"/>
          <w:iCs w:val="0"/>
          <w:noProof/>
          <w:sz w:val="21"/>
          <w:szCs w:val="22"/>
        </w:rPr>
      </w:pPr>
      <w:hyperlink w:anchor="_Toc1482228" w:history="1">
        <w:r w:rsidR="00241BF4" w:rsidRPr="00027609">
          <w:rPr>
            <w:rStyle w:val="afd"/>
            <w:rFonts w:asciiTheme="minorEastAsia" w:hAnsiTheme="minorEastAsia"/>
            <w:b/>
            <w:i w:val="0"/>
            <w:noProof/>
          </w:rPr>
          <w:t>3.</w:t>
        </w:r>
        <w:r w:rsidR="00241BF4" w:rsidRPr="00027609">
          <w:rPr>
            <w:rStyle w:val="afd"/>
            <w:rFonts w:asciiTheme="minorEastAsia" w:hAnsiTheme="minorEastAsia" w:hint="eastAsia"/>
            <w:b/>
            <w:i w:val="0"/>
            <w:noProof/>
          </w:rPr>
          <w:t>评标程序</w:t>
        </w:r>
        <w:r w:rsidR="00241BF4" w:rsidRPr="00027609">
          <w:rPr>
            <w:i w:val="0"/>
            <w:noProof/>
            <w:webHidden/>
          </w:rPr>
          <w:tab/>
        </w:r>
        <w:r w:rsidR="00D677BA" w:rsidRPr="00027609">
          <w:rPr>
            <w:i w:val="0"/>
            <w:noProof/>
            <w:webHidden/>
          </w:rPr>
          <w:fldChar w:fldCharType="begin"/>
        </w:r>
        <w:r w:rsidR="00241BF4" w:rsidRPr="00027609">
          <w:rPr>
            <w:i w:val="0"/>
            <w:noProof/>
            <w:webHidden/>
          </w:rPr>
          <w:instrText xml:space="preserve"> PAGEREF _Toc1482228 \h </w:instrText>
        </w:r>
        <w:r w:rsidR="00D677BA" w:rsidRPr="00027609">
          <w:rPr>
            <w:i w:val="0"/>
            <w:noProof/>
            <w:webHidden/>
          </w:rPr>
        </w:r>
        <w:r w:rsidR="00D677BA" w:rsidRPr="00027609">
          <w:rPr>
            <w:i w:val="0"/>
            <w:noProof/>
            <w:webHidden/>
          </w:rPr>
          <w:fldChar w:fldCharType="separate"/>
        </w:r>
        <w:r w:rsidR="00241BF4" w:rsidRPr="00027609">
          <w:rPr>
            <w:i w:val="0"/>
            <w:noProof/>
            <w:webHidden/>
          </w:rPr>
          <w:t>27</w:t>
        </w:r>
        <w:r w:rsidR="00D677BA" w:rsidRPr="00027609">
          <w:rPr>
            <w:i w:val="0"/>
            <w:noProof/>
            <w:webHidden/>
          </w:rPr>
          <w:fldChar w:fldCharType="end"/>
        </w:r>
      </w:hyperlink>
    </w:p>
    <w:p w:rsidR="00241BF4" w:rsidRPr="00027609" w:rsidRDefault="00124586">
      <w:pPr>
        <w:pStyle w:val="10"/>
        <w:tabs>
          <w:tab w:val="right" w:leader="dot" w:pos="8630"/>
        </w:tabs>
        <w:rPr>
          <w:rFonts w:asciiTheme="minorHAnsi" w:eastAsiaTheme="minorEastAsia" w:hAnsiTheme="minorHAnsi" w:cstheme="minorBidi"/>
          <w:b w:val="0"/>
          <w:bCs w:val="0"/>
          <w:caps w:val="0"/>
          <w:noProof/>
          <w:sz w:val="21"/>
          <w:szCs w:val="22"/>
        </w:rPr>
      </w:pPr>
      <w:hyperlink w:anchor="_Toc1482229" w:history="1">
        <w:r w:rsidR="00241BF4" w:rsidRPr="00027609">
          <w:rPr>
            <w:rStyle w:val="afd"/>
            <w:rFonts w:asciiTheme="minorEastAsia" w:hAnsiTheme="minorEastAsia" w:hint="eastAsia"/>
            <w:noProof/>
            <w:kern w:val="44"/>
          </w:rPr>
          <w:t>第四章合同条款及格式（部分）</w:t>
        </w:r>
        <w:r w:rsidR="00241BF4" w:rsidRPr="00027609">
          <w:rPr>
            <w:noProof/>
            <w:webHidden/>
          </w:rPr>
          <w:tab/>
        </w:r>
        <w:r w:rsidR="00D677BA" w:rsidRPr="00027609">
          <w:rPr>
            <w:noProof/>
            <w:webHidden/>
          </w:rPr>
          <w:fldChar w:fldCharType="begin"/>
        </w:r>
        <w:r w:rsidR="00241BF4" w:rsidRPr="00027609">
          <w:rPr>
            <w:noProof/>
            <w:webHidden/>
          </w:rPr>
          <w:instrText xml:space="preserve"> PAGEREF _Toc1482229 \h </w:instrText>
        </w:r>
        <w:r w:rsidR="00D677BA" w:rsidRPr="00027609">
          <w:rPr>
            <w:noProof/>
            <w:webHidden/>
          </w:rPr>
        </w:r>
        <w:r w:rsidR="00D677BA" w:rsidRPr="00027609">
          <w:rPr>
            <w:noProof/>
            <w:webHidden/>
          </w:rPr>
          <w:fldChar w:fldCharType="separate"/>
        </w:r>
        <w:r w:rsidR="00241BF4" w:rsidRPr="00027609">
          <w:rPr>
            <w:noProof/>
            <w:webHidden/>
          </w:rPr>
          <w:t>29</w:t>
        </w:r>
        <w:r w:rsidR="00D677BA" w:rsidRPr="00027609">
          <w:rPr>
            <w:noProof/>
            <w:webHidden/>
          </w:rPr>
          <w:fldChar w:fldCharType="end"/>
        </w:r>
      </w:hyperlink>
    </w:p>
    <w:p w:rsidR="00241BF4" w:rsidRPr="00027609" w:rsidRDefault="00124586">
      <w:pPr>
        <w:pStyle w:val="10"/>
        <w:tabs>
          <w:tab w:val="right" w:leader="dot" w:pos="8630"/>
        </w:tabs>
        <w:rPr>
          <w:rFonts w:asciiTheme="minorHAnsi" w:eastAsiaTheme="minorEastAsia" w:hAnsiTheme="minorHAnsi" w:cstheme="minorBidi"/>
          <w:b w:val="0"/>
          <w:bCs w:val="0"/>
          <w:caps w:val="0"/>
          <w:noProof/>
          <w:sz w:val="21"/>
          <w:szCs w:val="22"/>
        </w:rPr>
      </w:pPr>
      <w:hyperlink w:anchor="_Toc1482230" w:history="1">
        <w:r w:rsidR="00241BF4" w:rsidRPr="00027609">
          <w:rPr>
            <w:rStyle w:val="afd"/>
            <w:rFonts w:asciiTheme="minorEastAsia" w:hAnsiTheme="minorEastAsia" w:hint="eastAsia"/>
            <w:noProof/>
            <w:kern w:val="44"/>
          </w:rPr>
          <w:t>第五章项目需求</w:t>
        </w:r>
        <w:r w:rsidR="00241BF4" w:rsidRPr="00027609">
          <w:rPr>
            <w:noProof/>
            <w:webHidden/>
          </w:rPr>
          <w:tab/>
        </w:r>
        <w:r w:rsidR="00D677BA" w:rsidRPr="00027609">
          <w:rPr>
            <w:noProof/>
            <w:webHidden/>
          </w:rPr>
          <w:fldChar w:fldCharType="begin"/>
        </w:r>
        <w:r w:rsidR="00241BF4" w:rsidRPr="00027609">
          <w:rPr>
            <w:noProof/>
            <w:webHidden/>
          </w:rPr>
          <w:instrText xml:space="preserve"> PAGEREF _Toc1482230 \h </w:instrText>
        </w:r>
        <w:r w:rsidR="00D677BA" w:rsidRPr="00027609">
          <w:rPr>
            <w:noProof/>
            <w:webHidden/>
          </w:rPr>
        </w:r>
        <w:r w:rsidR="00D677BA" w:rsidRPr="00027609">
          <w:rPr>
            <w:noProof/>
            <w:webHidden/>
          </w:rPr>
          <w:fldChar w:fldCharType="separate"/>
        </w:r>
        <w:r w:rsidR="00241BF4" w:rsidRPr="00027609">
          <w:rPr>
            <w:noProof/>
            <w:webHidden/>
          </w:rPr>
          <w:t>34</w:t>
        </w:r>
        <w:r w:rsidR="00D677BA" w:rsidRPr="00027609">
          <w:rPr>
            <w:noProof/>
            <w:webHidden/>
          </w:rPr>
          <w:fldChar w:fldCharType="end"/>
        </w:r>
      </w:hyperlink>
    </w:p>
    <w:p w:rsidR="00241BF4" w:rsidRPr="00027609" w:rsidRDefault="00124586">
      <w:pPr>
        <w:pStyle w:val="22"/>
        <w:tabs>
          <w:tab w:val="right" w:leader="dot" w:pos="8630"/>
        </w:tabs>
        <w:rPr>
          <w:rFonts w:asciiTheme="minorHAnsi" w:eastAsiaTheme="minorEastAsia" w:hAnsiTheme="minorHAnsi" w:cstheme="minorBidi"/>
          <w:smallCaps w:val="0"/>
          <w:noProof/>
          <w:sz w:val="21"/>
          <w:szCs w:val="22"/>
        </w:rPr>
      </w:pPr>
      <w:hyperlink w:anchor="_Toc1482231" w:history="1">
        <w:r w:rsidR="00241BF4" w:rsidRPr="00027609">
          <w:rPr>
            <w:rStyle w:val="afd"/>
            <w:rFonts w:asciiTheme="minorEastAsia" w:hAnsiTheme="minorEastAsia" w:hint="eastAsia"/>
            <w:b/>
            <w:bCs/>
            <w:noProof/>
            <w:kern w:val="0"/>
          </w:rPr>
          <w:t>第一节项目基本情况</w:t>
        </w:r>
        <w:r w:rsidR="00241BF4" w:rsidRPr="00027609">
          <w:rPr>
            <w:noProof/>
            <w:webHidden/>
          </w:rPr>
          <w:tab/>
        </w:r>
        <w:r w:rsidR="00D677BA" w:rsidRPr="00027609">
          <w:rPr>
            <w:noProof/>
            <w:webHidden/>
          </w:rPr>
          <w:fldChar w:fldCharType="begin"/>
        </w:r>
        <w:r w:rsidR="00241BF4" w:rsidRPr="00027609">
          <w:rPr>
            <w:noProof/>
            <w:webHidden/>
          </w:rPr>
          <w:instrText xml:space="preserve"> PAGEREF _Toc1482231 \h </w:instrText>
        </w:r>
        <w:r w:rsidR="00D677BA" w:rsidRPr="00027609">
          <w:rPr>
            <w:noProof/>
            <w:webHidden/>
          </w:rPr>
        </w:r>
        <w:r w:rsidR="00D677BA" w:rsidRPr="00027609">
          <w:rPr>
            <w:noProof/>
            <w:webHidden/>
          </w:rPr>
          <w:fldChar w:fldCharType="separate"/>
        </w:r>
        <w:r w:rsidR="00241BF4" w:rsidRPr="00027609">
          <w:rPr>
            <w:noProof/>
            <w:webHidden/>
          </w:rPr>
          <w:t>34</w:t>
        </w:r>
        <w:r w:rsidR="00D677BA" w:rsidRPr="00027609">
          <w:rPr>
            <w:noProof/>
            <w:webHidden/>
          </w:rPr>
          <w:fldChar w:fldCharType="end"/>
        </w:r>
      </w:hyperlink>
    </w:p>
    <w:p w:rsidR="00241BF4" w:rsidRPr="00027609" w:rsidRDefault="00124586">
      <w:pPr>
        <w:pStyle w:val="22"/>
        <w:tabs>
          <w:tab w:val="right" w:leader="dot" w:pos="8630"/>
        </w:tabs>
        <w:rPr>
          <w:rFonts w:asciiTheme="minorHAnsi" w:eastAsiaTheme="minorEastAsia" w:hAnsiTheme="minorHAnsi" w:cstheme="minorBidi"/>
          <w:smallCaps w:val="0"/>
          <w:noProof/>
          <w:sz w:val="21"/>
          <w:szCs w:val="22"/>
        </w:rPr>
      </w:pPr>
      <w:hyperlink w:anchor="_Toc1482232" w:history="1">
        <w:r w:rsidR="00241BF4" w:rsidRPr="00027609">
          <w:rPr>
            <w:rStyle w:val="afd"/>
            <w:rFonts w:asciiTheme="minorEastAsia" w:hAnsiTheme="minorEastAsia" w:hint="eastAsia"/>
            <w:b/>
            <w:bCs/>
            <w:noProof/>
            <w:kern w:val="0"/>
          </w:rPr>
          <w:t>第二节商务符合性要求</w:t>
        </w:r>
        <w:r w:rsidR="00241BF4" w:rsidRPr="00027609">
          <w:rPr>
            <w:noProof/>
            <w:webHidden/>
          </w:rPr>
          <w:tab/>
        </w:r>
        <w:r w:rsidR="00D677BA" w:rsidRPr="00027609">
          <w:rPr>
            <w:noProof/>
            <w:webHidden/>
          </w:rPr>
          <w:fldChar w:fldCharType="begin"/>
        </w:r>
        <w:r w:rsidR="00241BF4" w:rsidRPr="00027609">
          <w:rPr>
            <w:noProof/>
            <w:webHidden/>
          </w:rPr>
          <w:instrText xml:space="preserve"> PAGEREF _Toc1482232 \h </w:instrText>
        </w:r>
        <w:r w:rsidR="00D677BA" w:rsidRPr="00027609">
          <w:rPr>
            <w:noProof/>
            <w:webHidden/>
          </w:rPr>
        </w:r>
        <w:r w:rsidR="00D677BA" w:rsidRPr="00027609">
          <w:rPr>
            <w:noProof/>
            <w:webHidden/>
          </w:rPr>
          <w:fldChar w:fldCharType="separate"/>
        </w:r>
        <w:r w:rsidR="00241BF4" w:rsidRPr="00027609">
          <w:rPr>
            <w:noProof/>
            <w:webHidden/>
          </w:rPr>
          <w:t>54</w:t>
        </w:r>
        <w:r w:rsidR="00D677BA" w:rsidRPr="00027609">
          <w:rPr>
            <w:noProof/>
            <w:webHidden/>
          </w:rPr>
          <w:fldChar w:fldCharType="end"/>
        </w:r>
      </w:hyperlink>
    </w:p>
    <w:p w:rsidR="00241BF4" w:rsidRPr="00027609" w:rsidRDefault="00124586">
      <w:pPr>
        <w:pStyle w:val="10"/>
        <w:tabs>
          <w:tab w:val="right" w:leader="dot" w:pos="8630"/>
        </w:tabs>
        <w:rPr>
          <w:rFonts w:asciiTheme="minorHAnsi" w:eastAsiaTheme="minorEastAsia" w:hAnsiTheme="minorHAnsi" w:cstheme="minorBidi"/>
          <w:b w:val="0"/>
          <w:bCs w:val="0"/>
          <w:caps w:val="0"/>
          <w:noProof/>
          <w:sz w:val="21"/>
          <w:szCs w:val="22"/>
        </w:rPr>
      </w:pPr>
      <w:hyperlink w:anchor="_Toc1482233" w:history="1">
        <w:r w:rsidR="00241BF4" w:rsidRPr="00027609">
          <w:rPr>
            <w:rStyle w:val="afd"/>
            <w:rFonts w:asciiTheme="minorEastAsia" w:hAnsiTheme="minorEastAsia" w:hint="eastAsia"/>
            <w:noProof/>
            <w:kern w:val="44"/>
          </w:rPr>
          <w:t>第六章　投标文件格式</w:t>
        </w:r>
        <w:r w:rsidR="00241BF4" w:rsidRPr="00027609">
          <w:rPr>
            <w:noProof/>
            <w:webHidden/>
          </w:rPr>
          <w:tab/>
        </w:r>
        <w:r w:rsidR="00D677BA" w:rsidRPr="00027609">
          <w:rPr>
            <w:noProof/>
            <w:webHidden/>
          </w:rPr>
          <w:fldChar w:fldCharType="begin"/>
        </w:r>
        <w:r w:rsidR="00241BF4" w:rsidRPr="00027609">
          <w:rPr>
            <w:noProof/>
            <w:webHidden/>
          </w:rPr>
          <w:instrText xml:space="preserve"> PAGEREF _Toc1482233 \h </w:instrText>
        </w:r>
        <w:r w:rsidR="00D677BA" w:rsidRPr="00027609">
          <w:rPr>
            <w:noProof/>
            <w:webHidden/>
          </w:rPr>
        </w:r>
        <w:r w:rsidR="00D677BA" w:rsidRPr="00027609">
          <w:rPr>
            <w:noProof/>
            <w:webHidden/>
          </w:rPr>
          <w:fldChar w:fldCharType="separate"/>
        </w:r>
        <w:r w:rsidR="00241BF4" w:rsidRPr="00027609">
          <w:rPr>
            <w:noProof/>
            <w:webHidden/>
          </w:rPr>
          <w:t>56</w:t>
        </w:r>
        <w:r w:rsidR="00D677BA" w:rsidRPr="00027609">
          <w:rPr>
            <w:noProof/>
            <w:webHidden/>
          </w:rPr>
          <w:fldChar w:fldCharType="end"/>
        </w:r>
      </w:hyperlink>
    </w:p>
    <w:p w:rsidR="00241BF4" w:rsidRPr="00027609" w:rsidRDefault="00124586">
      <w:pPr>
        <w:pStyle w:val="22"/>
        <w:tabs>
          <w:tab w:val="right" w:leader="dot" w:pos="8630"/>
        </w:tabs>
        <w:rPr>
          <w:rFonts w:asciiTheme="minorHAnsi" w:eastAsiaTheme="minorEastAsia" w:hAnsiTheme="minorHAnsi" w:cstheme="minorBidi"/>
          <w:smallCaps w:val="0"/>
          <w:noProof/>
          <w:sz w:val="21"/>
          <w:szCs w:val="22"/>
        </w:rPr>
      </w:pPr>
      <w:hyperlink w:anchor="_Toc1482234" w:history="1">
        <w:r w:rsidR="00241BF4" w:rsidRPr="00027609">
          <w:rPr>
            <w:rStyle w:val="afd"/>
            <w:rFonts w:asciiTheme="minorEastAsia" w:hAnsiTheme="minorEastAsia"/>
            <w:b/>
            <w:noProof/>
          </w:rPr>
          <w:t>A</w:t>
        </w:r>
        <w:r w:rsidR="00241BF4" w:rsidRPr="00027609">
          <w:rPr>
            <w:rStyle w:val="afd"/>
            <w:rFonts w:asciiTheme="minorEastAsia" w:hAnsiTheme="minorEastAsia" w:hint="eastAsia"/>
            <w:b/>
            <w:noProof/>
          </w:rPr>
          <w:t>：投标函部分</w:t>
        </w:r>
        <w:r w:rsidR="00241BF4" w:rsidRPr="00027609">
          <w:rPr>
            <w:noProof/>
            <w:webHidden/>
          </w:rPr>
          <w:tab/>
        </w:r>
        <w:r w:rsidR="00D677BA" w:rsidRPr="00027609">
          <w:rPr>
            <w:noProof/>
            <w:webHidden/>
          </w:rPr>
          <w:fldChar w:fldCharType="begin"/>
        </w:r>
        <w:r w:rsidR="00241BF4" w:rsidRPr="00027609">
          <w:rPr>
            <w:noProof/>
            <w:webHidden/>
          </w:rPr>
          <w:instrText xml:space="preserve"> PAGEREF _Toc1482234 \h </w:instrText>
        </w:r>
        <w:r w:rsidR="00D677BA" w:rsidRPr="00027609">
          <w:rPr>
            <w:noProof/>
            <w:webHidden/>
          </w:rPr>
        </w:r>
        <w:r w:rsidR="00D677BA" w:rsidRPr="00027609">
          <w:rPr>
            <w:noProof/>
            <w:webHidden/>
          </w:rPr>
          <w:fldChar w:fldCharType="separate"/>
        </w:r>
        <w:r w:rsidR="00241BF4" w:rsidRPr="00027609">
          <w:rPr>
            <w:noProof/>
            <w:webHidden/>
          </w:rPr>
          <w:t>59</w:t>
        </w:r>
        <w:r w:rsidR="00D677BA" w:rsidRPr="00027609">
          <w:rPr>
            <w:noProof/>
            <w:webHidden/>
          </w:rPr>
          <w:fldChar w:fldCharType="end"/>
        </w:r>
      </w:hyperlink>
    </w:p>
    <w:p w:rsidR="00241BF4" w:rsidRPr="00027609" w:rsidRDefault="00124586">
      <w:pPr>
        <w:pStyle w:val="31"/>
        <w:tabs>
          <w:tab w:val="right" w:leader="dot" w:pos="8630"/>
        </w:tabs>
        <w:rPr>
          <w:rFonts w:asciiTheme="minorHAnsi" w:eastAsiaTheme="minorEastAsia" w:hAnsiTheme="minorHAnsi" w:cstheme="minorBidi"/>
          <w:i w:val="0"/>
          <w:iCs w:val="0"/>
          <w:noProof/>
          <w:sz w:val="21"/>
          <w:szCs w:val="22"/>
        </w:rPr>
      </w:pPr>
      <w:hyperlink w:anchor="_Toc1482235" w:history="1">
        <w:r w:rsidR="00241BF4" w:rsidRPr="00027609">
          <w:rPr>
            <w:rStyle w:val="afd"/>
            <w:rFonts w:asciiTheme="minorEastAsia" w:hAnsiTheme="minorEastAsia"/>
            <w:b/>
            <w:bCs/>
            <w:i w:val="0"/>
            <w:noProof/>
            <w:kern w:val="0"/>
          </w:rPr>
          <w:t>1.</w:t>
        </w:r>
        <w:r w:rsidR="00241BF4" w:rsidRPr="00027609">
          <w:rPr>
            <w:rStyle w:val="afd"/>
            <w:rFonts w:asciiTheme="minorEastAsia" w:hAnsiTheme="minorEastAsia" w:hint="eastAsia"/>
            <w:b/>
            <w:bCs/>
            <w:i w:val="0"/>
            <w:noProof/>
            <w:kern w:val="0"/>
          </w:rPr>
          <w:t>投标函</w:t>
        </w:r>
        <w:r w:rsidR="00241BF4" w:rsidRPr="00027609">
          <w:rPr>
            <w:i w:val="0"/>
            <w:noProof/>
            <w:webHidden/>
          </w:rPr>
          <w:tab/>
        </w:r>
        <w:r w:rsidR="00D677BA" w:rsidRPr="00027609">
          <w:rPr>
            <w:i w:val="0"/>
            <w:noProof/>
            <w:webHidden/>
          </w:rPr>
          <w:fldChar w:fldCharType="begin"/>
        </w:r>
        <w:r w:rsidR="00241BF4" w:rsidRPr="00027609">
          <w:rPr>
            <w:i w:val="0"/>
            <w:noProof/>
            <w:webHidden/>
          </w:rPr>
          <w:instrText xml:space="preserve"> PAGEREF _Toc1482235 \h </w:instrText>
        </w:r>
        <w:r w:rsidR="00D677BA" w:rsidRPr="00027609">
          <w:rPr>
            <w:i w:val="0"/>
            <w:noProof/>
            <w:webHidden/>
          </w:rPr>
        </w:r>
        <w:r w:rsidR="00D677BA" w:rsidRPr="00027609">
          <w:rPr>
            <w:i w:val="0"/>
            <w:noProof/>
            <w:webHidden/>
          </w:rPr>
          <w:fldChar w:fldCharType="separate"/>
        </w:r>
        <w:r w:rsidR="00241BF4" w:rsidRPr="00027609">
          <w:rPr>
            <w:i w:val="0"/>
            <w:noProof/>
            <w:webHidden/>
          </w:rPr>
          <w:t>60</w:t>
        </w:r>
        <w:r w:rsidR="00D677BA" w:rsidRPr="00027609">
          <w:rPr>
            <w:i w:val="0"/>
            <w:noProof/>
            <w:webHidden/>
          </w:rPr>
          <w:fldChar w:fldCharType="end"/>
        </w:r>
      </w:hyperlink>
    </w:p>
    <w:p w:rsidR="00241BF4" w:rsidRPr="00027609" w:rsidRDefault="00124586">
      <w:pPr>
        <w:pStyle w:val="31"/>
        <w:tabs>
          <w:tab w:val="right" w:leader="dot" w:pos="8630"/>
        </w:tabs>
        <w:rPr>
          <w:rFonts w:asciiTheme="minorHAnsi" w:eastAsiaTheme="minorEastAsia" w:hAnsiTheme="minorHAnsi" w:cstheme="minorBidi"/>
          <w:i w:val="0"/>
          <w:iCs w:val="0"/>
          <w:noProof/>
          <w:sz w:val="21"/>
          <w:szCs w:val="22"/>
        </w:rPr>
      </w:pPr>
      <w:hyperlink w:anchor="_Toc1482236" w:history="1">
        <w:r w:rsidR="00241BF4" w:rsidRPr="00027609">
          <w:rPr>
            <w:rStyle w:val="afd"/>
            <w:rFonts w:asciiTheme="minorEastAsia" w:hAnsiTheme="minorEastAsia"/>
            <w:b/>
            <w:bCs/>
            <w:i w:val="0"/>
            <w:noProof/>
            <w:kern w:val="0"/>
          </w:rPr>
          <w:t>2.</w:t>
        </w:r>
        <w:r w:rsidR="00241BF4" w:rsidRPr="00027609">
          <w:rPr>
            <w:rStyle w:val="afd"/>
            <w:rFonts w:asciiTheme="minorEastAsia" w:hAnsiTheme="minorEastAsia" w:hint="eastAsia"/>
            <w:b/>
            <w:bCs/>
            <w:i w:val="0"/>
            <w:noProof/>
            <w:kern w:val="0"/>
          </w:rPr>
          <w:t>法定代表人身份证明书</w:t>
        </w:r>
        <w:r w:rsidR="00241BF4" w:rsidRPr="00027609">
          <w:rPr>
            <w:i w:val="0"/>
            <w:noProof/>
            <w:webHidden/>
          </w:rPr>
          <w:tab/>
        </w:r>
        <w:r w:rsidR="00D677BA" w:rsidRPr="00027609">
          <w:rPr>
            <w:i w:val="0"/>
            <w:noProof/>
            <w:webHidden/>
          </w:rPr>
          <w:fldChar w:fldCharType="begin"/>
        </w:r>
        <w:r w:rsidR="00241BF4" w:rsidRPr="00027609">
          <w:rPr>
            <w:i w:val="0"/>
            <w:noProof/>
            <w:webHidden/>
          </w:rPr>
          <w:instrText xml:space="preserve"> PAGEREF _Toc1482236 \h </w:instrText>
        </w:r>
        <w:r w:rsidR="00D677BA" w:rsidRPr="00027609">
          <w:rPr>
            <w:i w:val="0"/>
            <w:noProof/>
            <w:webHidden/>
          </w:rPr>
        </w:r>
        <w:r w:rsidR="00D677BA" w:rsidRPr="00027609">
          <w:rPr>
            <w:i w:val="0"/>
            <w:noProof/>
            <w:webHidden/>
          </w:rPr>
          <w:fldChar w:fldCharType="separate"/>
        </w:r>
        <w:r w:rsidR="00241BF4" w:rsidRPr="00027609">
          <w:rPr>
            <w:i w:val="0"/>
            <w:noProof/>
            <w:webHidden/>
          </w:rPr>
          <w:t>125</w:t>
        </w:r>
        <w:r w:rsidR="00D677BA" w:rsidRPr="00027609">
          <w:rPr>
            <w:i w:val="0"/>
            <w:noProof/>
            <w:webHidden/>
          </w:rPr>
          <w:fldChar w:fldCharType="end"/>
        </w:r>
      </w:hyperlink>
    </w:p>
    <w:p w:rsidR="00241BF4" w:rsidRPr="00027609" w:rsidRDefault="00124586">
      <w:pPr>
        <w:pStyle w:val="31"/>
        <w:tabs>
          <w:tab w:val="right" w:leader="dot" w:pos="8630"/>
        </w:tabs>
        <w:rPr>
          <w:rFonts w:asciiTheme="minorHAnsi" w:eastAsiaTheme="minorEastAsia" w:hAnsiTheme="minorHAnsi" w:cstheme="minorBidi"/>
          <w:i w:val="0"/>
          <w:iCs w:val="0"/>
          <w:noProof/>
          <w:sz w:val="21"/>
          <w:szCs w:val="22"/>
        </w:rPr>
      </w:pPr>
      <w:hyperlink w:anchor="_Toc1482237" w:history="1">
        <w:r w:rsidR="00241BF4" w:rsidRPr="00027609">
          <w:rPr>
            <w:rStyle w:val="afd"/>
            <w:rFonts w:asciiTheme="minorEastAsia" w:hAnsiTheme="minorEastAsia"/>
            <w:b/>
            <w:bCs/>
            <w:i w:val="0"/>
            <w:noProof/>
            <w:kern w:val="0"/>
          </w:rPr>
          <w:t>3.</w:t>
        </w:r>
        <w:r w:rsidR="00241BF4" w:rsidRPr="00027609">
          <w:rPr>
            <w:rStyle w:val="afd"/>
            <w:rFonts w:asciiTheme="minorEastAsia" w:hAnsiTheme="minorEastAsia" w:hint="eastAsia"/>
            <w:b/>
            <w:bCs/>
            <w:i w:val="0"/>
            <w:noProof/>
            <w:kern w:val="0"/>
          </w:rPr>
          <w:t>法定代表人授权委托书</w:t>
        </w:r>
        <w:r w:rsidR="00241BF4" w:rsidRPr="00027609">
          <w:rPr>
            <w:i w:val="0"/>
            <w:noProof/>
            <w:webHidden/>
          </w:rPr>
          <w:tab/>
        </w:r>
        <w:r w:rsidR="00D677BA" w:rsidRPr="00027609">
          <w:rPr>
            <w:i w:val="0"/>
            <w:noProof/>
            <w:webHidden/>
          </w:rPr>
          <w:fldChar w:fldCharType="begin"/>
        </w:r>
        <w:r w:rsidR="00241BF4" w:rsidRPr="00027609">
          <w:rPr>
            <w:i w:val="0"/>
            <w:noProof/>
            <w:webHidden/>
          </w:rPr>
          <w:instrText xml:space="preserve"> PAGEREF _Toc1482237 \h </w:instrText>
        </w:r>
        <w:r w:rsidR="00D677BA" w:rsidRPr="00027609">
          <w:rPr>
            <w:i w:val="0"/>
            <w:noProof/>
            <w:webHidden/>
          </w:rPr>
        </w:r>
        <w:r w:rsidR="00D677BA" w:rsidRPr="00027609">
          <w:rPr>
            <w:i w:val="0"/>
            <w:noProof/>
            <w:webHidden/>
          </w:rPr>
          <w:fldChar w:fldCharType="separate"/>
        </w:r>
        <w:r w:rsidR="00241BF4" w:rsidRPr="00027609">
          <w:rPr>
            <w:i w:val="0"/>
            <w:noProof/>
            <w:webHidden/>
          </w:rPr>
          <w:t>126</w:t>
        </w:r>
        <w:r w:rsidR="00D677BA" w:rsidRPr="00027609">
          <w:rPr>
            <w:i w:val="0"/>
            <w:noProof/>
            <w:webHidden/>
          </w:rPr>
          <w:fldChar w:fldCharType="end"/>
        </w:r>
      </w:hyperlink>
    </w:p>
    <w:p w:rsidR="00241BF4" w:rsidRPr="00027609" w:rsidRDefault="00124586">
      <w:pPr>
        <w:pStyle w:val="22"/>
        <w:tabs>
          <w:tab w:val="right" w:leader="dot" w:pos="8630"/>
        </w:tabs>
        <w:rPr>
          <w:rFonts w:asciiTheme="minorHAnsi" w:eastAsiaTheme="minorEastAsia" w:hAnsiTheme="minorHAnsi" w:cstheme="minorBidi"/>
          <w:smallCaps w:val="0"/>
          <w:noProof/>
          <w:sz w:val="21"/>
          <w:szCs w:val="22"/>
        </w:rPr>
      </w:pPr>
      <w:hyperlink w:anchor="_Toc1482238" w:history="1">
        <w:r w:rsidR="00241BF4" w:rsidRPr="00027609">
          <w:rPr>
            <w:rStyle w:val="afd"/>
            <w:rFonts w:asciiTheme="minorEastAsia" w:hAnsiTheme="minorEastAsia"/>
            <w:b/>
            <w:noProof/>
          </w:rPr>
          <w:t>B</w:t>
        </w:r>
        <w:r w:rsidR="00241BF4" w:rsidRPr="00027609">
          <w:rPr>
            <w:rStyle w:val="afd"/>
            <w:rFonts w:asciiTheme="minorEastAsia" w:hAnsiTheme="minorEastAsia" w:hint="eastAsia"/>
            <w:b/>
            <w:noProof/>
          </w:rPr>
          <w:t>：资格、技术、商务部分</w:t>
        </w:r>
        <w:r w:rsidR="00241BF4" w:rsidRPr="00027609">
          <w:rPr>
            <w:noProof/>
            <w:webHidden/>
          </w:rPr>
          <w:tab/>
        </w:r>
        <w:r w:rsidR="00D677BA" w:rsidRPr="00027609">
          <w:rPr>
            <w:noProof/>
            <w:webHidden/>
          </w:rPr>
          <w:fldChar w:fldCharType="begin"/>
        </w:r>
        <w:r w:rsidR="00241BF4" w:rsidRPr="00027609">
          <w:rPr>
            <w:noProof/>
            <w:webHidden/>
          </w:rPr>
          <w:instrText xml:space="preserve"> PAGEREF _Toc1482238 \h </w:instrText>
        </w:r>
        <w:r w:rsidR="00D677BA" w:rsidRPr="00027609">
          <w:rPr>
            <w:noProof/>
            <w:webHidden/>
          </w:rPr>
        </w:r>
        <w:r w:rsidR="00D677BA" w:rsidRPr="00027609">
          <w:rPr>
            <w:noProof/>
            <w:webHidden/>
          </w:rPr>
          <w:fldChar w:fldCharType="separate"/>
        </w:r>
        <w:r w:rsidR="00241BF4" w:rsidRPr="00027609">
          <w:rPr>
            <w:noProof/>
            <w:webHidden/>
          </w:rPr>
          <w:t>127</w:t>
        </w:r>
        <w:r w:rsidR="00D677BA" w:rsidRPr="00027609">
          <w:rPr>
            <w:noProof/>
            <w:webHidden/>
          </w:rPr>
          <w:fldChar w:fldCharType="end"/>
        </w:r>
      </w:hyperlink>
    </w:p>
    <w:p w:rsidR="00241BF4" w:rsidRPr="00027609" w:rsidRDefault="00124586">
      <w:pPr>
        <w:pStyle w:val="31"/>
        <w:tabs>
          <w:tab w:val="right" w:leader="dot" w:pos="8630"/>
        </w:tabs>
        <w:rPr>
          <w:rFonts w:asciiTheme="minorHAnsi" w:eastAsiaTheme="minorEastAsia" w:hAnsiTheme="minorHAnsi" w:cstheme="minorBidi"/>
          <w:i w:val="0"/>
          <w:iCs w:val="0"/>
          <w:noProof/>
          <w:sz w:val="21"/>
          <w:szCs w:val="22"/>
        </w:rPr>
      </w:pPr>
      <w:hyperlink w:anchor="_Toc1482239" w:history="1">
        <w:r w:rsidR="00241BF4" w:rsidRPr="00027609">
          <w:rPr>
            <w:rStyle w:val="afd"/>
            <w:rFonts w:asciiTheme="minorEastAsia" w:hAnsiTheme="minorEastAsia"/>
            <w:b/>
            <w:bCs/>
            <w:i w:val="0"/>
            <w:noProof/>
            <w:kern w:val="0"/>
          </w:rPr>
          <w:t>1.</w:t>
        </w:r>
        <w:r w:rsidR="00241BF4" w:rsidRPr="00027609">
          <w:rPr>
            <w:rStyle w:val="afd"/>
            <w:rFonts w:asciiTheme="minorEastAsia" w:hAnsiTheme="minorEastAsia" w:hint="eastAsia"/>
            <w:b/>
            <w:bCs/>
            <w:i w:val="0"/>
            <w:noProof/>
            <w:kern w:val="0"/>
          </w:rPr>
          <w:t>法定代表人身份证明书</w:t>
        </w:r>
        <w:r w:rsidR="00241BF4" w:rsidRPr="00027609">
          <w:rPr>
            <w:i w:val="0"/>
            <w:noProof/>
            <w:webHidden/>
          </w:rPr>
          <w:tab/>
        </w:r>
        <w:r w:rsidR="00D677BA" w:rsidRPr="00027609">
          <w:rPr>
            <w:i w:val="0"/>
            <w:noProof/>
            <w:webHidden/>
          </w:rPr>
          <w:fldChar w:fldCharType="begin"/>
        </w:r>
        <w:r w:rsidR="00241BF4" w:rsidRPr="00027609">
          <w:rPr>
            <w:i w:val="0"/>
            <w:noProof/>
            <w:webHidden/>
          </w:rPr>
          <w:instrText xml:space="preserve"> PAGEREF _Toc1482239 \h </w:instrText>
        </w:r>
        <w:r w:rsidR="00D677BA" w:rsidRPr="00027609">
          <w:rPr>
            <w:i w:val="0"/>
            <w:noProof/>
            <w:webHidden/>
          </w:rPr>
        </w:r>
        <w:r w:rsidR="00D677BA" w:rsidRPr="00027609">
          <w:rPr>
            <w:i w:val="0"/>
            <w:noProof/>
            <w:webHidden/>
          </w:rPr>
          <w:fldChar w:fldCharType="separate"/>
        </w:r>
        <w:r w:rsidR="00241BF4" w:rsidRPr="00027609">
          <w:rPr>
            <w:i w:val="0"/>
            <w:noProof/>
            <w:webHidden/>
          </w:rPr>
          <w:t>128</w:t>
        </w:r>
        <w:r w:rsidR="00D677BA" w:rsidRPr="00027609">
          <w:rPr>
            <w:i w:val="0"/>
            <w:noProof/>
            <w:webHidden/>
          </w:rPr>
          <w:fldChar w:fldCharType="end"/>
        </w:r>
      </w:hyperlink>
    </w:p>
    <w:p w:rsidR="00241BF4" w:rsidRPr="00027609" w:rsidRDefault="00124586">
      <w:pPr>
        <w:pStyle w:val="31"/>
        <w:tabs>
          <w:tab w:val="right" w:leader="dot" w:pos="8630"/>
        </w:tabs>
        <w:rPr>
          <w:rFonts w:asciiTheme="minorHAnsi" w:eastAsiaTheme="minorEastAsia" w:hAnsiTheme="minorHAnsi" w:cstheme="minorBidi"/>
          <w:i w:val="0"/>
          <w:iCs w:val="0"/>
          <w:noProof/>
          <w:sz w:val="21"/>
          <w:szCs w:val="22"/>
        </w:rPr>
      </w:pPr>
      <w:hyperlink w:anchor="_Toc1482240" w:history="1">
        <w:r w:rsidR="00241BF4" w:rsidRPr="00027609">
          <w:rPr>
            <w:rStyle w:val="afd"/>
            <w:rFonts w:asciiTheme="minorEastAsia" w:hAnsiTheme="minorEastAsia"/>
            <w:b/>
            <w:bCs/>
            <w:i w:val="0"/>
            <w:noProof/>
            <w:kern w:val="0"/>
          </w:rPr>
          <w:t>2.</w:t>
        </w:r>
        <w:r w:rsidR="00241BF4" w:rsidRPr="00027609">
          <w:rPr>
            <w:rStyle w:val="afd"/>
            <w:rFonts w:asciiTheme="minorEastAsia" w:hAnsiTheme="minorEastAsia" w:hint="eastAsia"/>
            <w:b/>
            <w:bCs/>
            <w:i w:val="0"/>
            <w:noProof/>
            <w:kern w:val="0"/>
          </w:rPr>
          <w:t>法定代表人授权委托书</w:t>
        </w:r>
        <w:r w:rsidR="00241BF4" w:rsidRPr="00027609">
          <w:rPr>
            <w:i w:val="0"/>
            <w:noProof/>
            <w:webHidden/>
          </w:rPr>
          <w:tab/>
        </w:r>
        <w:r w:rsidR="00D677BA" w:rsidRPr="00027609">
          <w:rPr>
            <w:i w:val="0"/>
            <w:noProof/>
            <w:webHidden/>
          </w:rPr>
          <w:fldChar w:fldCharType="begin"/>
        </w:r>
        <w:r w:rsidR="00241BF4" w:rsidRPr="00027609">
          <w:rPr>
            <w:i w:val="0"/>
            <w:noProof/>
            <w:webHidden/>
          </w:rPr>
          <w:instrText xml:space="preserve"> PAGEREF _Toc1482240 \h </w:instrText>
        </w:r>
        <w:r w:rsidR="00D677BA" w:rsidRPr="00027609">
          <w:rPr>
            <w:i w:val="0"/>
            <w:noProof/>
            <w:webHidden/>
          </w:rPr>
        </w:r>
        <w:r w:rsidR="00D677BA" w:rsidRPr="00027609">
          <w:rPr>
            <w:i w:val="0"/>
            <w:noProof/>
            <w:webHidden/>
          </w:rPr>
          <w:fldChar w:fldCharType="separate"/>
        </w:r>
        <w:r w:rsidR="00241BF4" w:rsidRPr="00027609">
          <w:rPr>
            <w:i w:val="0"/>
            <w:noProof/>
            <w:webHidden/>
          </w:rPr>
          <w:t>129</w:t>
        </w:r>
        <w:r w:rsidR="00D677BA" w:rsidRPr="00027609">
          <w:rPr>
            <w:i w:val="0"/>
            <w:noProof/>
            <w:webHidden/>
          </w:rPr>
          <w:fldChar w:fldCharType="end"/>
        </w:r>
      </w:hyperlink>
    </w:p>
    <w:p w:rsidR="00241BF4" w:rsidRPr="00027609" w:rsidRDefault="00124586">
      <w:pPr>
        <w:pStyle w:val="31"/>
        <w:tabs>
          <w:tab w:val="right" w:leader="dot" w:pos="8630"/>
        </w:tabs>
        <w:rPr>
          <w:rFonts w:asciiTheme="minorHAnsi" w:eastAsiaTheme="minorEastAsia" w:hAnsiTheme="minorHAnsi" w:cstheme="minorBidi"/>
          <w:i w:val="0"/>
          <w:iCs w:val="0"/>
          <w:noProof/>
          <w:sz w:val="21"/>
          <w:szCs w:val="22"/>
        </w:rPr>
      </w:pPr>
      <w:hyperlink w:anchor="_Toc1482241" w:history="1">
        <w:r w:rsidR="00241BF4" w:rsidRPr="00027609">
          <w:rPr>
            <w:rStyle w:val="afd"/>
            <w:rFonts w:asciiTheme="minorEastAsia" w:hAnsiTheme="minorEastAsia"/>
            <w:b/>
            <w:i w:val="0"/>
            <w:noProof/>
            <w:kern w:val="0"/>
          </w:rPr>
          <w:t>3.</w:t>
        </w:r>
        <w:r w:rsidR="00241BF4" w:rsidRPr="00027609">
          <w:rPr>
            <w:rStyle w:val="afd"/>
            <w:rFonts w:asciiTheme="minorEastAsia" w:hAnsiTheme="minorEastAsia" w:hint="eastAsia"/>
            <w:b/>
            <w:i w:val="0"/>
            <w:noProof/>
            <w:kern w:val="0"/>
          </w:rPr>
          <w:t>诚信声明及承诺</w:t>
        </w:r>
        <w:r w:rsidR="00241BF4" w:rsidRPr="00027609">
          <w:rPr>
            <w:i w:val="0"/>
            <w:noProof/>
            <w:webHidden/>
          </w:rPr>
          <w:tab/>
        </w:r>
        <w:r w:rsidR="00D677BA" w:rsidRPr="00027609">
          <w:rPr>
            <w:i w:val="0"/>
            <w:noProof/>
            <w:webHidden/>
          </w:rPr>
          <w:fldChar w:fldCharType="begin"/>
        </w:r>
        <w:r w:rsidR="00241BF4" w:rsidRPr="00027609">
          <w:rPr>
            <w:i w:val="0"/>
            <w:noProof/>
            <w:webHidden/>
          </w:rPr>
          <w:instrText xml:space="preserve"> PAGEREF _Toc1482241 \h </w:instrText>
        </w:r>
        <w:r w:rsidR="00D677BA" w:rsidRPr="00027609">
          <w:rPr>
            <w:i w:val="0"/>
            <w:noProof/>
            <w:webHidden/>
          </w:rPr>
        </w:r>
        <w:r w:rsidR="00D677BA" w:rsidRPr="00027609">
          <w:rPr>
            <w:i w:val="0"/>
            <w:noProof/>
            <w:webHidden/>
          </w:rPr>
          <w:fldChar w:fldCharType="separate"/>
        </w:r>
        <w:r w:rsidR="00241BF4" w:rsidRPr="00027609">
          <w:rPr>
            <w:i w:val="0"/>
            <w:noProof/>
            <w:webHidden/>
          </w:rPr>
          <w:t>130</w:t>
        </w:r>
        <w:r w:rsidR="00D677BA" w:rsidRPr="00027609">
          <w:rPr>
            <w:i w:val="0"/>
            <w:noProof/>
            <w:webHidden/>
          </w:rPr>
          <w:fldChar w:fldCharType="end"/>
        </w:r>
      </w:hyperlink>
    </w:p>
    <w:p w:rsidR="00241BF4" w:rsidRPr="00027609" w:rsidRDefault="00124586">
      <w:pPr>
        <w:pStyle w:val="31"/>
        <w:tabs>
          <w:tab w:val="right" w:leader="dot" w:pos="8630"/>
        </w:tabs>
        <w:rPr>
          <w:rFonts w:asciiTheme="minorHAnsi" w:eastAsiaTheme="minorEastAsia" w:hAnsiTheme="minorHAnsi" w:cstheme="minorBidi"/>
          <w:i w:val="0"/>
          <w:iCs w:val="0"/>
          <w:noProof/>
          <w:sz w:val="21"/>
          <w:szCs w:val="22"/>
        </w:rPr>
      </w:pPr>
      <w:hyperlink w:anchor="_Toc1482242" w:history="1">
        <w:r w:rsidR="00241BF4" w:rsidRPr="00027609">
          <w:rPr>
            <w:rStyle w:val="afd"/>
            <w:rFonts w:asciiTheme="minorEastAsia" w:hAnsiTheme="minorEastAsia"/>
            <w:i w:val="0"/>
            <w:noProof/>
          </w:rPr>
          <w:t>4</w:t>
        </w:r>
        <w:r w:rsidR="00241BF4" w:rsidRPr="00027609">
          <w:rPr>
            <w:rStyle w:val="afd"/>
            <w:rFonts w:asciiTheme="minorEastAsia" w:hAnsiTheme="minorEastAsia"/>
            <w:b/>
            <w:bCs/>
            <w:i w:val="0"/>
            <w:noProof/>
            <w:kern w:val="0"/>
          </w:rPr>
          <w:t>.</w:t>
        </w:r>
        <w:r w:rsidR="00241BF4" w:rsidRPr="00027609">
          <w:rPr>
            <w:rStyle w:val="afd"/>
            <w:rFonts w:asciiTheme="minorEastAsia" w:hAnsiTheme="minorEastAsia" w:hint="eastAsia"/>
            <w:b/>
            <w:bCs/>
            <w:i w:val="0"/>
            <w:noProof/>
            <w:kern w:val="0"/>
          </w:rPr>
          <w:t>其他资料</w:t>
        </w:r>
        <w:r w:rsidR="00241BF4" w:rsidRPr="00027609">
          <w:rPr>
            <w:i w:val="0"/>
            <w:noProof/>
            <w:webHidden/>
          </w:rPr>
          <w:tab/>
        </w:r>
        <w:r w:rsidR="00D677BA" w:rsidRPr="00027609">
          <w:rPr>
            <w:i w:val="0"/>
            <w:noProof/>
            <w:webHidden/>
          </w:rPr>
          <w:fldChar w:fldCharType="begin"/>
        </w:r>
        <w:r w:rsidR="00241BF4" w:rsidRPr="00027609">
          <w:rPr>
            <w:i w:val="0"/>
            <w:noProof/>
            <w:webHidden/>
          </w:rPr>
          <w:instrText xml:space="preserve"> PAGEREF _Toc1482242 \h </w:instrText>
        </w:r>
        <w:r w:rsidR="00D677BA" w:rsidRPr="00027609">
          <w:rPr>
            <w:i w:val="0"/>
            <w:noProof/>
            <w:webHidden/>
          </w:rPr>
        </w:r>
        <w:r w:rsidR="00D677BA" w:rsidRPr="00027609">
          <w:rPr>
            <w:i w:val="0"/>
            <w:noProof/>
            <w:webHidden/>
          </w:rPr>
          <w:fldChar w:fldCharType="separate"/>
        </w:r>
        <w:r w:rsidR="00241BF4" w:rsidRPr="00027609">
          <w:rPr>
            <w:i w:val="0"/>
            <w:noProof/>
            <w:webHidden/>
          </w:rPr>
          <w:t>131</w:t>
        </w:r>
        <w:r w:rsidR="00D677BA" w:rsidRPr="00027609">
          <w:rPr>
            <w:i w:val="0"/>
            <w:noProof/>
            <w:webHidden/>
          </w:rPr>
          <w:fldChar w:fldCharType="end"/>
        </w:r>
      </w:hyperlink>
    </w:p>
    <w:p w:rsidR="00241BF4" w:rsidRPr="00027609" w:rsidRDefault="00124586">
      <w:pPr>
        <w:pStyle w:val="10"/>
        <w:tabs>
          <w:tab w:val="right" w:leader="dot" w:pos="8630"/>
        </w:tabs>
        <w:rPr>
          <w:rFonts w:asciiTheme="minorHAnsi" w:eastAsiaTheme="minorEastAsia" w:hAnsiTheme="minorHAnsi" w:cstheme="minorBidi"/>
          <w:b w:val="0"/>
          <w:bCs w:val="0"/>
          <w:caps w:val="0"/>
          <w:noProof/>
          <w:sz w:val="21"/>
          <w:szCs w:val="22"/>
        </w:rPr>
      </w:pPr>
      <w:hyperlink w:anchor="_Toc1482243" w:history="1">
        <w:r w:rsidR="00241BF4" w:rsidRPr="00027609">
          <w:rPr>
            <w:rStyle w:val="afd"/>
            <w:rFonts w:asciiTheme="minorEastAsia" w:hAnsiTheme="minorEastAsia" w:hint="eastAsia"/>
            <w:noProof/>
            <w:kern w:val="44"/>
          </w:rPr>
          <w:t>附件</w:t>
        </w:r>
        <w:r w:rsidR="00241BF4" w:rsidRPr="00027609">
          <w:rPr>
            <w:rStyle w:val="afd"/>
            <w:rFonts w:asciiTheme="minorEastAsia" w:hAnsiTheme="minorEastAsia"/>
            <w:noProof/>
            <w:kern w:val="44"/>
          </w:rPr>
          <w:t>1:</w:t>
        </w:r>
        <w:r w:rsidR="00241BF4" w:rsidRPr="00027609">
          <w:rPr>
            <w:rStyle w:val="afd"/>
            <w:rFonts w:hint="eastAsia"/>
            <w:noProof/>
            <w:kern w:val="0"/>
          </w:rPr>
          <w:t>评审表页码对照表</w:t>
        </w:r>
        <w:r w:rsidR="00241BF4" w:rsidRPr="00027609">
          <w:rPr>
            <w:noProof/>
            <w:webHidden/>
          </w:rPr>
          <w:tab/>
        </w:r>
        <w:r w:rsidR="00D677BA" w:rsidRPr="00027609">
          <w:rPr>
            <w:noProof/>
            <w:webHidden/>
          </w:rPr>
          <w:fldChar w:fldCharType="begin"/>
        </w:r>
        <w:r w:rsidR="00241BF4" w:rsidRPr="00027609">
          <w:rPr>
            <w:noProof/>
            <w:webHidden/>
          </w:rPr>
          <w:instrText xml:space="preserve"> PAGEREF _Toc1482243 \h </w:instrText>
        </w:r>
        <w:r w:rsidR="00D677BA" w:rsidRPr="00027609">
          <w:rPr>
            <w:noProof/>
            <w:webHidden/>
          </w:rPr>
        </w:r>
        <w:r w:rsidR="00D677BA" w:rsidRPr="00027609">
          <w:rPr>
            <w:noProof/>
            <w:webHidden/>
          </w:rPr>
          <w:fldChar w:fldCharType="separate"/>
        </w:r>
        <w:r w:rsidR="00241BF4" w:rsidRPr="00027609">
          <w:rPr>
            <w:noProof/>
            <w:webHidden/>
          </w:rPr>
          <w:t>132</w:t>
        </w:r>
        <w:r w:rsidR="00D677BA" w:rsidRPr="00027609">
          <w:rPr>
            <w:noProof/>
            <w:webHidden/>
          </w:rPr>
          <w:fldChar w:fldCharType="end"/>
        </w:r>
      </w:hyperlink>
    </w:p>
    <w:p w:rsidR="00241BF4" w:rsidRPr="00027609" w:rsidRDefault="00124586">
      <w:pPr>
        <w:pStyle w:val="10"/>
        <w:tabs>
          <w:tab w:val="right" w:leader="dot" w:pos="8630"/>
        </w:tabs>
        <w:rPr>
          <w:rFonts w:asciiTheme="minorHAnsi" w:eastAsiaTheme="minorEastAsia" w:hAnsiTheme="minorHAnsi" w:cstheme="minorBidi"/>
          <w:b w:val="0"/>
          <w:bCs w:val="0"/>
          <w:caps w:val="0"/>
          <w:noProof/>
          <w:sz w:val="21"/>
          <w:szCs w:val="22"/>
        </w:rPr>
      </w:pPr>
      <w:hyperlink w:anchor="_Toc1482244" w:history="1">
        <w:r w:rsidR="00241BF4" w:rsidRPr="00027609">
          <w:rPr>
            <w:rStyle w:val="afd"/>
            <w:rFonts w:asciiTheme="minorEastAsia" w:hAnsiTheme="minorEastAsia" w:hint="eastAsia"/>
            <w:noProof/>
            <w:kern w:val="44"/>
          </w:rPr>
          <w:t>附件</w:t>
        </w:r>
        <w:r w:rsidR="00241BF4" w:rsidRPr="00027609">
          <w:rPr>
            <w:rStyle w:val="afd"/>
            <w:rFonts w:asciiTheme="minorEastAsia" w:hAnsiTheme="minorEastAsia"/>
            <w:noProof/>
            <w:kern w:val="44"/>
          </w:rPr>
          <w:t>2:</w:t>
        </w:r>
        <w:r w:rsidR="00241BF4" w:rsidRPr="00027609">
          <w:rPr>
            <w:rStyle w:val="afd"/>
            <w:rFonts w:asciiTheme="minorEastAsia" w:hAnsiTheme="minorEastAsia" w:hint="eastAsia"/>
            <w:noProof/>
            <w:kern w:val="0"/>
          </w:rPr>
          <w:t>商务符合性应答表</w:t>
        </w:r>
        <w:r w:rsidR="00241BF4" w:rsidRPr="00027609">
          <w:rPr>
            <w:noProof/>
            <w:webHidden/>
          </w:rPr>
          <w:tab/>
        </w:r>
        <w:r w:rsidR="00D677BA" w:rsidRPr="00027609">
          <w:rPr>
            <w:noProof/>
            <w:webHidden/>
          </w:rPr>
          <w:fldChar w:fldCharType="begin"/>
        </w:r>
        <w:r w:rsidR="00241BF4" w:rsidRPr="00027609">
          <w:rPr>
            <w:noProof/>
            <w:webHidden/>
          </w:rPr>
          <w:instrText xml:space="preserve"> PAGEREF _Toc1482244 \h </w:instrText>
        </w:r>
        <w:r w:rsidR="00D677BA" w:rsidRPr="00027609">
          <w:rPr>
            <w:noProof/>
            <w:webHidden/>
          </w:rPr>
        </w:r>
        <w:r w:rsidR="00D677BA" w:rsidRPr="00027609">
          <w:rPr>
            <w:noProof/>
            <w:webHidden/>
          </w:rPr>
          <w:fldChar w:fldCharType="separate"/>
        </w:r>
        <w:r w:rsidR="00241BF4" w:rsidRPr="00027609">
          <w:rPr>
            <w:noProof/>
            <w:webHidden/>
          </w:rPr>
          <w:t>135</w:t>
        </w:r>
        <w:r w:rsidR="00D677BA" w:rsidRPr="00027609">
          <w:rPr>
            <w:noProof/>
            <w:webHidden/>
          </w:rPr>
          <w:fldChar w:fldCharType="end"/>
        </w:r>
      </w:hyperlink>
    </w:p>
    <w:p w:rsidR="00BC10C3" w:rsidRPr="00027609" w:rsidRDefault="00D677BA">
      <w:pPr>
        <w:spacing w:line="300" w:lineRule="exact"/>
        <w:rPr>
          <w:rFonts w:asciiTheme="minorEastAsia" w:hAnsiTheme="minorEastAsia" w:cs="Times New Roman"/>
          <w:color w:val="000000" w:themeColor="text1"/>
          <w:sz w:val="24"/>
          <w:szCs w:val="24"/>
        </w:rPr>
      </w:pPr>
      <w:r w:rsidRPr="00027609">
        <w:rPr>
          <w:rFonts w:asciiTheme="minorEastAsia" w:hAnsiTheme="minorEastAsia" w:cs="Times New Roman"/>
          <w:b/>
          <w:bCs/>
          <w:caps/>
          <w:color w:val="000000" w:themeColor="text1"/>
          <w:sz w:val="24"/>
          <w:szCs w:val="24"/>
        </w:rPr>
        <w:fldChar w:fldCharType="end"/>
      </w:r>
    </w:p>
    <w:p w:rsidR="00BC10C3" w:rsidRPr="00027609" w:rsidRDefault="00BC10C3" w:rsidP="00410C19">
      <w:pPr>
        <w:pStyle w:val="aaa"/>
        <w:rPr>
          <w:kern w:val="0"/>
        </w:rPr>
        <w:sectPr w:rsidR="00BC10C3" w:rsidRPr="00027609" w:rsidSect="00410C19">
          <w:headerReference w:type="default" r:id="rId11"/>
          <w:footerReference w:type="default" r:id="rId12"/>
          <w:pgSz w:w="11906" w:h="16838"/>
          <w:pgMar w:top="1440" w:right="1469" w:bottom="1276" w:left="1797" w:header="851" w:footer="992" w:gutter="0"/>
          <w:pgNumType w:start="1"/>
          <w:cols w:space="720"/>
          <w:docGrid w:type="linesAndChars" w:linePitch="312"/>
        </w:sectPr>
      </w:pPr>
    </w:p>
    <w:p w:rsidR="00BC10C3" w:rsidRPr="00027609" w:rsidRDefault="00C63C7E" w:rsidP="00BB7014">
      <w:pPr>
        <w:keepNext/>
        <w:keepLines/>
        <w:spacing w:line="360" w:lineRule="auto"/>
        <w:ind w:firstLineChars="200" w:firstLine="883"/>
        <w:jc w:val="center"/>
        <w:outlineLvl w:val="0"/>
        <w:rPr>
          <w:rFonts w:asciiTheme="minorEastAsia" w:hAnsiTheme="minorEastAsia" w:cs="Times New Roman"/>
          <w:b/>
          <w:bCs/>
          <w:color w:val="000000" w:themeColor="text1"/>
          <w:kern w:val="44"/>
          <w:sz w:val="44"/>
          <w:szCs w:val="44"/>
        </w:rPr>
      </w:pPr>
      <w:bookmarkStart w:id="0" w:name="_Toc1482219"/>
      <w:bookmarkStart w:id="1" w:name="OLE_LINK1"/>
      <w:r w:rsidRPr="00027609">
        <w:rPr>
          <w:rFonts w:asciiTheme="minorEastAsia" w:hAnsiTheme="minorEastAsia" w:cs="Times New Roman"/>
          <w:b/>
          <w:bCs/>
          <w:color w:val="000000" w:themeColor="text1"/>
          <w:kern w:val="44"/>
          <w:sz w:val="44"/>
          <w:szCs w:val="44"/>
        </w:rPr>
        <w:lastRenderedPageBreak/>
        <w:t>第一章招标公告</w:t>
      </w:r>
      <w:bookmarkEnd w:id="0"/>
    </w:p>
    <w:p w:rsidR="00BC10C3" w:rsidRPr="00027609" w:rsidRDefault="00C63C7E" w:rsidP="00BD1247">
      <w:pPr>
        <w:widowControl/>
        <w:spacing w:line="560" w:lineRule="exact"/>
        <w:jc w:val="left"/>
        <w:rPr>
          <w:rFonts w:asciiTheme="minorEastAsia" w:hAnsiTheme="minorEastAsia"/>
          <w:color w:val="000000" w:themeColor="text1"/>
          <w:sz w:val="24"/>
          <w:lang w:val="ru-RU"/>
        </w:rPr>
      </w:pPr>
      <w:bookmarkStart w:id="2" w:name="_Toc2623"/>
      <w:r w:rsidRPr="00027609">
        <w:rPr>
          <w:rFonts w:asciiTheme="minorEastAsia" w:hAnsiTheme="minorEastAsia" w:cs="KLRFJD+ËÎÌå"/>
          <w:color w:val="000000" w:themeColor="text1"/>
          <w:spacing w:val="1"/>
          <w:sz w:val="24"/>
          <w:lang w:val="ru-RU"/>
        </w:rPr>
        <w:t>一、招标条件</w:t>
      </w:r>
    </w:p>
    <w:p w:rsidR="00BC10C3" w:rsidRPr="00027609" w:rsidRDefault="00C63C7E" w:rsidP="00BD1247">
      <w:pPr>
        <w:widowControl/>
        <w:spacing w:line="560" w:lineRule="exact"/>
        <w:ind w:firstLineChars="200" w:firstLine="412"/>
        <w:jc w:val="left"/>
        <w:rPr>
          <w:rFonts w:asciiTheme="minorEastAsia" w:hAnsiTheme="minorEastAsia"/>
          <w:color w:val="000000" w:themeColor="text1"/>
          <w:lang w:val="ru-RU"/>
        </w:rPr>
      </w:pPr>
      <w:r w:rsidRPr="00027609">
        <w:rPr>
          <w:rFonts w:asciiTheme="minorEastAsia" w:hAnsiTheme="minorEastAsia" w:cs="KLRFJD+ËÎÌå"/>
          <w:color w:val="000000" w:themeColor="text1"/>
          <w:spacing w:val="-2"/>
          <w:lang w:val="ru-RU"/>
        </w:rPr>
        <w:t>本</w:t>
      </w:r>
      <w:r w:rsidR="00AF7C89" w:rsidRPr="00027609">
        <w:rPr>
          <w:rFonts w:asciiTheme="minorEastAsia" w:hAnsiTheme="minorEastAsia" w:cs="KLRFJD+ËÎÌå" w:hint="eastAsia"/>
          <w:color w:val="000000" w:themeColor="text1"/>
          <w:spacing w:val="-2"/>
          <w:lang w:val="ru-RU"/>
        </w:rPr>
        <w:t>重庆银行监控报警系统设备维保（含印控区域建设）项目</w:t>
      </w:r>
      <w:r w:rsidRPr="00027609">
        <w:rPr>
          <w:rFonts w:asciiTheme="minorEastAsia" w:hAnsiTheme="minorEastAsia" w:cs="KLRFJD+ËÎÌå"/>
          <w:color w:val="000000" w:themeColor="text1"/>
          <w:spacing w:val="-1"/>
          <w:lang w:val="ru-RU"/>
        </w:rPr>
        <w:t>已由项目审批</w:t>
      </w:r>
      <w:r w:rsidRPr="00027609">
        <w:rPr>
          <w:rFonts w:asciiTheme="minorEastAsia" w:hAnsiTheme="minorEastAsia"/>
          <w:color w:val="000000" w:themeColor="text1"/>
          <w:lang w:val="ru-RU"/>
        </w:rPr>
        <w:t>/</w:t>
      </w:r>
      <w:r w:rsidRPr="00027609">
        <w:rPr>
          <w:rFonts w:asciiTheme="minorEastAsia" w:hAnsiTheme="minorEastAsia" w:cs="KLRFJD+ËÎÌå"/>
          <w:color w:val="000000" w:themeColor="text1"/>
          <w:spacing w:val="-1"/>
          <w:lang w:val="ru-RU"/>
        </w:rPr>
        <w:t>核准</w:t>
      </w:r>
      <w:r w:rsidRPr="00027609">
        <w:rPr>
          <w:rFonts w:asciiTheme="minorEastAsia" w:hAnsiTheme="minorEastAsia"/>
          <w:color w:val="000000" w:themeColor="text1"/>
          <w:lang w:val="ru-RU"/>
        </w:rPr>
        <w:t>/</w:t>
      </w:r>
      <w:r w:rsidRPr="00027609">
        <w:rPr>
          <w:rFonts w:asciiTheme="minorEastAsia" w:hAnsiTheme="minorEastAsia" w:cs="KLRFJD+ËÎÌå"/>
          <w:color w:val="000000" w:themeColor="text1"/>
          <w:spacing w:val="-6"/>
          <w:lang w:val="ru-RU"/>
        </w:rPr>
        <w:t>备案机关批准，项目资金为</w:t>
      </w:r>
      <w:r w:rsidRPr="00027609">
        <w:rPr>
          <w:rFonts w:asciiTheme="minorEastAsia" w:hAnsiTheme="minorEastAsia" w:cs="KLRFJD+ËÎÌå"/>
          <w:color w:val="000000" w:themeColor="text1"/>
          <w:spacing w:val="-1"/>
          <w:lang w:val="ru-RU"/>
        </w:rPr>
        <w:t>自筹资金</w:t>
      </w:r>
      <w:r w:rsidR="00242E25" w:rsidRPr="00027609">
        <w:rPr>
          <w:rFonts w:asciiTheme="minorEastAsia" w:hAnsiTheme="minorEastAsia" w:hint="eastAsia"/>
          <w:color w:val="000000" w:themeColor="text1"/>
          <w:spacing w:val="-1"/>
          <w:lang w:val="ru-RU"/>
        </w:rPr>
        <w:t>418</w:t>
      </w:r>
      <w:r w:rsidRPr="00027609">
        <w:rPr>
          <w:rFonts w:asciiTheme="minorEastAsia" w:hAnsiTheme="minorEastAsia"/>
          <w:color w:val="000000" w:themeColor="text1"/>
          <w:spacing w:val="-1"/>
          <w:lang w:val="ru-RU"/>
        </w:rPr>
        <w:t>万元</w:t>
      </w:r>
      <w:r w:rsidRPr="00027609">
        <w:rPr>
          <w:rFonts w:asciiTheme="minorEastAsia" w:hAnsiTheme="minorEastAsia" w:cs="KLRFJD+ËÎÌå"/>
          <w:color w:val="000000" w:themeColor="text1"/>
          <w:spacing w:val="-2"/>
          <w:lang w:val="ru-RU"/>
        </w:rPr>
        <w:t>；</w:t>
      </w:r>
      <w:r w:rsidRPr="00027609">
        <w:rPr>
          <w:rFonts w:asciiTheme="minorEastAsia" w:hAnsiTheme="minorEastAsia" w:cs="KLRFJD+ËÎÌå"/>
          <w:color w:val="000000" w:themeColor="text1"/>
          <w:lang w:val="ru-RU"/>
        </w:rPr>
        <w:t>招标人为</w:t>
      </w:r>
      <w:r w:rsidRPr="00027609">
        <w:rPr>
          <w:rFonts w:asciiTheme="minorEastAsia" w:hAnsiTheme="minorEastAsia" w:cs="KLRFJD+ËÎÌå"/>
          <w:color w:val="000000" w:themeColor="text1"/>
          <w:spacing w:val="-1"/>
          <w:lang w:val="ru-RU"/>
        </w:rPr>
        <w:t>重庆银行股份有限公司。本项目已具备招标条件，现进行</w:t>
      </w:r>
      <w:r w:rsidRPr="00027609">
        <w:rPr>
          <w:rFonts w:asciiTheme="minorEastAsia" w:hAnsiTheme="minorEastAsia" w:cs="KLRFJD+ËÎÌå"/>
          <w:color w:val="000000" w:themeColor="text1"/>
          <w:lang w:val="ru-RU"/>
        </w:rPr>
        <w:t>公</w:t>
      </w:r>
      <w:r w:rsidRPr="00027609">
        <w:rPr>
          <w:rFonts w:asciiTheme="minorEastAsia" w:hAnsiTheme="minorEastAsia" w:cs="KLRFJD+ËÎÌå"/>
          <w:color w:val="000000" w:themeColor="text1"/>
          <w:spacing w:val="-1"/>
          <w:lang w:val="ru-RU"/>
        </w:rPr>
        <w:t>开招标</w:t>
      </w:r>
      <w:r w:rsidRPr="00027609">
        <w:rPr>
          <w:rFonts w:asciiTheme="minorEastAsia" w:hAnsiTheme="minorEastAsia" w:cs="KLRFJD+ËÎÌå"/>
          <w:color w:val="000000" w:themeColor="text1"/>
          <w:lang w:val="ru-RU"/>
        </w:rPr>
        <w:t>。</w:t>
      </w:r>
    </w:p>
    <w:p w:rsidR="00BC10C3" w:rsidRPr="00027609" w:rsidRDefault="00C63C7E" w:rsidP="00BD1247">
      <w:pPr>
        <w:widowControl/>
        <w:spacing w:line="560" w:lineRule="exact"/>
        <w:jc w:val="left"/>
        <w:rPr>
          <w:rFonts w:asciiTheme="minorEastAsia" w:hAnsiTheme="minorEastAsia"/>
          <w:color w:val="000000" w:themeColor="text1"/>
          <w:sz w:val="24"/>
          <w:lang w:val="ru-RU"/>
        </w:rPr>
      </w:pPr>
      <w:r w:rsidRPr="00027609">
        <w:rPr>
          <w:rFonts w:asciiTheme="minorEastAsia" w:hAnsiTheme="minorEastAsia" w:cs="KLRFJD+ËÎÌå"/>
          <w:color w:val="000000" w:themeColor="text1"/>
          <w:spacing w:val="1"/>
          <w:sz w:val="24"/>
          <w:lang w:val="ru-RU"/>
        </w:rPr>
        <w:t>二、项目概况和招标范围</w:t>
      </w:r>
    </w:p>
    <w:p w:rsidR="00242E25" w:rsidRPr="00027609" w:rsidRDefault="00C63C7E" w:rsidP="00BD1247">
      <w:pPr>
        <w:widowControl/>
        <w:spacing w:line="560" w:lineRule="exact"/>
        <w:ind w:firstLineChars="200" w:firstLine="416"/>
        <w:jc w:val="left"/>
        <w:rPr>
          <w:rFonts w:asciiTheme="minorEastAsia" w:hAnsiTheme="minorEastAsia" w:cs="KLRFJD+ËÎÌå"/>
          <w:color w:val="000000" w:themeColor="text1"/>
          <w:spacing w:val="-1"/>
          <w:lang w:val="ru-RU"/>
        </w:rPr>
      </w:pPr>
      <w:r w:rsidRPr="00027609">
        <w:rPr>
          <w:rFonts w:asciiTheme="minorEastAsia" w:hAnsiTheme="minorEastAsia" w:cs="KLRFJD+ËÎÌå"/>
          <w:color w:val="000000" w:themeColor="text1"/>
          <w:spacing w:val="-1"/>
          <w:lang w:val="ru-RU"/>
        </w:rPr>
        <w:t>规模：</w:t>
      </w:r>
      <w:r w:rsidR="00AF7C89" w:rsidRPr="00027609">
        <w:rPr>
          <w:rFonts w:asciiTheme="minorEastAsia" w:hAnsiTheme="minorEastAsia" w:cs="KLRFJD+ËÎÌå" w:hint="eastAsia"/>
          <w:color w:val="000000" w:themeColor="text1"/>
          <w:spacing w:val="-2"/>
          <w:lang w:val="ru-RU"/>
        </w:rPr>
        <w:t>重庆银行监控报警系统设备维保（含印控区域建设）项目</w:t>
      </w:r>
      <w:r w:rsidRPr="00027609">
        <w:rPr>
          <w:rFonts w:asciiTheme="minorEastAsia" w:hAnsiTheme="minorEastAsia" w:hint="eastAsia"/>
          <w:color w:val="000000" w:themeColor="text1"/>
          <w:spacing w:val="-2"/>
          <w:lang w:val="ru-RU"/>
        </w:rPr>
        <w:t>（本项目按服务区域拟分二个包，分包一服务区域：</w:t>
      </w:r>
      <w:r w:rsidR="00242E25" w:rsidRPr="00027609">
        <w:rPr>
          <w:rFonts w:asciiTheme="minorEastAsia" w:hAnsiTheme="minorEastAsia" w:hint="eastAsia"/>
          <w:color w:val="000000" w:themeColor="text1"/>
          <w:spacing w:val="-2"/>
          <w:lang w:val="ru-RU"/>
        </w:rPr>
        <w:t>A</w:t>
      </w:r>
      <w:r w:rsidRPr="00027609">
        <w:rPr>
          <w:rFonts w:asciiTheme="minorEastAsia" w:hAnsiTheme="minorEastAsia" w:hint="eastAsia"/>
          <w:color w:val="000000" w:themeColor="text1"/>
          <w:spacing w:val="-2"/>
          <w:lang w:val="ru-RU"/>
        </w:rPr>
        <w:t>片区：</w:t>
      </w:r>
      <w:r w:rsidR="00242E25" w:rsidRPr="00027609">
        <w:rPr>
          <w:rFonts w:asciiTheme="minorEastAsia" w:hAnsiTheme="minorEastAsia" w:cs="KLRFJD+ËÎÌå" w:hint="eastAsia"/>
          <w:color w:val="000000" w:themeColor="text1"/>
          <w:spacing w:val="-2"/>
          <w:lang w:val="ru-RU"/>
        </w:rPr>
        <w:t>四川省、渝中区、沙坪坝区、南岸区、巴南区、江津区、永川区、大足区、荣昌区、长寿区、涪陵区、垫江县、梁平县、万州区、开州区、云阳县、奉节县、巫山县、巫溪县、城口县。分包一采购预算212万元。</w:t>
      </w:r>
      <w:r w:rsidR="00FE632E" w:rsidRPr="00027609">
        <w:rPr>
          <w:rFonts w:asciiTheme="minorEastAsia" w:hAnsiTheme="minorEastAsia" w:hint="eastAsia"/>
          <w:color w:val="000000" w:themeColor="text1"/>
          <w:spacing w:val="-2"/>
          <w:lang w:val="ru-RU"/>
        </w:rPr>
        <w:t>分包二服务区域：</w:t>
      </w:r>
      <w:r w:rsidR="00242E25" w:rsidRPr="00027609">
        <w:rPr>
          <w:rFonts w:asciiTheme="minorEastAsia" w:hAnsiTheme="minorEastAsia" w:hint="eastAsia"/>
          <w:color w:val="000000" w:themeColor="text1"/>
          <w:spacing w:val="-2"/>
          <w:lang w:val="ru-RU"/>
        </w:rPr>
        <w:t>B片区：</w:t>
      </w:r>
      <w:r w:rsidR="00242E25" w:rsidRPr="00027609">
        <w:rPr>
          <w:rFonts w:asciiTheme="minorEastAsia" w:hAnsiTheme="minorEastAsia" w:cs="KLRFJD+ËÎÌå" w:hint="eastAsia"/>
          <w:color w:val="000000" w:themeColor="text1"/>
          <w:spacing w:val="-2"/>
          <w:lang w:val="ru-RU"/>
        </w:rPr>
        <w:t>陕西省、贵州省、江北区、渝北区、两江新区、九龙坡区、大渡口区、北碚区、璧山区、合川区、铜梁区、潼南县、綦江区、丰都县、忠县、石柱县、南川区、武隆县、彭水县、黔江区、酉阳县、秀山县。分包二采购预算206万元。</w:t>
      </w:r>
      <w:r w:rsidR="00242E25" w:rsidRPr="00027609">
        <w:rPr>
          <w:rFonts w:asciiTheme="minorEastAsia" w:hAnsiTheme="minorEastAsia" w:cs="KLRFJD+ËÎÌå"/>
          <w:color w:val="000000" w:themeColor="text1"/>
          <w:spacing w:val="-1"/>
          <w:lang w:val="ru-RU"/>
        </w:rPr>
        <w:t>采购预算</w:t>
      </w:r>
      <w:r w:rsidR="00242E25" w:rsidRPr="00027609">
        <w:rPr>
          <w:rFonts w:asciiTheme="minorEastAsia" w:hAnsiTheme="minorEastAsia" w:cs="KLRFJD+ËÎÌå" w:hint="eastAsia"/>
          <w:color w:val="000000" w:themeColor="text1"/>
          <w:spacing w:val="-1"/>
          <w:lang w:val="ru-RU"/>
        </w:rPr>
        <w:t>合计为</w:t>
      </w:r>
      <w:r w:rsidR="00242E25" w:rsidRPr="00027609">
        <w:rPr>
          <w:rFonts w:asciiTheme="minorEastAsia" w:hAnsiTheme="minorEastAsia" w:cs="KLRFJD+ËÎÌå"/>
          <w:color w:val="000000" w:themeColor="text1"/>
          <w:spacing w:val="-1"/>
          <w:lang w:val="ru-RU"/>
        </w:rPr>
        <w:t>：</w:t>
      </w:r>
      <w:r w:rsidR="00242E25" w:rsidRPr="00027609">
        <w:rPr>
          <w:rFonts w:asciiTheme="minorEastAsia" w:hAnsiTheme="minorEastAsia" w:hint="eastAsia"/>
          <w:color w:val="000000" w:themeColor="text1"/>
          <w:spacing w:val="-1"/>
          <w:lang w:val="ru-RU"/>
        </w:rPr>
        <w:t>418</w:t>
      </w:r>
      <w:r w:rsidR="00242E25" w:rsidRPr="00027609">
        <w:rPr>
          <w:rFonts w:asciiTheme="minorEastAsia" w:hAnsiTheme="minorEastAsia"/>
          <w:color w:val="000000" w:themeColor="text1"/>
          <w:spacing w:val="-1"/>
          <w:lang w:val="ru-RU"/>
        </w:rPr>
        <w:t>万元</w:t>
      </w:r>
      <w:r w:rsidR="00242E25" w:rsidRPr="00027609">
        <w:rPr>
          <w:rFonts w:asciiTheme="minorEastAsia" w:hAnsiTheme="minorEastAsia" w:cs="KLRFJD+ËÎÌå" w:hint="eastAsia"/>
          <w:color w:val="000000" w:themeColor="text1"/>
          <w:spacing w:val="-1"/>
          <w:lang w:val="ru-RU"/>
        </w:rPr>
        <w:t>；</w:t>
      </w:r>
    </w:p>
    <w:p w:rsidR="00BC10C3" w:rsidRPr="00027609" w:rsidRDefault="00C63C7E" w:rsidP="00BD1247">
      <w:pPr>
        <w:widowControl/>
        <w:spacing w:line="560" w:lineRule="exact"/>
        <w:ind w:firstLineChars="200" w:firstLine="416"/>
        <w:jc w:val="left"/>
        <w:rPr>
          <w:rFonts w:asciiTheme="minorEastAsia" w:hAnsiTheme="minorEastAsia"/>
          <w:color w:val="000000" w:themeColor="text1"/>
          <w:lang w:val="ru-RU"/>
        </w:rPr>
      </w:pPr>
      <w:r w:rsidRPr="00027609">
        <w:rPr>
          <w:rFonts w:asciiTheme="minorEastAsia" w:hAnsiTheme="minorEastAsia" w:cs="KLRFJD+ËÎÌå"/>
          <w:color w:val="000000" w:themeColor="text1"/>
          <w:spacing w:val="-1"/>
          <w:lang w:val="ru-RU"/>
        </w:rPr>
        <w:t>范围：本招标项目划分为</w:t>
      </w:r>
      <w:r w:rsidRPr="00027609">
        <w:rPr>
          <w:rFonts w:asciiTheme="minorEastAsia" w:hAnsiTheme="minorEastAsia" w:cs="KLRFJD+ËÎÌå" w:hint="eastAsia"/>
          <w:color w:val="000000" w:themeColor="text1"/>
          <w:spacing w:val="-1"/>
          <w:lang w:val="ru-RU"/>
        </w:rPr>
        <w:t>2</w:t>
      </w:r>
      <w:r w:rsidRPr="00027609">
        <w:rPr>
          <w:rFonts w:asciiTheme="minorEastAsia" w:hAnsiTheme="minorEastAsia" w:cs="KLRFJD+ËÎÌå"/>
          <w:color w:val="000000" w:themeColor="text1"/>
          <w:spacing w:val="-1"/>
          <w:lang w:val="ru-RU"/>
        </w:rPr>
        <w:t>个标段，本次招标为其中的：</w:t>
      </w:r>
    </w:p>
    <w:p w:rsidR="00DA066E" w:rsidRPr="00027609" w:rsidRDefault="00C63C7E" w:rsidP="00BD1247">
      <w:pPr>
        <w:widowControl/>
        <w:spacing w:line="560" w:lineRule="exact"/>
        <w:ind w:firstLineChars="200" w:firstLine="420"/>
        <w:jc w:val="left"/>
        <w:rPr>
          <w:rFonts w:asciiTheme="minorEastAsia" w:hAnsiTheme="minorEastAsia"/>
          <w:color w:val="000000" w:themeColor="text1"/>
          <w:lang w:val="ru-RU"/>
        </w:rPr>
      </w:pPr>
      <w:r w:rsidRPr="00027609">
        <w:rPr>
          <w:rFonts w:ascii="Times New Roman" w:hAnsi="Times New Roman" w:cs="Times New Roman" w:hint="eastAsia"/>
          <w:color w:val="000000" w:themeColor="text1"/>
          <w:lang w:val="ru-RU"/>
        </w:rPr>
        <w:t>（</w:t>
      </w:r>
      <w:r w:rsidRPr="00027609">
        <w:rPr>
          <w:rFonts w:ascii="Times New Roman" w:hAnsi="Times New Roman" w:cs="Times New Roman" w:hint="eastAsia"/>
          <w:color w:val="000000" w:themeColor="text1"/>
          <w:lang w:val="ru-RU"/>
        </w:rPr>
        <w:t>001</w:t>
      </w:r>
      <w:r w:rsidRPr="00027609">
        <w:rPr>
          <w:rFonts w:ascii="Times New Roman" w:hAnsi="Times New Roman" w:cs="Times New Roman" w:hint="eastAsia"/>
          <w:color w:val="000000" w:themeColor="text1"/>
          <w:lang w:val="ru-RU"/>
        </w:rPr>
        <w:t>）</w:t>
      </w:r>
      <w:r w:rsidRPr="00027609">
        <w:rPr>
          <w:rFonts w:asciiTheme="minorEastAsia" w:hAnsiTheme="minorEastAsia" w:cs="KLRFJD+ËÎÌå" w:hint="eastAsia"/>
          <w:color w:val="000000" w:themeColor="text1"/>
          <w:spacing w:val="-2"/>
          <w:lang w:val="ru-RU"/>
        </w:rPr>
        <w:t>分包一：</w:t>
      </w:r>
      <w:r w:rsidR="00242E25" w:rsidRPr="00027609">
        <w:rPr>
          <w:rFonts w:asciiTheme="minorEastAsia" w:hAnsiTheme="minorEastAsia" w:cs="KLRFJD+ËÎÌå" w:hint="eastAsia"/>
          <w:color w:val="000000" w:themeColor="text1"/>
          <w:spacing w:val="-2"/>
          <w:lang w:val="ru-RU"/>
        </w:rPr>
        <w:t>A</w:t>
      </w:r>
      <w:r w:rsidRPr="00027609">
        <w:rPr>
          <w:rFonts w:asciiTheme="minorEastAsia" w:hAnsiTheme="minorEastAsia" w:cs="KLRFJD+ËÎÌå" w:hint="eastAsia"/>
          <w:color w:val="000000" w:themeColor="text1"/>
          <w:spacing w:val="-2"/>
          <w:lang w:val="ru-RU"/>
        </w:rPr>
        <w:t>片区</w:t>
      </w:r>
      <w:r w:rsidRPr="00027609">
        <w:rPr>
          <w:rFonts w:asciiTheme="minorEastAsia" w:hAnsiTheme="minorEastAsia"/>
          <w:color w:val="000000" w:themeColor="text1"/>
          <w:lang w:val="ru-RU"/>
        </w:rPr>
        <w:t>;</w:t>
      </w:r>
    </w:p>
    <w:p w:rsidR="00BC10C3" w:rsidRPr="00027609" w:rsidRDefault="00C63C7E" w:rsidP="00BD1247">
      <w:pPr>
        <w:widowControl/>
        <w:spacing w:line="560" w:lineRule="exact"/>
        <w:ind w:firstLineChars="200" w:firstLine="420"/>
        <w:jc w:val="left"/>
        <w:rPr>
          <w:rFonts w:ascii="Times New Roman" w:hAnsi="Times New Roman" w:cs="Times New Roman"/>
          <w:color w:val="000000" w:themeColor="text1"/>
          <w:lang w:val="ru-RU"/>
        </w:rPr>
      </w:pPr>
      <w:r w:rsidRPr="00027609">
        <w:rPr>
          <w:rFonts w:ascii="Times New Roman" w:hAnsi="Times New Roman" w:cs="Times New Roman" w:hint="eastAsia"/>
          <w:color w:val="000000" w:themeColor="text1"/>
          <w:lang w:val="ru-RU"/>
        </w:rPr>
        <w:t>（</w:t>
      </w:r>
      <w:r w:rsidRPr="00027609">
        <w:rPr>
          <w:rFonts w:ascii="Times New Roman" w:hAnsi="Times New Roman" w:cs="Times New Roman" w:hint="eastAsia"/>
          <w:color w:val="000000" w:themeColor="text1"/>
          <w:lang w:val="ru-RU"/>
        </w:rPr>
        <w:t>002</w:t>
      </w:r>
      <w:r w:rsidRPr="00027609">
        <w:rPr>
          <w:rFonts w:ascii="Times New Roman" w:hAnsi="Times New Roman" w:cs="Times New Roman" w:hint="eastAsia"/>
          <w:color w:val="000000" w:themeColor="text1"/>
          <w:lang w:val="ru-RU"/>
        </w:rPr>
        <w:t>）分包二：</w:t>
      </w:r>
      <w:r w:rsidR="00242E25" w:rsidRPr="00027609">
        <w:rPr>
          <w:rFonts w:ascii="Times New Roman" w:hAnsi="Times New Roman" w:cs="Times New Roman" w:hint="eastAsia"/>
          <w:color w:val="000000" w:themeColor="text1"/>
          <w:lang w:val="ru-RU"/>
        </w:rPr>
        <w:t>B</w:t>
      </w:r>
      <w:r w:rsidRPr="00027609">
        <w:rPr>
          <w:rFonts w:ascii="Times New Roman" w:hAnsi="Times New Roman" w:cs="Times New Roman" w:hint="eastAsia"/>
          <w:color w:val="000000" w:themeColor="text1"/>
          <w:lang w:val="ru-RU"/>
        </w:rPr>
        <w:t>片区。</w:t>
      </w:r>
    </w:p>
    <w:p w:rsidR="00BC10C3" w:rsidRPr="00027609" w:rsidRDefault="00C63C7E" w:rsidP="00BD1247">
      <w:pPr>
        <w:widowControl/>
        <w:spacing w:line="560" w:lineRule="exact"/>
        <w:jc w:val="left"/>
        <w:rPr>
          <w:rFonts w:asciiTheme="minorEastAsia" w:hAnsiTheme="minorEastAsia"/>
          <w:color w:val="000000" w:themeColor="text1"/>
          <w:sz w:val="24"/>
          <w:lang w:val="ru-RU"/>
        </w:rPr>
      </w:pPr>
      <w:r w:rsidRPr="00027609">
        <w:rPr>
          <w:rFonts w:asciiTheme="minorEastAsia" w:hAnsiTheme="minorEastAsia" w:cs="KLRFJD+ËÎÌå"/>
          <w:color w:val="000000" w:themeColor="text1"/>
          <w:spacing w:val="1"/>
          <w:sz w:val="24"/>
          <w:lang w:val="ru-RU"/>
        </w:rPr>
        <w:t>三、投标人资格要求</w:t>
      </w:r>
    </w:p>
    <w:p w:rsidR="00BC10C3" w:rsidRPr="00027609" w:rsidRDefault="00FE632E" w:rsidP="00BD1247">
      <w:pPr>
        <w:widowControl/>
        <w:spacing w:line="560" w:lineRule="exact"/>
        <w:ind w:firstLineChars="200" w:firstLine="420"/>
        <w:jc w:val="left"/>
        <w:rPr>
          <w:rFonts w:asciiTheme="minorEastAsia" w:hAnsiTheme="minorEastAsia" w:cs="KLRFJD+ËÎÌå"/>
          <w:color w:val="000000" w:themeColor="text1"/>
          <w:spacing w:val="-1"/>
          <w:lang w:val="ru-RU"/>
        </w:rPr>
      </w:pPr>
      <w:r w:rsidRPr="00027609">
        <w:rPr>
          <w:rFonts w:ascii="Times New Roman" w:hAnsi="Times New Roman" w:cs="Times New Roman" w:hint="eastAsia"/>
          <w:color w:val="000000" w:themeColor="text1"/>
          <w:lang w:val="ru-RU"/>
        </w:rPr>
        <w:t>(001</w:t>
      </w:r>
      <w:r w:rsidRPr="00027609">
        <w:rPr>
          <w:rFonts w:ascii="Times New Roman" w:hAnsi="Times New Roman" w:cs="Times New Roman" w:hint="eastAsia"/>
          <w:color w:val="000000" w:themeColor="text1"/>
          <w:lang w:val="ru-RU"/>
        </w:rPr>
        <w:t>分包一：</w:t>
      </w:r>
      <w:r w:rsidRPr="00027609">
        <w:rPr>
          <w:rFonts w:asciiTheme="minorEastAsia" w:hAnsiTheme="minorEastAsia" w:cs="KLRFJD+ËÎÌå" w:hint="eastAsia"/>
          <w:color w:val="000000" w:themeColor="text1"/>
          <w:spacing w:val="-2"/>
          <w:lang w:val="ru-RU"/>
        </w:rPr>
        <w:t>A片区</w:t>
      </w:r>
      <w:r w:rsidRPr="00027609">
        <w:rPr>
          <w:rFonts w:ascii="Times New Roman" w:hAnsi="Times New Roman" w:cs="Times New Roman" w:hint="eastAsia"/>
          <w:color w:val="000000" w:themeColor="text1"/>
          <w:lang w:val="ru-RU"/>
        </w:rPr>
        <w:t>)</w:t>
      </w:r>
      <w:r w:rsidRPr="00027609">
        <w:rPr>
          <w:rFonts w:ascii="Times New Roman" w:hAnsi="Times New Roman" w:cs="Times New Roman" w:hint="eastAsia"/>
          <w:color w:val="000000" w:themeColor="text1"/>
          <w:lang w:val="ru-RU"/>
        </w:rPr>
        <w:t>的投标人资格能力要求</w:t>
      </w:r>
      <w:r w:rsidR="00C63C7E" w:rsidRPr="00027609">
        <w:rPr>
          <w:rFonts w:asciiTheme="minorEastAsia" w:hAnsiTheme="minorEastAsia" w:cs="KLRFJD+ËÎÌå"/>
          <w:color w:val="000000" w:themeColor="text1"/>
          <w:spacing w:val="-1"/>
          <w:lang w:val="ru-RU"/>
        </w:rPr>
        <w:t>：</w:t>
      </w:r>
    </w:p>
    <w:p w:rsidR="00242E25" w:rsidRPr="00027609" w:rsidRDefault="00242E25" w:rsidP="00BD1247">
      <w:pPr>
        <w:adjustRightInd w:val="0"/>
        <w:snapToGrid w:val="0"/>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hint="eastAsia"/>
          <w:color w:val="000000" w:themeColor="text1"/>
          <w:lang w:val="ru-RU"/>
        </w:rPr>
        <w:t>1、应为独立法人，提供有效的营业执照复印件并加盖</w:t>
      </w:r>
      <w:r w:rsidR="00781392" w:rsidRPr="00027609">
        <w:rPr>
          <w:rFonts w:asciiTheme="minorEastAsia" w:hAnsiTheme="minorEastAsia" w:hint="eastAsia"/>
          <w:color w:val="000000" w:themeColor="text1"/>
          <w:lang w:val="ru-RU"/>
        </w:rPr>
        <w:t>投标单位公章</w:t>
      </w:r>
      <w:r w:rsidRPr="00027609">
        <w:rPr>
          <w:rFonts w:asciiTheme="minorEastAsia" w:hAnsiTheme="minorEastAsia" w:hint="eastAsia"/>
          <w:color w:val="000000" w:themeColor="text1"/>
          <w:lang w:val="ru-RU"/>
        </w:rPr>
        <w:t>。</w:t>
      </w:r>
    </w:p>
    <w:p w:rsidR="00242E25" w:rsidRPr="00027609" w:rsidRDefault="00242E25" w:rsidP="00BD1247">
      <w:pPr>
        <w:adjustRightInd w:val="0"/>
        <w:snapToGrid w:val="0"/>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hint="eastAsia"/>
          <w:color w:val="000000" w:themeColor="text1"/>
          <w:lang w:val="ru-RU"/>
        </w:rPr>
        <w:t>2、具有电子与智能化工程专业承包二级及以上资质，提供资质证书复印件并加盖投标单位公章。</w:t>
      </w:r>
    </w:p>
    <w:p w:rsidR="00242E25" w:rsidRPr="00027609" w:rsidRDefault="00242E25" w:rsidP="00BD1247">
      <w:pPr>
        <w:adjustRightInd w:val="0"/>
        <w:snapToGrid w:val="0"/>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color w:val="000000" w:themeColor="text1"/>
          <w:lang w:val="ru-RU"/>
        </w:rPr>
        <w:t>3、具备近3年来（近3年指：2016年1月1日至本招标文件发出日之间，以合同签订时</w:t>
      </w:r>
      <w:r w:rsidRPr="00027609">
        <w:rPr>
          <w:rFonts w:asciiTheme="minorEastAsia" w:hAnsiTheme="minorEastAsia"/>
          <w:lang w:val="ru-RU"/>
        </w:rPr>
        <w:t>间为准）</w:t>
      </w:r>
      <w:r w:rsidR="00D87560" w:rsidRPr="00027609">
        <w:rPr>
          <w:rFonts w:asciiTheme="minorEastAsia" w:hAnsiTheme="minorEastAsia" w:hint="eastAsia"/>
          <w:lang w:val="ru-RU"/>
        </w:rPr>
        <w:t>，</w:t>
      </w:r>
      <w:r w:rsidR="00D87560" w:rsidRPr="00027609">
        <w:rPr>
          <w:rFonts w:hint="eastAsia"/>
          <w:sz w:val="22"/>
        </w:rPr>
        <w:t>在国标（</w:t>
      </w:r>
      <w:r w:rsidR="00D87560" w:rsidRPr="00027609">
        <w:rPr>
          <w:rFonts w:hint="eastAsia"/>
          <w:sz w:val="22"/>
        </w:rPr>
        <w:t>GA38-2015</w:t>
      </w:r>
      <w:r w:rsidR="00D87560" w:rsidRPr="00027609">
        <w:rPr>
          <w:rFonts w:hint="eastAsia"/>
          <w:sz w:val="22"/>
        </w:rPr>
        <w:t>或</w:t>
      </w:r>
      <w:r w:rsidR="00D87560" w:rsidRPr="00027609">
        <w:rPr>
          <w:rFonts w:hint="eastAsia"/>
          <w:sz w:val="22"/>
        </w:rPr>
        <w:t>GA745-2017</w:t>
      </w:r>
      <w:r w:rsidR="00D87560" w:rsidRPr="00027609">
        <w:rPr>
          <w:rFonts w:hint="eastAsia"/>
          <w:sz w:val="22"/>
        </w:rPr>
        <w:t>）所涉及范围</w:t>
      </w:r>
      <w:r w:rsidR="00431156" w:rsidRPr="00027609">
        <w:rPr>
          <w:rFonts w:asciiTheme="minorEastAsia" w:hAnsiTheme="minorEastAsia" w:cs="宋体" w:hint="eastAsia"/>
          <w:kern w:val="0"/>
          <w:szCs w:val="21"/>
        </w:rPr>
        <w:t>（详见随招标文件发出的附件-服务标准及要求）</w:t>
      </w:r>
      <w:r w:rsidR="00D87560" w:rsidRPr="00027609">
        <w:rPr>
          <w:rFonts w:hint="eastAsia"/>
          <w:sz w:val="22"/>
        </w:rPr>
        <w:t>内的相关监控报警类维保业绩</w:t>
      </w:r>
      <w:r w:rsidRPr="00027609">
        <w:rPr>
          <w:rFonts w:asciiTheme="minorEastAsia" w:hAnsiTheme="minorEastAsia"/>
          <w:lang w:val="ru-RU"/>
        </w:rPr>
        <w:t>（</w:t>
      </w:r>
      <w:r w:rsidRPr="00027609">
        <w:rPr>
          <w:rFonts w:asciiTheme="minorEastAsia" w:hAnsiTheme="minorEastAsia"/>
          <w:color w:val="000000" w:themeColor="text1"/>
          <w:lang w:val="ru-RU"/>
        </w:rPr>
        <w:t>提供</w:t>
      </w:r>
      <w:r w:rsidR="00A64B6D" w:rsidRPr="00027609">
        <w:rPr>
          <w:rFonts w:asciiTheme="minorEastAsia" w:hAnsiTheme="minorEastAsia" w:hint="eastAsia"/>
          <w:color w:val="000000" w:themeColor="text1"/>
          <w:lang w:val="ru-RU"/>
        </w:rPr>
        <w:t>的</w:t>
      </w:r>
      <w:r w:rsidRPr="00027609">
        <w:rPr>
          <w:rFonts w:asciiTheme="minorEastAsia" w:hAnsiTheme="minorEastAsia"/>
          <w:color w:val="000000" w:themeColor="text1"/>
          <w:lang w:val="ru-RU"/>
        </w:rPr>
        <w:t>监控报警工程维保合同复印件</w:t>
      </w:r>
      <w:r w:rsidR="00F4353C" w:rsidRPr="00027609">
        <w:rPr>
          <w:rFonts w:asciiTheme="minorEastAsia" w:hAnsiTheme="minorEastAsia" w:hint="eastAsia"/>
          <w:color w:val="000000" w:themeColor="text1"/>
          <w:lang w:val="ru-RU"/>
        </w:rPr>
        <w:t>并加盖投标单位公章</w:t>
      </w:r>
      <w:r w:rsidRPr="00027609">
        <w:rPr>
          <w:rFonts w:asciiTheme="minorEastAsia" w:hAnsiTheme="minorEastAsia"/>
          <w:color w:val="000000" w:themeColor="text1"/>
          <w:lang w:val="ru-RU"/>
        </w:rPr>
        <w:t>。监控报警工程安装（含改造）合同不视为维保业绩）。</w:t>
      </w:r>
    </w:p>
    <w:p w:rsidR="00D87560" w:rsidRPr="00027609" w:rsidRDefault="001D74D9" w:rsidP="00BD1247">
      <w:pPr>
        <w:pStyle w:val="a6"/>
        <w:spacing w:line="560" w:lineRule="exact"/>
      </w:pPr>
      <w:r w:rsidRPr="00027609">
        <w:rPr>
          <w:rFonts w:asciiTheme="minorEastAsia" w:hAnsiTheme="minorEastAsia" w:hint="eastAsia"/>
          <w:color w:val="000000" w:themeColor="text1"/>
          <w:lang w:val="ru-RU"/>
        </w:rPr>
        <w:lastRenderedPageBreak/>
        <w:t>注：1）</w:t>
      </w:r>
      <w:r w:rsidRPr="00027609">
        <w:rPr>
          <w:rFonts w:asciiTheme="minorEastAsia" w:hAnsiTheme="minorEastAsia" w:hint="eastAsia"/>
          <w:color w:val="000000" w:themeColor="text1"/>
          <w:u w:val="single"/>
          <w:lang w:val="ru-RU"/>
        </w:rPr>
        <w:t>本项目共划分为2个分包，投标人可参与</w:t>
      </w:r>
      <w:r w:rsidR="00F4353C" w:rsidRPr="00027609">
        <w:rPr>
          <w:rFonts w:asciiTheme="minorEastAsia" w:hAnsiTheme="minorEastAsia" w:hint="eastAsia"/>
          <w:color w:val="000000" w:themeColor="text1"/>
          <w:u w:val="single"/>
          <w:lang w:val="ru-RU"/>
        </w:rPr>
        <w:t>两</w:t>
      </w:r>
      <w:r w:rsidRPr="00027609">
        <w:rPr>
          <w:rFonts w:asciiTheme="minorEastAsia" w:hAnsiTheme="minorEastAsia" w:hint="eastAsia"/>
          <w:color w:val="000000" w:themeColor="text1"/>
          <w:u w:val="single"/>
          <w:lang w:val="ru-RU"/>
        </w:rPr>
        <w:t>个分包中一个或</w:t>
      </w:r>
      <w:r w:rsidR="00F4353C" w:rsidRPr="00027609">
        <w:rPr>
          <w:rFonts w:asciiTheme="minorEastAsia" w:hAnsiTheme="minorEastAsia" w:hint="eastAsia"/>
          <w:color w:val="000000" w:themeColor="text1"/>
          <w:u w:val="single"/>
          <w:lang w:val="ru-RU"/>
        </w:rPr>
        <w:t>两</w:t>
      </w:r>
      <w:r w:rsidRPr="00027609">
        <w:rPr>
          <w:rFonts w:asciiTheme="minorEastAsia" w:hAnsiTheme="minorEastAsia" w:hint="eastAsia"/>
          <w:color w:val="000000" w:themeColor="text1"/>
          <w:u w:val="single"/>
          <w:lang w:val="ru-RU"/>
        </w:rPr>
        <w:t>个分包的投标，但同一投标人不得同时成为</w:t>
      </w:r>
      <w:r w:rsidR="00F4353C" w:rsidRPr="00027609">
        <w:rPr>
          <w:rFonts w:asciiTheme="minorEastAsia" w:hAnsiTheme="minorEastAsia" w:hint="eastAsia"/>
          <w:color w:val="000000" w:themeColor="text1"/>
          <w:u w:val="single"/>
          <w:lang w:val="ru-RU"/>
        </w:rPr>
        <w:t>两</w:t>
      </w:r>
      <w:r w:rsidRPr="00027609">
        <w:rPr>
          <w:rFonts w:asciiTheme="minorEastAsia" w:hAnsiTheme="minorEastAsia" w:hint="eastAsia"/>
          <w:color w:val="000000" w:themeColor="text1"/>
          <w:u w:val="single"/>
          <w:lang w:val="ru-RU"/>
        </w:rPr>
        <w:t>个分包的中标人。当同一投标人同时作为</w:t>
      </w:r>
      <w:r w:rsidR="00F4353C" w:rsidRPr="00027609">
        <w:rPr>
          <w:rFonts w:asciiTheme="minorEastAsia" w:hAnsiTheme="minorEastAsia" w:hint="eastAsia"/>
          <w:color w:val="000000" w:themeColor="text1"/>
          <w:u w:val="single"/>
          <w:lang w:val="ru-RU"/>
        </w:rPr>
        <w:t>两</w:t>
      </w:r>
      <w:r w:rsidRPr="00027609">
        <w:rPr>
          <w:rFonts w:asciiTheme="minorEastAsia" w:hAnsiTheme="minorEastAsia" w:hint="eastAsia"/>
          <w:color w:val="000000" w:themeColor="text1"/>
          <w:u w:val="single"/>
          <w:lang w:val="ru-RU"/>
        </w:rPr>
        <w:t>个分包的第一中标候选人时，该投标人只能成为</w:t>
      </w:r>
      <w:r w:rsidR="00F4353C" w:rsidRPr="00027609">
        <w:rPr>
          <w:rFonts w:asciiTheme="minorEastAsia" w:hAnsiTheme="minorEastAsia" w:hint="eastAsia"/>
          <w:color w:val="000000" w:themeColor="text1"/>
          <w:u w:val="single"/>
          <w:lang w:val="ru-RU"/>
        </w:rPr>
        <w:t>两</w:t>
      </w:r>
      <w:r w:rsidRPr="00027609">
        <w:rPr>
          <w:rFonts w:asciiTheme="minorEastAsia" w:hAnsiTheme="minorEastAsia" w:hint="eastAsia"/>
          <w:color w:val="000000" w:themeColor="text1"/>
          <w:u w:val="single"/>
          <w:lang w:val="ru-RU"/>
        </w:rPr>
        <w:t>个分包中</w:t>
      </w:r>
      <w:r w:rsidR="00D87560" w:rsidRPr="00027609">
        <w:rPr>
          <w:rFonts w:asciiTheme="minorEastAsia" w:hAnsiTheme="minorEastAsia" w:hint="eastAsia"/>
          <w:color w:val="000000" w:themeColor="text1"/>
          <w:u w:val="single"/>
          <w:lang w:val="ru-RU"/>
        </w:rPr>
        <w:t>投标报价</w:t>
      </w:r>
      <w:r w:rsidRPr="00027609">
        <w:rPr>
          <w:rFonts w:asciiTheme="minorEastAsia" w:hAnsiTheme="minorEastAsia" w:hint="eastAsia"/>
          <w:color w:val="000000" w:themeColor="text1"/>
          <w:u w:val="single"/>
          <w:lang w:val="ru-RU"/>
        </w:rPr>
        <w:t>较高分包的中标人，</w:t>
      </w:r>
      <w:r w:rsidR="00D87560" w:rsidRPr="00027609">
        <w:rPr>
          <w:rFonts w:hint="eastAsia"/>
          <w:u w:val="single"/>
        </w:rPr>
        <w:t>另一个分包的中标人</w:t>
      </w:r>
      <w:r w:rsidR="00D87560" w:rsidRPr="00027609">
        <w:rPr>
          <w:rFonts w:ascii="宋体" w:hAnsi="宋体" w:cs="Arial" w:hint="eastAsia"/>
          <w:u w:val="single"/>
        </w:rPr>
        <w:t>由其后排名的投标人依序递补。</w:t>
      </w:r>
    </w:p>
    <w:p w:rsidR="008707C5" w:rsidRPr="00027609" w:rsidRDefault="008707C5" w:rsidP="00BD1247">
      <w:pPr>
        <w:adjustRightInd w:val="0"/>
        <w:snapToGrid w:val="0"/>
        <w:spacing w:line="560" w:lineRule="exact"/>
        <w:ind w:firstLineChars="200" w:firstLine="420"/>
        <w:jc w:val="left"/>
        <w:rPr>
          <w:rFonts w:ascii="Times New Roman" w:hAnsi="Times New Roman" w:cs="Times New Roman"/>
          <w:color w:val="000000" w:themeColor="text1"/>
          <w:lang w:val="ru-RU"/>
        </w:rPr>
      </w:pPr>
      <w:r w:rsidRPr="00027609">
        <w:rPr>
          <w:rFonts w:ascii="Times New Roman" w:hAnsi="Times New Roman" w:cs="Times New Roman" w:hint="eastAsia"/>
          <w:color w:val="000000" w:themeColor="text1"/>
          <w:lang w:val="ru-RU"/>
        </w:rPr>
        <w:t>(002</w:t>
      </w:r>
      <w:r w:rsidRPr="00027609">
        <w:rPr>
          <w:rFonts w:ascii="Times New Roman" w:hAnsi="Times New Roman" w:cs="Times New Roman" w:hint="eastAsia"/>
          <w:color w:val="000000" w:themeColor="text1"/>
          <w:lang w:val="ru-RU"/>
        </w:rPr>
        <w:t>分包二：</w:t>
      </w:r>
      <w:r w:rsidRPr="00027609">
        <w:rPr>
          <w:rFonts w:ascii="Times New Roman" w:hAnsi="Times New Roman" w:cs="Times New Roman" w:hint="eastAsia"/>
          <w:color w:val="000000" w:themeColor="text1"/>
          <w:lang w:val="ru-RU"/>
        </w:rPr>
        <w:t>B</w:t>
      </w:r>
      <w:r w:rsidRPr="00027609">
        <w:rPr>
          <w:rFonts w:ascii="Times New Roman" w:hAnsi="Times New Roman" w:cs="Times New Roman" w:hint="eastAsia"/>
          <w:color w:val="000000" w:themeColor="text1"/>
          <w:lang w:val="ru-RU"/>
        </w:rPr>
        <w:t>片区</w:t>
      </w:r>
      <w:r w:rsidRPr="00027609">
        <w:rPr>
          <w:rFonts w:ascii="Times New Roman" w:hAnsi="Times New Roman" w:cs="Times New Roman" w:hint="eastAsia"/>
          <w:color w:val="000000" w:themeColor="text1"/>
          <w:lang w:val="ru-RU"/>
        </w:rPr>
        <w:t>)</w:t>
      </w:r>
      <w:r w:rsidRPr="00027609">
        <w:rPr>
          <w:rFonts w:ascii="Times New Roman" w:hAnsi="Times New Roman" w:cs="Times New Roman" w:hint="eastAsia"/>
          <w:color w:val="000000" w:themeColor="text1"/>
          <w:lang w:val="ru-RU"/>
        </w:rPr>
        <w:t>的投标人资格能力要求：</w:t>
      </w:r>
    </w:p>
    <w:p w:rsidR="00F4353C" w:rsidRPr="00027609" w:rsidRDefault="00F4353C" w:rsidP="00BD1247">
      <w:pPr>
        <w:adjustRightInd w:val="0"/>
        <w:snapToGrid w:val="0"/>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hint="eastAsia"/>
          <w:color w:val="000000" w:themeColor="text1"/>
          <w:lang w:val="ru-RU"/>
        </w:rPr>
        <w:t>1、应为独立法人，提供有效的营业执照复印件并加盖</w:t>
      </w:r>
      <w:r w:rsidR="00781392" w:rsidRPr="00027609">
        <w:rPr>
          <w:rFonts w:asciiTheme="minorEastAsia" w:hAnsiTheme="minorEastAsia" w:hint="eastAsia"/>
          <w:color w:val="000000" w:themeColor="text1"/>
          <w:lang w:val="ru-RU"/>
        </w:rPr>
        <w:t>投标单位公章</w:t>
      </w:r>
      <w:r w:rsidRPr="00027609">
        <w:rPr>
          <w:rFonts w:asciiTheme="minorEastAsia" w:hAnsiTheme="minorEastAsia" w:hint="eastAsia"/>
          <w:color w:val="000000" w:themeColor="text1"/>
          <w:lang w:val="ru-RU"/>
        </w:rPr>
        <w:t>。</w:t>
      </w:r>
    </w:p>
    <w:p w:rsidR="00F4353C" w:rsidRPr="00027609" w:rsidRDefault="00F4353C" w:rsidP="00BD1247">
      <w:pPr>
        <w:adjustRightInd w:val="0"/>
        <w:snapToGrid w:val="0"/>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hint="eastAsia"/>
          <w:color w:val="000000" w:themeColor="text1"/>
          <w:lang w:val="ru-RU"/>
        </w:rPr>
        <w:t>2、具有电子与智能化工程专业承包二级及以上资质，提供资质证书复印件并加盖投标单位公章。</w:t>
      </w:r>
    </w:p>
    <w:p w:rsidR="00D87560" w:rsidRPr="00027609" w:rsidRDefault="00D87560" w:rsidP="00BD1247">
      <w:pPr>
        <w:adjustRightInd w:val="0"/>
        <w:snapToGrid w:val="0"/>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color w:val="000000" w:themeColor="text1"/>
          <w:lang w:val="ru-RU"/>
        </w:rPr>
        <w:t>3、具备近3年来（近3年指：2016年1月1日至本招标文件发出日之间，以合同签订时间为准）</w:t>
      </w:r>
      <w:r w:rsidRPr="00027609">
        <w:rPr>
          <w:rFonts w:asciiTheme="minorEastAsia" w:hAnsiTheme="minorEastAsia" w:hint="eastAsia"/>
          <w:color w:val="000000" w:themeColor="text1"/>
          <w:lang w:val="ru-RU"/>
        </w:rPr>
        <w:t>，</w:t>
      </w:r>
      <w:r w:rsidRPr="00027609">
        <w:rPr>
          <w:rFonts w:hint="eastAsia"/>
          <w:color w:val="400040"/>
          <w:sz w:val="22"/>
        </w:rPr>
        <w:t>在</w:t>
      </w:r>
      <w:r w:rsidRPr="00027609">
        <w:rPr>
          <w:rFonts w:hint="eastAsia"/>
          <w:sz w:val="22"/>
        </w:rPr>
        <w:t>国标（</w:t>
      </w:r>
      <w:r w:rsidRPr="00027609">
        <w:rPr>
          <w:rFonts w:hint="eastAsia"/>
          <w:sz w:val="22"/>
        </w:rPr>
        <w:t>GA38-2015</w:t>
      </w:r>
      <w:r w:rsidRPr="00027609">
        <w:rPr>
          <w:rFonts w:hint="eastAsia"/>
          <w:sz w:val="22"/>
        </w:rPr>
        <w:t>或</w:t>
      </w:r>
      <w:r w:rsidRPr="00027609">
        <w:rPr>
          <w:rFonts w:hint="eastAsia"/>
          <w:sz w:val="22"/>
        </w:rPr>
        <w:t>GA745-2017</w:t>
      </w:r>
      <w:r w:rsidRPr="00027609">
        <w:rPr>
          <w:rFonts w:hint="eastAsia"/>
          <w:sz w:val="22"/>
        </w:rPr>
        <w:t>）所涉及范围</w:t>
      </w:r>
      <w:r w:rsidR="00431156" w:rsidRPr="00027609">
        <w:rPr>
          <w:rFonts w:asciiTheme="minorEastAsia" w:hAnsiTheme="minorEastAsia" w:cs="宋体" w:hint="eastAsia"/>
          <w:color w:val="000000"/>
          <w:kern w:val="0"/>
          <w:szCs w:val="21"/>
        </w:rPr>
        <w:t>（详见随招标文件发出的附件</w:t>
      </w:r>
      <w:r w:rsidR="00D960C8" w:rsidRPr="00027609">
        <w:rPr>
          <w:rFonts w:asciiTheme="minorEastAsia" w:hAnsiTheme="minorEastAsia" w:cs="宋体" w:hint="eastAsia"/>
          <w:kern w:val="0"/>
          <w:szCs w:val="21"/>
        </w:rPr>
        <w:t>-服务标准及要求</w:t>
      </w:r>
      <w:r w:rsidR="00431156" w:rsidRPr="00027609">
        <w:rPr>
          <w:rFonts w:asciiTheme="minorEastAsia" w:hAnsiTheme="minorEastAsia" w:cs="宋体" w:hint="eastAsia"/>
          <w:color w:val="000000"/>
          <w:kern w:val="0"/>
          <w:szCs w:val="21"/>
        </w:rPr>
        <w:t>）</w:t>
      </w:r>
      <w:r w:rsidRPr="00027609">
        <w:rPr>
          <w:rFonts w:hint="eastAsia"/>
          <w:sz w:val="22"/>
        </w:rPr>
        <w:t>内的相关监控报警类维保业绩</w:t>
      </w:r>
      <w:r w:rsidRPr="00027609">
        <w:rPr>
          <w:rFonts w:asciiTheme="minorEastAsia" w:hAnsiTheme="minorEastAsia"/>
          <w:lang w:val="ru-RU"/>
        </w:rPr>
        <w:t>（</w:t>
      </w:r>
      <w:r w:rsidRPr="00027609">
        <w:rPr>
          <w:rFonts w:asciiTheme="minorEastAsia" w:hAnsiTheme="minorEastAsia"/>
          <w:color w:val="000000" w:themeColor="text1"/>
          <w:lang w:val="ru-RU"/>
        </w:rPr>
        <w:t>提供</w:t>
      </w:r>
      <w:r w:rsidRPr="00027609">
        <w:rPr>
          <w:rFonts w:asciiTheme="minorEastAsia" w:hAnsiTheme="minorEastAsia" w:hint="eastAsia"/>
          <w:color w:val="000000" w:themeColor="text1"/>
          <w:lang w:val="ru-RU"/>
        </w:rPr>
        <w:t>的</w:t>
      </w:r>
      <w:r w:rsidRPr="00027609">
        <w:rPr>
          <w:rFonts w:asciiTheme="minorEastAsia" w:hAnsiTheme="minorEastAsia"/>
          <w:color w:val="000000" w:themeColor="text1"/>
          <w:lang w:val="ru-RU"/>
        </w:rPr>
        <w:t>监控报警工程维保合同复印件</w:t>
      </w:r>
      <w:r w:rsidRPr="00027609">
        <w:rPr>
          <w:rFonts w:asciiTheme="minorEastAsia" w:hAnsiTheme="minorEastAsia" w:hint="eastAsia"/>
          <w:color w:val="000000" w:themeColor="text1"/>
          <w:lang w:val="ru-RU"/>
        </w:rPr>
        <w:t>并加盖投标单位公章</w:t>
      </w:r>
      <w:r w:rsidRPr="00027609">
        <w:rPr>
          <w:rFonts w:asciiTheme="minorEastAsia" w:hAnsiTheme="minorEastAsia"/>
          <w:color w:val="000000" w:themeColor="text1"/>
          <w:lang w:val="ru-RU"/>
        </w:rPr>
        <w:t>。监控报警工程安装（含改造）合同不视为维保业绩）。</w:t>
      </w:r>
    </w:p>
    <w:p w:rsidR="00D87560" w:rsidRPr="00027609" w:rsidRDefault="00D87560" w:rsidP="00BD1247">
      <w:pPr>
        <w:pStyle w:val="a6"/>
        <w:spacing w:line="560" w:lineRule="exact"/>
      </w:pPr>
      <w:r w:rsidRPr="00027609">
        <w:rPr>
          <w:rFonts w:asciiTheme="minorEastAsia" w:hAnsiTheme="minorEastAsia" w:hint="eastAsia"/>
          <w:color w:val="000000" w:themeColor="text1"/>
          <w:lang w:val="ru-RU"/>
        </w:rPr>
        <w:t>注：1）</w:t>
      </w:r>
      <w:r w:rsidRPr="00027609">
        <w:rPr>
          <w:rFonts w:asciiTheme="minorEastAsia" w:hAnsiTheme="minorEastAsia" w:hint="eastAsia"/>
          <w:color w:val="000000" w:themeColor="text1"/>
          <w:u w:val="single"/>
          <w:lang w:val="ru-RU"/>
        </w:rPr>
        <w:t>本项目共划分为2个分包，投标人可参与两个分包中一个或两个分包的投标，但同一投标人不得同时成为两个分包的中标人。当同一投标人同时作为两个分包的第一中标候选人时，该投标人只能成为两个分包中投标报价较高分包的中标人，</w:t>
      </w:r>
      <w:r w:rsidRPr="00027609">
        <w:rPr>
          <w:rFonts w:hint="eastAsia"/>
          <w:u w:val="single"/>
        </w:rPr>
        <w:t>另一个分包的中标人</w:t>
      </w:r>
      <w:r w:rsidRPr="00027609">
        <w:rPr>
          <w:rFonts w:ascii="宋体" w:hAnsi="宋体" w:cs="Arial" w:hint="eastAsia"/>
          <w:u w:val="single"/>
        </w:rPr>
        <w:t>由其后排名的投标人依序递补。</w:t>
      </w:r>
    </w:p>
    <w:p w:rsidR="00242E25" w:rsidRPr="00027609" w:rsidRDefault="00242E25" w:rsidP="00BD1247">
      <w:pPr>
        <w:adjustRightInd w:val="0"/>
        <w:snapToGrid w:val="0"/>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hint="eastAsia"/>
          <w:color w:val="000000" w:themeColor="text1"/>
          <w:lang w:val="ru-RU"/>
        </w:rPr>
        <w:t>本项目不允许联合体投标。</w:t>
      </w:r>
    </w:p>
    <w:p w:rsidR="00BC10C3" w:rsidRPr="00027609" w:rsidRDefault="00C63C7E" w:rsidP="00BD1247">
      <w:pPr>
        <w:widowControl/>
        <w:spacing w:line="560" w:lineRule="exact"/>
        <w:jc w:val="left"/>
        <w:rPr>
          <w:rFonts w:asciiTheme="minorEastAsia" w:hAnsiTheme="minorEastAsia"/>
          <w:color w:val="000000" w:themeColor="text1"/>
          <w:sz w:val="24"/>
          <w:lang w:val="ru-RU"/>
        </w:rPr>
      </w:pPr>
      <w:r w:rsidRPr="00027609">
        <w:rPr>
          <w:rFonts w:asciiTheme="minorEastAsia" w:hAnsiTheme="minorEastAsia" w:cs="KLRFJD+ËÎÌå"/>
          <w:color w:val="000000" w:themeColor="text1"/>
          <w:spacing w:val="1"/>
          <w:sz w:val="24"/>
          <w:lang w:val="ru-RU"/>
        </w:rPr>
        <w:t>四、招标文件的获取</w:t>
      </w:r>
    </w:p>
    <w:p w:rsidR="00BC10C3" w:rsidRPr="00027609" w:rsidRDefault="00C63C7E" w:rsidP="00BD1247">
      <w:pPr>
        <w:widowControl/>
        <w:spacing w:line="560" w:lineRule="exact"/>
        <w:ind w:firstLineChars="200" w:firstLine="416"/>
        <w:jc w:val="left"/>
        <w:rPr>
          <w:rFonts w:asciiTheme="minorEastAsia" w:hAnsiTheme="minorEastAsia"/>
          <w:color w:val="000000" w:themeColor="text1"/>
          <w:lang w:val="ru-RU"/>
        </w:rPr>
      </w:pPr>
      <w:r w:rsidRPr="00027609">
        <w:rPr>
          <w:rFonts w:asciiTheme="minorEastAsia" w:hAnsiTheme="minorEastAsia" w:cs="KLRFJD+ËÎÌå"/>
          <w:color w:val="000000" w:themeColor="text1"/>
          <w:spacing w:val="-1"/>
          <w:lang w:val="ru-RU"/>
        </w:rPr>
        <w:t>获取时间：</w:t>
      </w:r>
      <w:r w:rsidRPr="00027609">
        <w:rPr>
          <w:rFonts w:asciiTheme="minorEastAsia" w:hAnsiTheme="minorEastAsia" w:cs="KLRFJD+ËÎÌå"/>
          <w:color w:val="000000" w:themeColor="text1"/>
          <w:lang w:val="ru-RU"/>
        </w:rPr>
        <w:t>从</w:t>
      </w:r>
      <w:r w:rsidRPr="00027609">
        <w:rPr>
          <w:rFonts w:asciiTheme="minorEastAsia" w:hAnsiTheme="minorEastAsia"/>
          <w:color w:val="000000" w:themeColor="text1"/>
          <w:spacing w:val="-1"/>
          <w:u w:val="single"/>
          <w:lang w:val="ru-RU"/>
        </w:rPr>
        <w:t>201</w:t>
      </w:r>
      <w:r w:rsidRPr="00027609">
        <w:rPr>
          <w:rFonts w:asciiTheme="minorEastAsia" w:hAnsiTheme="minorEastAsia" w:hint="eastAsia"/>
          <w:color w:val="000000" w:themeColor="text1"/>
          <w:spacing w:val="-1"/>
          <w:u w:val="single"/>
          <w:lang w:val="ru-RU"/>
        </w:rPr>
        <w:t>9</w:t>
      </w:r>
      <w:r w:rsidRPr="00027609">
        <w:rPr>
          <w:rFonts w:asciiTheme="minorEastAsia" w:hAnsiTheme="minorEastAsia" w:cs="KLRFJD+ËÎÌå"/>
          <w:color w:val="000000" w:themeColor="text1"/>
          <w:u w:val="single"/>
          <w:lang w:val="ru-RU"/>
        </w:rPr>
        <w:t>年</w:t>
      </w:r>
      <w:r w:rsidR="002D37BB" w:rsidRPr="00027609">
        <w:rPr>
          <w:rFonts w:asciiTheme="minorEastAsia" w:hAnsiTheme="minorEastAsia" w:cs="KLRFJD+ËÎÌå" w:hint="eastAsia"/>
          <w:color w:val="000000" w:themeColor="text1"/>
          <w:u w:val="single"/>
          <w:lang w:val="ru-RU"/>
        </w:rPr>
        <w:t xml:space="preserve"> </w:t>
      </w:r>
      <w:r w:rsidR="00CE7460">
        <w:rPr>
          <w:rFonts w:asciiTheme="minorEastAsia" w:hAnsiTheme="minorEastAsia" w:cs="KLRFJD+ËÎÌå" w:hint="eastAsia"/>
          <w:color w:val="000000" w:themeColor="text1"/>
          <w:u w:val="single"/>
          <w:lang w:val="ru-RU"/>
        </w:rPr>
        <w:t>4</w:t>
      </w:r>
      <w:r w:rsidR="002D37BB" w:rsidRPr="00027609">
        <w:rPr>
          <w:rFonts w:asciiTheme="minorEastAsia" w:hAnsiTheme="minorEastAsia" w:cs="KLRFJD+ËÎÌå" w:hint="eastAsia"/>
          <w:color w:val="000000" w:themeColor="text1"/>
          <w:u w:val="single"/>
          <w:lang w:val="ru-RU"/>
        </w:rPr>
        <w:t xml:space="preserve"> </w:t>
      </w:r>
      <w:r w:rsidRPr="00027609">
        <w:rPr>
          <w:rFonts w:asciiTheme="minorEastAsia" w:hAnsiTheme="minorEastAsia" w:cs="KLRFJD+ËÎÌå"/>
          <w:color w:val="000000" w:themeColor="text1"/>
          <w:u w:val="single"/>
          <w:lang w:val="ru-RU"/>
        </w:rPr>
        <w:t>月</w:t>
      </w:r>
      <w:r w:rsidR="002D37BB" w:rsidRPr="00027609">
        <w:rPr>
          <w:rFonts w:asciiTheme="minorEastAsia" w:hAnsiTheme="minorEastAsia" w:cs="KLRFJD+ËÎÌå" w:hint="eastAsia"/>
          <w:color w:val="000000" w:themeColor="text1"/>
          <w:u w:val="single"/>
          <w:lang w:val="ru-RU"/>
        </w:rPr>
        <w:t xml:space="preserve"> </w:t>
      </w:r>
      <w:r w:rsidR="00CE7460">
        <w:rPr>
          <w:rFonts w:asciiTheme="minorEastAsia" w:hAnsiTheme="minorEastAsia" w:cs="KLRFJD+ËÎÌå" w:hint="eastAsia"/>
          <w:color w:val="000000" w:themeColor="text1"/>
          <w:u w:val="single"/>
          <w:lang w:val="ru-RU"/>
        </w:rPr>
        <w:t>4</w:t>
      </w:r>
      <w:r w:rsidR="002D37BB" w:rsidRPr="00027609">
        <w:rPr>
          <w:rFonts w:asciiTheme="minorEastAsia" w:hAnsiTheme="minorEastAsia" w:cs="KLRFJD+ËÎÌå" w:hint="eastAsia"/>
          <w:color w:val="000000" w:themeColor="text1"/>
          <w:u w:val="single"/>
          <w:lang w:val="ru-RU"/>
        </w:rPr>
        <w:t xml:space="preserve"> </w:t>
      </w:r>
      <w:r w:rsidRPr="00027609">
        <w:rPr>
          <w:rFonts w:asciiTheme="minorEastAsia" w:hAnsiTheme="minorEastAsia" w:cs="KLRFJD+ËÎÌå"/>
          <w:color w:val="000000" w:themeColor="text1"/>
          <w:u w:val="single"/>
          <w:lang w:val="ru-RU"/>
        </w:rPr>
        <w:t>日</w:t>
      </w:r>
      <w:r w:rsidR="002D37BB" w:rsidRPr="00027609">
        <w:rPr>
          <w:rFonts w:asciiTheme="minorEastAsia" w:hAnsiTheme="minorEastAsia" w:cs="KLRFJD+ËÎÌå" w:hint="eastAsia"/>
          <w:color w:val="000000" w:themeColor="text1"/>
          <w:u w:val="single"/>
          <w:lang w:val="ru-RU"/>
        </w:rPr>
        <w:t xml:space="preserve"> </w:t>
      </w:r>
      <w:r w:rsidR="00CE7460">
        <w:rPr>
          <w:rFonts w:asciiTheme="minorEastAsia" w:hAnsiTheme="minorEastAsia" w:cs="KLRFJD+ËÎÌå" w:hint="eastAsia"/>
          <w:color w:val="000000" w:themeColor="text1"/>
          <w:u w:val="single"/>
          <w:lang w:val="ru-RU"/>
        </w:rPr>
        <w:t>9</w:t>
      </w:r>
      <w:r w:rsidR="002D37BB" w:rsidRPr="00027609">
        <w:rPr>
          <w:rFonts w:asciiTheme="minorEastAsia" w:hAnsiTheme="minorEastAsia" w:cs="KLRFJD+ËÎÌå" w:hint="eastAsia"/>
          <w:color w:val="000000" w:themeColor="text1"/>
          <w:u w:val="single"/>
          <w:lang w:val="ru-RU"/>
        </w:rPr>
        <w:t xml:space="preserve"> </w:t>
      </w:r>
      <w:r w:rsidRPr="00027609">
        <w:rPr>
          <w:rFonts w:asciiTheme="minorEastAsia" w:hAnsiTheme="minorEastAsia" w:cs="KLRFJD+ËÎÌå"/>
          <w:color w:val="000000" w:themeColor="text1"/>
          <w:u w:val="single"/>
          <w:lang w:val="ru-RU"/>
        </w:rPr>
        <w:t>时</w:t>
      </w:r>
      <w:r w:rsidR="002D37BB" w:rsidRPr="00027609">
        <w:rPr>
          <w:rFonts w:asciiTheme="minorEastAsia" w:hAnsiTheme="minorEastAsia" w:cs="KLRFJD+ËÎÌå" w:hint="eastAsia"/>
          <w:color w:val="000000" w:themeColor="text1"/>
          <w:u w:val="single"/>
          <w:lang w:val="ru-RU"/>
        </w:rPr>
        <w:t xml:space="preserve"> </w:t>
      </w:r>
      <w:r w:rsidR="00CE7460">
        <w:rPr>
          <w:rFonts w:asciiTheme="minorEastAsia" w:hAnsiTheme="minorEastAsia" w:cs="KLRFJD+ËÎÌå" w:hint="eastAsia"/>
          <w:color w:val="000000" w:themeColor="text1"/>
          <w:u w:val="single"/>
          <w:lang w:val="ru-RU"/>
        </w:rPr>
        <w:t>00</w:t>
      </w:r>
      <w:r w:rsidR="002D37BB" w:rsidRPr="00027609">
        <w:rPr>
          <w:rFonts w:asciiTheme="minorEastAsia" w:hAnsiTheme="minorEastAsia" w:cs="KLRFJD+ËÎÌå" w:hint="eastAsia"/>
          <w:color w:val="000000" w:themeColor="text1"/>
          <w:u w:val="single"/>
          <w:lang w:val="ru-RU"/>
        </w:rPr>
        <w:t xml:space="preserve"> </w:t>
      </w:r>
      <w:r w:rsidRPr="00027609">
        <w:rPr>
          <w:rFonts w:asciiTheme="minorEastAsia" w:hAnsiTheme="minorEastAsia" w:cs="KLRFJD+ËÎÌå"/>
          <w:color w:val="000000" w:themeColor="text1"/>
          <w:u w:val="single"/>
          <w:lang w:val="ru-RU"/>
        </w:rPr>
        <w:t>分到</w:t>
      </w:r>
      <w:r w:rsidRPr="00027609">
        <w:rPr>
          <w:rFonts w:asciiTheme="minorEastAsia" w:hAnsiTheme="minorEastAsia"/>
          <w:color w:val="000000" w:themeColor="text1"/>
          <w:spacing w:val="-1"/>
          <w:u w:val="single"/>
          <w:lang w:val="ru-RU"/>
        </w:rPr>
        <w:t>201</w:t>
      </w:r>
      <w:r w:rsidRPr="00027609">
        <w:rPr>
          <w:rFonts w:asciiTheme="minorEastAsia" w:hAnsiTheme="minorEastAsia" w:hint="eastAsia"/>
          <w:color w:val="000000" w:themeColor="text1"/>
          <w:spacing w:val="-1"/>
          <w:u w:val="single"/>
          <w:lang w:val="ru-RU"/>
        </w:rPr>
        <w:t>9</w:t>
      </w:r>
      <w:r w:rsidRPr="00027609">
        <w:rPr>
          <w:rFonts w:asciiTheme="minorEastAsia" w:hAnsiTheme="minorEastAsia" w:cs="KLRFJD+ËÎÌå"/>
          <w:color w:val="000000" w:themeColor="text1"/>
          <w:u w:val="single"/>
          <w:lang w:val="ru-RU"/>
        </w:rPr>
        <w:t>年</w:t>
      </w:r>
      <w:r w:rsidR="002D37BB" w:rsidRPr="00027609">
        <w:rPr>
          <w:rFonts w:asciiTheme="minorEastAsia" w:hAnsiTheme="minorEastAsia" w:cs="KLRFJD+ËÎÌå" w:hint="eastAsia"/>
          <w:color w:val="000000" w:themeColor="text1"/>
          <w:u w:val="single"/>
          <w:lang w:val="ru-RU"/>
        </w:rPr>
        <w:t xml:space="preserve"> </w:t>
      </w:r>
      <w:r w:rsidR="00CE7460">
        <w:rPr>
          <w:rFonts w:asciiTheme="minorEastAsia" w:hAnsiTheme="minorEastAsia" w:cs="KLRFJD+ËÎÌå" w:hint="eastAsia"/>
          <w:color w:val="000000" w:themeColor="text1"/>
          <w:u w:val="single"/>
          <w:lang w:val="ru-RU"/>
        </w:rPr>
        <w:t>4</w:t>
      </w:r>
      <w:r w:rsidR="002D37BB" w:rsidRPr="00027609">
        <w:rPr>
          <w:rFonts w:asciiTheme="minorEastAsia" w:hAnsiTheme="minorEastAsia" w:cs="KLRFJD+ËÎÌå" w:hint="eastAsia"/>
          <w:color w:val="000000" w:themeColor="text1"/>
          <w:u w:val="single"/>
          <w:lang w:val="ru-RU"/>
        </w:rPr>
        <w:t xml:space="preserve"> </w:t>
      </w:r>
      <w:r w:rsidRPr="00027609">
        <w:rPr>
          <w:rFonts w:asciiTheme="minorEastAsia" w:hAnsiTheme="minorEastAsia" w:cs="KLRFJD+ËÎÌå"/>
          <w:color w:val="000000" w:themeColor="text1"/>
          <w:u w:val="single"/>
          <w:lang w:val="ru-RU"/>
        </w:rPr>
        <w:t>月</w:t>
      </w:r>
      <w:r w:rsidR="00CE7460">
        <w:rPr>
          <w:rFonts w:asciiTheme="minorEastAsia" w:hAnsiTheme="minorEastAsia" w:cs="KLRFJD+ËÎÌå" w:hint="eastAsia"/>
          <w:color w:val="000000" w:themeColor="text1"/>
          <w:u w:val="single"/>
          <w:lang w:val="ru-RU"/>
        </w:rPr>
        <w:t>29</w:t>
      </w:r>
      <w:r w:rsidR="002D37BB" w:rsidRPr="00027609">
        <w:rPr>
          <w:rFonts w:asciiTheme="minorEastAsia" w:hAnsiTheme="minorEastAsia" w:cs="KLRFJD+ËÎÌå" w:hint="eastAsia"/>
          <w:color w:val="000000" w:themeColor="text1"/>
          <w:u w:val="single"/>
          <w:lang w:val="ru-RU"/>
        </w:rPr>
        <w:t xml:space="preserve">  </w:t>
      </w:r>
      <w:r w:rsidRPr="00027609">
        <w:rPr>
          <w:rFonts w:asciiTheme="minorEastAsia" w:hAnsiTheme="minorEastAsia" w:cs="KLRFJD+ËÎÌå"/>
          <w:color w:val="000000" w:themeColor="text1"/>
          <w:u w:val="single"/>
          <w:lang w:val="ru-RU"/>
        </w:rPr>
        <w:t>日</w:t>
      </w:r>
      <w:r w:rsidR="002D37BB" w:rsidRPr="00027609">
        <w:rPr>
          <w:rFonts w:asciiTheme="minorEastAsia" w:hAnsiTheme="minorEastAsia" w:cs="KLRFJD+ËÎÌå" w:hint="eastAsia"/>
          <w:color w:val="000000" w:themeColor="text1"/>
          <w:u w:val="single"/>
          <w:lang w:val="ru-RU"/>
        </w:rPr>
        <w:t xml:space="preserve"> </w:t>
      </w:r>
      <w:r w:rsidR="003A7043">
        <w:rPr>
          <w:rFonts w:asciiTheme="minorEastAsia" w:hAnsiTheme="minorEastAsia" w:cs="KLRFJD+ËÎÌå" w:hint="eastAsia"/>
          <w:color w:val="000000" w:themeColor="text1"/>
          <w:u w:val="single"/>
          <w:lang w:val="ru-RU"/>
        </w:rPr>
        <w:t>9</w:t>
      </w:r>
      <w:r w:rsidR="002D37BB" w:rsidRPr="00027609">
        <w:rPr>
          <w:rFonts w:asciiTheme="minorEastAsia" w:hAnsiTheme="minorEastAsia" w:cs="KLRFJD+ËÎÌå" w:hint="eastAsia"/>
          <w:color w:val="000000" w:themeColor="text1"/>
          <w:u w:val="single"/>
          <w:lang w:val="ru-RU"/>
        </w:rPr>
        <w:t xml:space="preserve"> </w:t>
      </w:r>
      <w:r w:rsidRPr="00027609">
        <w:rPr>
          <w:rFonts w:asciiTheme="minorEastAsia" w:hAnsiTheme="minorEastAsia" w:cs="KLRFJD+ËÎÌå"/>
          <w:color w:val="000000" w:themeColor="text1"/>
          <w:u w:val="single"/>
          <w:lang w:val="ru-RU"/>
        </w:rPr>
        <w:t>时</w:t>
      </w:r>
      <w:r w:rsidR="002D37BB" w:rsidRPr="00027609">
        <w:rPr>
          <w:rFonts w:asciiTheme="minorEastAsia" w:hAnsiTheme="minorEastAsia" w:cs="KLRFJD+ËÎÌå" w:hint="eastAsia"/>
          <w:color w:val="000000" w:themeColor="text1"/>
          <w:u w:val="single"/>
          <w:lang w:val="ru-RU"/>
        </w:rPr>
        <w:t xml:space="preserve"> </w:t>
      </w:r>
      <w:r w:rsidR="003A7043">
        <w:rPr>
          <w:rFonts w:asciiTheme="minorEastAsia" w:hAnsiTheme="minorEastAsia" w:cs="KLRFJD+ËÎÌå" w:hint="eastAsia"/>
          <w:color w:val="000000" w:themeColor="text1"/>
          <w:u w:val="single"/>
          <w:lang w:val="ru-RU"/>
        </w:rPr>
        <w:t>59</w:t>
      </w:r>
      <w:r w:rsidR="002D37BB" w:rsidRPr="00027609">
        <w:rPr>
          <w:rFonts w:asciiTheme="minorEastAsia" w:hAnsiTheme="minorEastAsia" w:cs="KLRFJD+ËÎÌå" w:hint="eastAsia"/>
          <w:color w:val="000000" w:themeColor="text1"/>
          <w:u w:val="single"/>
          <w:lang w:val="ru-RU"/>
        </w:rPr>
        <w:t xml:space="preserve"> </w:t>
      </w:r>
      <w:r w:rsidRPr="00027609">
        <w:rPr>
          <w:rFonts w:asciiTheme="minorEastAsia" w:hAnsiTheme="minorEastAsia" w:cs="KLRFJD+ËÎÌå"/>
          <w:color w:val="000000" w:themeColor="text1"/>
          <w:u w:val="single"/>
          <w:lang w:val="ru-RU"/>
        </w:rPr>
        <w:t>分</w:t>
      </w:r>
    </w:p>
    <w:p w:rsidR="00AA096C" w:rsidRPr="00027609" w:rsidRDefault="00C63C7E" w:rsidP="00C654DF">
      <w:pPr>
        <w:widowControl/>
        <w:spacing w:line="450" w:lineRule="exact"/>
        <w:ind w:firstLineChars="200" w:firstLine="392"/>
        <w:jc w:val="left"/>
        <w:rPr>
          <w:rFonts w:asciiTheme="minorEastAsia" w:hAnsiTheme="minorEastAsia" w:cs="KLRFJD+ËÎÌå"/>
          <w:color w:val="000000" w:themeColor="text1"/>
          <w:spacing w:val="-3"/>
          <w:lang w:val="ru-RU"/>
        </w:rPr>
      </w:pPr>
      <w:r w:rsidRPr="00027609">
        <w:rPr>
          <w:rFonts w:asciiTheme="minorEastAsia" w:hAnsiTheme="minorEastAsia" w:cs="KLRFJD+ËÎÌå"/>
          <w:color w:val="000000" w:themeColor="text1"/>
          <w:spacing w:val="-7"/>
          <w:lang w:val="ru-RU"/>
        </w:rPr>
        <w:t>获取方式：</w:t>
      </w:r>
      <w:r w:rsidR="00AA096C" w:rsidRPr="00027609">
        <w:rPr>
          <w:rFonts w:asciiTheme="minorEastAsia" w:hAnsiTheme="minorEastAsia" w:cs="KLRFJD+ËÎÌå"/>
          <w:color w:val="000000" w:themeColor="text1"/>
          <w:spacing w:val="-3"/>
          <w:lang w:val="ru-RU"/>
        </w:rPr>
        <w:t>凡愿意参加的潜在投标人，从本公告发布之日起至投标截止时间前，均可登</w:t>
      </w:r>
      <w:r w:rsidR="00AA096C" w:rsidRPr="00027609">
        <w:rPr>
          <w:rFonts w:asciiTheme="minorEastAsia" w:hAnsiTheme="minorEastAsia" w:cs="KLRFJD+ËÎÌå"/>
          <w:color w:val="000000" w:themeColor="text1"/>
          <w:spacing w:val="-1"/>
          <w:lang w:val="ru-RU"/>
        </w:rPr>
        <w:t>录（</w:t>
      </w:r>
      <w:r w:rsidR="00AA096C" w:rsidRPr="00027609">
        <w:rPr>
          <w:rFonts w:asciiTheme="minorEastAsia" w:hAnsiTheme="minorEastAsia" w:cs="KLRFJD+ËÎÌå" w:hint="eastAsia"/>
          <w:color w:val="000000" w:themeColor="text1"/>
          <w:spacing w:val="-1"/>
          <w:lang w:val="ru-RU"/>
        </w:rPr>
        <w:t>《</w:t>
      </w:r>
      <w:r w:rsidR="00EC0AD3" w:rsidRPr="00027609">
        <w:rPr>
          <w:rFonts w:cs="Times New Roman" w:hint="eastAsia"/>
          <w:color w:val="000000"/>
          <w:szCs w:val="21"/>
        </w:rPr>
        <w:t>重庆国际投资咨询集团网</w:t>
      </w:r>
      <w:r w:rsidR="00AA096C" w:rsidRPr="00027609">
        <w:rPr>
          <w:rFonts w:asciiTheme="minorEastAsia" w:hAnsiTheme="minorEastAsia" w:cs="KLRFJD+ËÎÌå" w:hint="eastAsia"/>
          <w:color w:val="000000" w:themeColor="text1"/>
          <w:spacing w:val="-1"/>
          <w:lang w:val="ru-RU"/>
        </w:rPr>
        <w:t>》</w:t>
      </w:r>
      <w:r w:rsidR="00AA096C" w:rsidRPr="00027609">
        <w:rPr>
          <w:rFonts w:cs="Times New Roman"/>
          <w:color w:val="000000"/>
          <w:szCs w:val="21"/>
        </w:rPr>
        <w:t>www</w:t>
      </w:r>
      <w:r w:rsidR="00AA096C" w:rsidRPr="00027609">
        <w:rPr>
          <w:rFonts w:cs="Times New Roman"/>
          <w:color w:val="000000"/>
          <w:szCs w:val="21"/>
          <w:lang w:val="ru-RU"/>
        </w:rPr>
        <w:t>.</w:t>
      </w:r>
      <w:r w:rsidR="00AA096C" w:rsidRPr="00027609">
        <w:rPr>
          <w:rFonts w:cs="Times New Roman"/>
          <w:color w:val="000000"/>
          <w:szCs w:val="21"/>
        </w:rPr>
        <w:t>cqiic</w:t>
      </w:r>
      <w:r w:rsidR="00AA096C" w:rsidRPr="00027609">
        <w:rPr>
          <w:rFonts w:cs="Times New Roman"/>
          <w:color w:val="000000"/>
          <w:szCs w:val="21"/>
          <w:lang w:val="ru-RU"/>
        </w:rPr>
        <w:t>.</w:t>
      </w:r>
      <w:r w:rsidR="00AA096C" w:rsidRPr="00027609">
        <w:rPr>
          <w:rFonts w:cs="Times New Roman"/>
          <w:color w:val="000000"/>
          <w:szCs w:val="21"/>
        </w:rPr>
        <w:t>com</w:t>
      </w:r>
      <w:r w:rsidR="00AA096C" w:rsidRPr="00027609">
        <w:rPr>
          <w:rFonts w:asciiTheme="minorEastAsia" w:hAnsiTheme="minorEastAsia" w:cs="KLRFJD+ËÎÌå"/>
          <w:color w:val="000000" w:themeColor="text1"/>
          <w:spacing w:val="-1"/>
          <w:lang w:val="ru-RU"/>
        </w:rPr>
        <w:t>）直接下载获取招标文件、答疑等开标前的</w:t>
      </w:r>
      <w:r w:rsidR="00AA096C" w:rsidRPr="00027609">
        <w:rPr>
          <w:rFonts w:asciiTheme="minorEastAsia" w:hAnsiTheme="minorEastAsia" w:cs="KLRFJD+ËÎÌå"/>
          <w:color w:val="000000" w:themeColor="text1"/>
          <w:spacing w:val="-3"/>
          <w:lang w:val="ru-RU"/>
        </w:rPr>
        <w:t>有关资料。在公告期间，各投标人应随时关注网上发布的招标文件答疑、补遗、澄清等文件内容，不管投标人是否下载，均视为已知晓招标文件的全部内容和有关事宜。本项目不需要</w:t>
      </w:r>
      <w:r w:rsidR="00AA096C" w:rsidRPr="00027609">
        <w:rPr>
          <w:rFonts w:asciiTheme="minorEastAsia" w:hAnsiTheme="minorEastAsia" w:cs="KLRFJD+ËÎÌå"/>
          <w:color w:val="000000" w:themeColor="text1"/>
          <w:spacing w:val="-1"/>
          <w:lang w:val="ru-RU"/>
        </w:rPr>
        <w:t>报名，直接投标。</w:t>
      </w:r>
    </w:p>
    <w:p w:rsidR="00BC10C3" w:rsidRPr="00027609" w:rsidRDefault="00C63C7E" w:rsidP="00BD1247">
      <w:pPr>
        <w:widowControl/>
        <w:spacing w:line="560" w:lineRule="exact"/>
        <w:jc w:val="left"/>
        <w:rPr>
          <w:rFonts w:asciiTheme="minorEastAsia" w:hAnsiTheme="minorEastAsia"/>
          <w:color w:val="000000" w:themeColor="text1"/>
          <w:sz w:val="24"/>
          <w:lang w:val="ru-RU"/>
        </w:rPr>
      </w:pPr>
      <w:r w:rsidRPr="00027609">
        <w:rPr>
          <w:rFonts w:asciiTheme="minorEastAsia" w:hAnsiTheme="minorEastAsia" w:cs="KLRFJD+ËÎÌå"/>
          <w:color w:val="000000" w:themeColor="text1"/>
          <w:spacing w:val="1"/>
          <w:sz w:val="24"/>
          <w:lang w:val="ru-RU"/>
        </w:rPr>
        <w:t>五、投标文件的递交</w:t>
      </w:r>
    </w:p>
    <w:p w:rsidR="00BC10C3" w:rsidRPr="00027609" w:rsidRDefault="00C63C7E" w:rsidP="00BD1247">
      <w:pPr>
        <w:widowControl/>
        <w:spacing w:line="560" w:lineRule="exact"/>
        <w:ind w:firstLineChars="200" w:firstLine="416"/>
        <w:jc w:val="left"/>
        <w:rPr>
          <w:rFonts w:asciiTheme="minorEastAsia" w:hAnsiTheme="minorEastAsia"/>
          <w:color w:val="000000" w:themeColor="text1"/>
          <w:lang w:val="ru-RU"/>
        </w:rPr>
      </w:pPr>
      <w:r w:rsidRPr="00027609">
        <w:rPr>
          <w:rFonts w:asciiTheme="minorEastAsia" w:hAnsiTheme="minorEastAsia" w:cs="KLRFJD+ËÎÌå"/>
          <w:color w:val="000000" w:themeColor="text1"/>
          <w:spacing w:val="-1"/>
          <w:lang w:val="ru-RU"/>
        </w:rPr>
        <w:t>递交截止时间：</w:t>
      </w:r>
      <w:r w:rsidRPr="00027609">
        <w:rPr>
          <w:rFonts w:asciiTheme="minorEastAsia" w:hAnsiTheme="minorEastAsia"/>
          <w:color w:val="000000" w:themeColor="text1"/>
          <w:spacing w:val="-1"/>
          <w:u w:val="single"/>
          <w:lang w:val="ru-RU"/>
        </w:rPr>
        <w:t>201</w:t>
      </w:r>
      <w:r w:rsidRPr="00027609">
        <w:rPr>
          <w:rFonts w:asciiTheme="minorEastAsia" w:hAnsiTheme="minorEastAsia" w:hint="eastAsia"/>
          <w:color w:val="000000" w:themeColor="text1"/>
          <w:spacing w:val="-1"/>
          <w:u w:val="single"/>
          <w:lang w:val="ru-RU"/>
        </w:rPr>
        <w:t>9</w:t>
      </w:r>
      <w:r w:rsidRPr="00027609">
        <w:rPr>
          <w:rFonts w:asciiTheme="minorEastAsia" w:hAnsiTheme="minorEastAsia" w:cs="KLRFJD+ËÎÌå"/>
          <w:color w:val="000000" w:themeColor="text1"/>
          <w:u w:val="single"/>
          <w:lang w:val="ru-RU"/>
        </w:rPr>
        <w:t>年</w:t>
      </w:r>
      <w:r w:rsidR="002D37BB" w:rsidRPr="00027609">
        <w:rPr>
          <w:rFonts w:asciiTheme="minorEastAsia" w:hAnsiTheme="minorEastAsia" w:cs="KLRFJD+ËÎÌå" w:hint="eastAsia"/>
          <w:color w:val="000000" w:themeColor="text1"/>
          <w:u w:val="single"/>
          <w:lang w:val="ru-RU"/>
        </w:rPr>
        <w:t xml:space="preserve"> </w:t>
      </w:r>
      <w:r w:rsidR="00CE7460">
        <w:rPr>
          <w:rFonts w:asciiTheme="minorEastAsia" w:hAnsiTheme="minorEastAsia" w:cs="KLRFJD+ËÎÌå" w:hint="eastAsia"/>
          <w:color w:val="000000" w:themeColor="text1"/>
          <w:u w:val="single"/>
          <w:lang w:val="ru-RU"/>
        </w:rPr>
        <w:t>4</w:t>
      </w:r>
      <w:r w:rsidR="002D37BB" w:rsidRPr="00027609">
        <w:rPr>
          <w:rFonts w:asciiTheme="minorEastAsia" w:hAnsiTheme="minorEastAsia" w:cs="KLRFJD+ËÎÌå" w:hint="eastAsia"/>
          <w:color w:val="000000" w:themeColor="text1"/>
          <w:u w:val="single"/>
          <w:lang w:val="ru-RU"/>
        </w:rPr>
        <w:t xml:space="preserve"> </w:t>
      </w:r>
      <w:r w:rsidRPr="00027609">
        <w:rPr>
          <w:rFonts w:asciiTheme="minorEastAsia" w:hAnsiTheme="minorEastAsia" w:cs="KLRFJD+ËÎÌå"/>
          <w:color w:val="000000" w:themeColor="text1"/>
          <w:u w:val="single"/>
          <w:lang w:val="ru-RU"/>
        </w:rPr>
        <w:t>月</w:t>
      </w:r>
      <w:r w:rsidR="002D37BB" w:rsidRPr="00027609">
        <w:rPr>
          <w:rFonts w:asciiTheme="minorEastAsia" w:hAnsiTheme="minorEastAsia" w:cs="KLRFJD+ËÎÌå" w:hint="eastAsia"/>
          <w:color w:val="000000" w:themeColor="text1"/>
          <w:u w:val="single"/>
          <w:lang w:val="ru-RU"/>
        </w:rPr>
        <w:t xml:space="preserve"> </w:t>
      </w:r>
      <w:r w:rsidR="00CE7460">
        <w:rPr>
          <w:rFonts w:asciiTheme="minorEastAsia" w:hAnsiTheme="minorEastAsia" w:cs="KLRFJD+ËÎÌå" w:hint="eastAsia"/>
          <w:color w:val="000000" w:themeColor="text1"/>
          <w:u w:val="single"/>
          <w:lang w:val="ru-RU"/>
        </w:rPr>
        <w:t>29</w:t>
      </w:r>
      <w:r w:rsidR="002D37BB" w:rsidRPr="00027609">
        <w:rPr>
          <w:rFonts w:asciiTheme="minorEastAsia" w:hAnsiTheme="minorEastAsia" w:cs="KLRFJD+ËÎÌå" w:hint="eastAsia"/>
          <w:color w:val="000000" w:themeColor="text1"/>
          <w:u w:val="single"/>
          <w:lang w:val="ru-RU"/>
        </w:rPr>
        <w:t xml:space="preserve"> </w:t>
      </w:r>
      <w:r w:rsidRPr="00027609">
        <w:rPr>
          <w:rFonts w:asciiTheme="minorEastAsia" w:hAnsiTheme="minorEastAsia" w:cs="KLRFJD+ËÎÌå"/>
          <w:color w:val="000000" w:themeColor="text1"/>
          <w:u w:val="single"/>
          <w:lang w:val="ru-RU"/>
        </w:rPr>
        <w:t>日</w:t>
      </w:r>
      <w:r w:rsidR="002D37BB" w:rsidRPr="00027609">
        <w:rPr>
          <w:rFonts w:asciiTheme="minorEastAsia" w:hAnsiTheme="minorEastAsia" w:cs="KLRFJD+ËÎÌå" w:hint="eastAsia"/>
          <w:color w:val="000000" w:themeColor="text1"/>
          <w:u w:val="single"/>
          <w:lang w:val="ru-RU"/>
        </w:rPr>
        <w:t xml:space="preserve"> </w:t>
      </w:r>
      <w:r w:rsidR="00CE7460">
        <w:rPr>
          <w:rFonts w:asciiTheme="minorEastAsia" w:hAnsiTheme="minorEastAsia" w:cs="KLRFJD+ËÎÌå" w:hint="eastAsia"/>
          <w:color w:val="000000" w:themeColor="text1"/>
          <w:u w:val="single"/>
          <w:lang w:val="ru-RU"/>
        </w:rPr>
        <w:t>10</w:t>
      </w:r>
      <w:r w:rsidR="002D37BB" w:rsidRPr="00027609">
        <w:rPr>
          <w:rFonts w:asciiTheme="minorEastAsia" w:hAnsiTheme="minorEastAsia" w:cs="KLRFJD+ËÎÌå" w:hint="eastAsia"/>
          <w:color w:val="000000" w:themeColor="text1"/>
          <w:u w:val="single"/>
          <w:lang w:val="ru-RU"/>
        </w:rPr>
        <w:t xml:space="preserve"> </w:t>
      </w:r>
      <w:r w:rsidRPr="00027609">
        <w:rPr>
          <w:rFonts w:asciiTheme="minorEastAsia" w:hAnsiTheme="minorEastAsia" w:cs="KLRFJD+ËÎÌå"/>
          <w:color w:val="000000" w:themeColor="text1"/>
          <w:u w:val="single"/>
          <w:lang w:val="ru-RU"/>
        </w:rPr>
        <w:t>时</w:t>
      </w:r>
      <w:r w:rsidR="002D37BB" w:rsidRPr="00027609">
        <w:rPr>
          <w:rFonts w:asciiTheme="minorEastAsia" w:hAnsiTheme="minorEastAsia" w:cs="KLRFJD+ËÎÌå" w:hint="eastAsia"/>
          <w:color w:val="000000" w:themeColor="text1"/>
          <w:u w:val="single"/>
          <w:lang w:val="ru-RU"/>
        </w:rPr>
        <w:t xml:space="preserve"> </w:t>
      </w:r>
      <w:r w:rsidR="00CE7460">
        <w:rPr>
          <w:rFonts w:asciiTheme="minorEastAsia" w:hAnsiTheme="minorEastAsia" w:cs="KLRFJD+ËÎÌå" w:hint="eastAsia"/>
          <w:color w:val="000000" w:themeColor="text1"/>
          <w:u w:val="single"/>
          <w:lang w:val="ru-RU"/>
        </w:rPr>
        <w:t>00</w:t>
      </w:r>
      <w:r w:rsidR="002D37BB" w:rsidRPr="00027609">
        <w:rPr>
          <w:rFonts w:asciiTheme="minorEastAsia" w:hAnsiTheme="minorEastAsia" w:cs="KLRFJD+ËÎÌå" w:hint="eastAsia"/>
          <w:color w:val="000000" w:themeColor="text1"/>
          <w:u w:val="single"/>
          <w:lang w:val="ru-RU"/>
        </w:rPr>
        <w:t xml:space="preserve"> </w:t>
      </w:r>
      <w:r w:rsidRPr="00027609">
        <w:rPr>
          <w:rFonts w:asciiTheme="minorEastAsia" w:hAnsiTheme="minorEastAsia" w:cs="KLRFJD+ËÎÌå"/>
          <w:color w:val="000000" w:themeColor="text1"/>
          <w:u w:val="single"/>
          <w:lang w:val="ru-RU"/>
        </w:rPr>
        <w:t>分</w:t>
      </w:r>
    </w:p>
    <w:p w:rsidR="00BC10C3" w:rsidRPr="00027609" w:rsidRDefault="00C63C7E" w:rsidP="00BD1247">
      <w:pPr>
        <w:widowControl/>
        <w:spacing w:line="560" w:lineRule="exact"/>
        <w:ind w:firstLineChars="200" w:firstLine="416"/>
        <w:jc w:val="left"/>
        <w:rPr>
          <w:rFonts w:asciiTheme="minorEastAsia" w:hAnsiTheme="minorEastAsia" w:cs="KLRFJD+ËÎÌå"/>
          <w:color w:val="000000" w:themeColor="text1"/>
          <w:spacing w:val="-6"/>
          <w:lang w:val="ru-RU"/>
        </w:rPr>
      </w:pPr>
      <w:r w:rsidRPr="00027609">
        <w:rPr>
          <w:rFonts w:asciiTheme="minorEastAsia" w:hAnsiTheme="minorEastAsia" w:cs="KLRFJD+ËÎÌå"/>
          <w:color w:val="000000" w:themeColor="text1"/>
          <w:spacing w:val="-1"/>
          <w:lang w:val="ru-RU"/>
        </w:rPr>
        <w:lastRenderedPageBreak/>
        <w:t>递交方式：</w:t>
      </w:r>
      <w:r w:rsidR="00BB2D5F" w:rsidRPr="00027609">
        <w:rPr>
          <w:rFonts w:asciiTheme="minorEastAsia" w:hAnsiTheme="minorEastAsia" w:cs="KLRFJD+ËÎÌå"/>
          <w:color w:val="000000" w:themeColor="text1"/>
          <w:spacing w:val="-1"/>
          <w:lang w:val="ru-RU"/>
        </w:rPr>
        <w:t>重庆市江北区五里店五简路2号重庆咨询大厦开标厅（详见A栋一楼指示屏）</w:t>
      </w:r>
      <w:r w:rsidRPr="00027609">
        <w:rPr>
          <w:rFonts w:asciiTheme="minorEastAsia" w:hAnsiTheme="minorEastAsia" w:cs="KLRFJD+ËÎÌå"/>
          <w:color w:val="000000" w:themeColor="text1"/>
          <w:spacing w:val="-6"/>
          <w:lang w:val="ru-RU"/>
        </w:rPr>
        <w:t>。现场递交。</w:t>
      </w:r>
    </w:p>
    <w:p w:rsidR="00BC10C3" w:rsidRPr="00027609" w:rsidRDefault="00C63C7E" w:rsidP="00BD1247">
      <w:pPr>
        <w:widowControl/>
        <w:spacing w:line="560" w:lineRule="exact"/>
        <w:jc w:val="left"/>
        <w:rPr>
          <w:rFonts w:asciiTheme="minorEastAsia" w:hAnsiTheme="minorEastAsia"/>
          <w:color w:val="000000" w:themeColor="text1"/>
          <w:sz w:val="24"/>
          <w:lang w:val="ru-RU"/>
        </w:rPr>
      </w:pPr>
      <w:r w:rsidRPr="00027609">
        <w:rPr>
          <w:rFonts w:asciiTheme="minorEastAsia" w:hAnsiTheme="minorEastAsia" w:cs="KLRFJD+ËÎÌå"/>
          <w:color w:val="000000" w:themeColor="text1"/>
          <w:spacing w:val="1"/>
          <w:sz w:val="24"/>
          <w:lang w:val="ru-RU"/>
        </w:rPr>
        <w:t>六、开标时间及地点</w:t>
      </w:r>
    </w:p>
    <w:p w:rsidR="00BC10C3" w:rsidRPr="00027609" w:rsidRDefault="00C63C7E" w:rsidP="00BD1247">
      <w:pPr>
        <w:widowControl/>
        <w:spacing w:line="560" w:lineRule="exact"/>
        <w:ind w:firstLineChars="200" w:firstLine="416"/>
        <w:jc w:val="left"/>
        <w:rPr>
          <w:rFonts w:asciiTheme="minorEastAsia" w:hAnsiTheme="minorEastAsia" w:cs="KLRFJD+ËÎÌå"/>
          <w:color w:val="000000" w:themeColor="text1"/>
          <w:u w:val="single"/>
          <w:lang w:val="ru-RU"/>
        </w:rPr>
      </w:pPr>
      <w:r w:rsidRPr="00027609">
        <w:rPr>
          <w:rFonts w:asciiTheme="minorEastAsia" w:hAnsiTheme="minorEastAsia" w:cs="KLRFJD+ËÎÌå"/>
          <w:color w:val="000000" w:themeColor="text1"/>
          <w:spacing w:val="-1"/>
          <w:lang w:val="ru-RU"/>
        </w:rPr>
        <w:t>开标时间：</w:t>
      </w:r>
      <w:r w:rsidRPr="00027609">
        <w:rPr>
          <w:rFonts w:asciiTheme="minorEastAsia" w:hAnsiTheme="minorEastAsia"/>
          <w:color w:val="000000" w:themeColor="text1"/>
          <w:spacing w:val="-1"/>
          <w:u w:val="single"/>
          <w:lang w:val="ru-RU"/>
        </w:rPr>
        <w:t>201</w:t>
      </w:r>
      <w:r w:rsidRPr="00027609">
        <w:rPr>
          <w:rFonts w:asciiTheme="minorEastAsia" w:hAnsiTheme="minorEastAsia" w:hint="eastAsia"/>
          <w:color w:val="000000" w:themeColor="text1"/>
          <w:spacing w:val="-1"/>
          <w:u w:val="single"/>
          <w:lang w:val="ru-RU"/>
        </w:rPr>
        <w:t>9</w:t>
      </w:r>
      <w:r w:rsidRPr="00027609">
        <w:rPr>
          <w:rFonts w:asciiTheme="minorEastAsia" w:hAnsiTheme="minorEastAsia" w:cs="KLRFJD+ËÎÌå"/>
          <w:color w:val="000000" w:themeColor="text1"/>
          <w:u w:val="single"/>
          <w:lang w:val="ru-RU"/>
        </w:rPr>
        <w:t>年</w:t>
      </w:r>
      <w:r w:rsidR="002D37BB" w:rsidRPr="00027609">
        <w:rPr>
          <w:rFonts w:asciiTheme="minorEastAsia" w:hAnsiTheme="minorEastAsia" w:cs="KLRFJD+ËÎÌå" w:hint="eastAsia"/>
          <w:color w:val="000000" w:themeColor="text1"/>
          <w:u w:val="single"/>
          <w:lang w:val="ru-RU"/>
        </w:rPr>
        <w:t xml:space="preserve"> </w:t>
      </w:r>
      <w:r w:rsidR="00CE7460">
        <w:rPr>
          <w:rFonts w:asciiTheme="minorEastAsia" w:hAnsiTheme="minorEastAsia" w:cs="KLRFJD+ËÎÌå" w:hint="eastAsia"/>
          <w:color w:val="000000" w:themeColor="text1"/>
          <w:u w:val="single"/>
          <w:lang w:val="ru-RU"/>
        </w:rPr>
        <w:t>4</w:t>
      </w:r>
      <w:r w:rsidR="002D37BB" w:rsidRPr="00027609">
        <w:rPr>
          <w:rFonts w:asciiTheme="minorEastAsia" w:hAnsiTheme="minorEastAsia" w:cs="KLRFJD+ËÎÌå" w:hint="eastAsia"/>
          <w:color w:val="000000" w:themeColor="text1"/>
          <w:u w:val="single"/>
          <w:lang w:val="ru-RU"/>
        </w:rPr>
        <w:t xml:space="preserve"> </w:t>
      </w:r>
      <w:r w:rsidRPr="00027609">
        <w:rPr>
          <w:rFonts w:asciiTheme="minorEastAsia" w:hAnsiTheme="minorEastAsia" w:cs="KLRFJD+ËÎÌå"/>
          <w:color w:val="000000" w:themeColor="text1"/>
          <w:u w:val="single"/>
          <w:lang w:val="ru-RU"/>
        </w:rPr>
        <w:t>月</w:t>
      </w:r>
      <w:r w:rsidR="002D37BB" w:rsidRPr="00027609">
        <w:rPr>
          <w:rFonts w:asciiTheme="minorEastAsia" w:hAnsiTheme="minorEastAsia" w:cs="KLRFJD+ËÎÌå" w:hint="eastAsia"/>
          <w:color w:val="000000" w:themeColor="text1"/>
          <w:u w:val="single"/>
          <w:lang w:val="ru-RU"/>
        </w:rPr>
        <w:t xml:space="preserve"> </w:t>
      </w:r>
      <w:r w:rsidR="00CE7460">
        <w:rPr>
          <w:rFonts w:asciiTheme="minorEastAsia" w:hAnsiTheme="minorEastAsia" w:cs="KLRFJD+ËÎÌå" w:hint="eastAsia"/>
          <w:color w:val="000000" w:themeColor="text1"/>
          <w:u w:val="single"/>
          <w:lang w:val="ru-RU"/>
        </w:rPr>
        <w:t>29</w:t>
      </w:r>
      <w:r w:rsidR="002D37BB" w:rsidRPr="00027609">
        <w:rPr>
          <w:rFonts w:asciiTheme="minorEastAsia" w:hAnsiTheme="minorEastAsia" w:cs="KLRFJD+ËÎÌå" w:hint="eastAsia"/>
          <w:color w:val="000000" w:themeColor="text1"/>
          <w:u w:val="single"/>
          <w:lang w:val="ru-RU"/>
        </w:rPr>
        <w:t xml:space="preserve"> </w:t>
      </w:r>
      <w:r w:rsidRPr="00027609">
        <w:rPr>
          <w:rFonts w:asciiTheme="minorEastAsia" w:hAnsiTheme="minorEastAsia" w:cs="KLRFJD+ËÎÌå"/>
          <w:color w:val="000000" w:themeColor="text1"/>
          <w:u w:val="single"/>
          <w:lang w:val="ru-RU"/>
        </w:rPr>
        <w:t>日</w:t>
      </w:r>
      <w:r w:rsidR="002D37BB" w:rsidRPr="00027609">
        <w:rPr>
          <w:rFonts w:asciiTheme="minorEastAsia" w:hAnsiTheme="minorEastAsia" w:cs="KLRFJD+ËÎÌå" w:hint="eastAsia"/>
          <w:color w:val="000000" w:themeColor="text1"/>
          <w:u w:val="single"/>
          <w:lang w:val="ru-RU"/>
        </w:rPr>
        <w:t xml:space="preserve"> </w:t>
      </w:r>
      <w:r w:rsidR="00CE7460">
        <w:rPr>
          <w:rFonts w:asciiTheme="minorEastAsia" w:hAnsiTheme="minorEastAsia" w:cs="KLRFJD+ËÎÌå" w:hint="eastAsia"/>
          <w:color w:val="000000" w:themeColor="text1"/>
          <w:u w:val="single"/>
          <w:lang w:val="ru-RU"/>
        </w:rPr>
        <w:t>10</w:t>
      </w:r>
      <w:r w:rsidR="002D37BB" w:rsidRPr="00027609">
        <w:rPr>
          <w:rFonts w:asciiTheme="minorEastAsia" w:hAnsiTheme="minorEastAsia" w:cs="KLRFJD+ËÎÌå" w:hint="eastAsia"/>
          <w:color w:val="000000" w:themeColor="text1"/>
          <w:u w:val="single"/>
          <w:lang w:val="ru-RU"/>
        </w:rPr>
        <w:t xml:space="preserve"> </w:t>
      </w:r>
      <w:r w:rsidRPr="00027609">
        <w:rPr>
          <w:rFonts w:asciiTheme="minorEastAsia" w:hAnsiTheme="minorEastAsia" w:cs="KLRFJD+ËÎÌå"/>
          <w:color w:val="000000" w:themeColor="text1"/>
          <w:u w:val="single"/>
          <w:lang w:val="ru-RU"/>
        </w:rPr>
        <w:t>时</w:t>
      </w:r>
      <w:r w:rsidR="002D37BB" w:rsidRPr="00027609">
        <w:rPr>
          <w:rFonts w:asciiTheme="minorEastAsia" w:hAnsiTheme="minorEastAsia" w:cs="KLRFJD+ËÎÌå" w:hint="eastAsia"/>
          <w:color w:val="000000" w:themeColor="text1"/>
          <w:u w:val="single"/>
          <w:lang w:val="ru-RU"/>
        </w:rPr>
        <w:t xml:space="preserve"> </w:t>
      </w:r>
      <w:r w:rsidR="00CE7460">
        <w:rPr>
          <w:rFonts w:asciiTheme="minorEastAsia" w:hAnsiTheme="minorEastAsia" w:cs="KLRFJD+ËÎÌå" w:hint="eastAsia"/>
          <w:color w:val="000000" w:themeColor="text1"/>
          <w:u w:val="single"/>
          <w:lang w:val="ru-RU"/>
        </w:rPr>
        <w:t>00</w:t>
      </w:r>
      <w:r w:rsidR="002D37BB" w:rsidRPr="00027609">
        <w:rPr>
          <w:rFonts w:asciiTheme="minorEastAsia" w:hAnsiTheme="minorEastAsia" w:cs="KLRFJD+ËÎÌå" w:hint="eastAsia"/>
          <w:color w:val="000000" w:themeColor="text1"/>
          <w:u w:val="single"/>
          <w:lang w:val="ru-RU"/>
        </w:rPr>
        <w:t xml:space="preserve"> </w:t>
      </w:r>
      <w:r w:rsidRPr="00027609">
        <w:rPr>
          <w:rFonts w:asciiTheme="minorEastAsia" w:hAnsiTheme="minorEastAsia" w:cs="KLRFJD+ËÎÌå"/>
          <w:color w:val="000000" w:themeColor="text1"/>
          <w:u w:val="single"/>
          <w:lang w:val="ru-RU"/>
        </w:rPr>
        <w:t>分</w:t>
      </w:r>
    </w:p>
    <w:p w:rsidR="00BC10C3" w:rsidRPr="00027609" w:rsidRDefault="00C63C7E" w:rsidP="00BD1247">
      <w:pPr>
        <w:widowControl/>
        <w:spacing w:line="560" w:lineRule="exact"/>
        <w:ind w:firstLineChars="200" w:firstLine="416"/>
        <w:jc w:val="left"/>
        <w:rPr>
          <w:rFonts w:asciiTheme="minorEastAsia" w:hAnsiTheme="minorEastAsia" w:cs="KLRFJD+ËÎÌå"/>
          <w:color w:val="000000" w:themeColor="text1"/>
          <w:spacing w:val="-1"/>
          <w:lang w:val="ru-RU"/>
        </w:rPr>
      </w:pPr>
      <w:r w:rsidRPr="00027609">
        <w:rPr>
          <w:rFonts w:asciiTheme="minorEastAsia" w:hAnsiTheme="minorEastAsia" w:cs="KLRFJD+ËÎÌå"/>
          <w:color w:val="000000" w:themeColor="text1"/>
          <w:spacing w:val="-1"/>
          <w:lang w:val="ru-RU"/>
        </w:rPr>
        <w:t>开标地点：</w:t>
      </w:r>
      <w:r w:rsidR="00BB2D5F" w:rsidRPr="00027609">
        <w:rPr>
          <w:rFonts w:asciiTheme="minorEastAsia" w:hAnsiTheme="minorEastAsia" w:cs="KLRFJD+ËÎÌå"/>
          <w:color w:val="000000" w:themeColor="text1"/>
          <w:spacing w:val="-1"/>
          <w:lang w:val="ru-RU"/>
        </w:rPr>
        <w:t>重庆市江北区五里店五简路2号重庆咨询大厦开标厅（详见A栋一楼指示屏）</w:t>
      </w:r>
      <w:r w:rsidR="00BB2D5F" w:rsidRPr="00027609">
        <w:rPr>
          <w:rFonts w:asciiTheme="minorEastAsia" w:hAnsiTheme="minorEastAsia" w:cs="KLRFJD+ËÎÌå"/>
          <w:color w:val="000000" w:themeColor="text1"/>
          <w:spacing w:val="-6"/>
          <w:lang w:val="ru-RU"/>
        </w:rPr>
        <w:t>。</w:t>
      </w:r>
    </w:p>
    <w:p w:rsidR="00BC10C3" w:rsidRPr="00027609" w:rsidRDefault="00C63C7E" w:rsidP="00BD1247">
      <w:pPr>
        <w:widowControl/>
        <w:spacing w:line="560" w:lineRule="exact"/>
        <w:jc w:val="left"/>
        <w:rPr>
          <w:rFonts w:asciiTheme="minorEastAsia" w:hAnsiTheme="minorEastAsia"/>
          <w:color w:val="000000" w:themeColor="text1"/>
          <w:sz w:val="24"/>
          <w:lang w:val="ru-RU"/>
        </w:rPr>
      </w:pPr>
      <w:r w:rsidRPr="00027609">
        <w:rPr>
          <w:rFonts w:asciiTheme="minorEastAsia" w:hAnsiTheme="minorEastAsia" w:cs="KLRFJD+ËÎÌå"/>
          <w:color w:val="000000" w:themeColor="text1"/>
          <w:spacing w:val="1"/>
          <w:sz w:val="24"/>
          <w:lang w:val="ru-RU"/>
        </w:rPr>
        <w:t>七、其他</w:t>
      </w:r>
    </w:p>
    <w:p w:rsidR="00BC10C3" w:rsidRPr="00027609" w:rsidRDefault="00C63C7E" w:rsidP="00BD1247">
      <w:pPr>
        <w:widowControl/>
        <w:spacing w:line="560" w:lineRule="exact"/>
        <w:ind w:firstLineChars="200" w:firstLine="424"/>
        <w:jc w:val="left"/>
        <w:rPr>
          <w:rFonts w:asciiTheme="minorEastAsia" w:hAnsiTheme="minorEastAsia"/>
          <w:color w:val="000000" w:themeColor="text1"/>
          <w:spacing w:val="1"/>
          <w:lang w:val="ru-RU"/>
        </w:rPr>
      </w:pPr>
      <w:r w:rsidRPr="00027609">
        <w:rPr>
          <w:rFonts w:asciiTheme="minorEastAsia" w:hAnsiTheme="minorEastAsia"/>
          <w:color w:val="000000" w:themeColor="text1"/>
          <w:spacing w:val="1"/>
          <w:lang w:val="ru-RU"/>
        </w:rPr>
        <w:t>（1）</w:t>
      </w:r>
      <w:r w:rsidR="00032C67" w:rsidRPr="00027609">
        <w:rPr>
          <w:rFonts w:asciiTheme="minorEastAsia" w:hAnsiTheme="minorEastAsia" w:hint="eastAsia"/>
          <w:color w:val="000000" w:themeColor="text1"/>
          <w:spacing w:val="1"/>
          <w:lang w:val="ru-RU"/>
        </w:rPr>
        <w:t>服务内容</w:t>
      </w:r>
      <w:r w:rsidRPr="00027609">
        <w:rPr>
          <w:rFonts w:asciiTheme="minorEastAsia" w:hAnsiTheme="minorEastAsia"/>
          <w:color w:val="000000" w:themeColor="text1"/>
          <w:spacing w:val="1"/>
          <w:lang w:val="ru-RU"/>
        </w:rPr>
        <w:t>：</w:t>
      </w:r>
    </w:p>
    <w:p w:rsidR="00032C67" w:rsidRPr="00027609" w:rsidRDefault="00032C67" w:rsidP="00BD1247">
      <w:pPr>
        <w:widowControl/>
        <w:spacing w:line="560" w:lineRule="exact"/>
        <w:ind w:firstLineChars="200" w:firstLine="424"/>
        <w:jc w:val="left"/>
        <w:rPr>
          <w:rFonts w:asciiTheme="minorEastAsia" w:hAnsiTheme="minorEastAsia"/>
          <w:color w:val="000000" w:themeColor="text1"/>
          <w:spacing w:val="1"/>
          <w:lang w:val="ru-RU"/>
        </w:rPr>
      </w:pPr>
      <w:r w:rsidRPr="00027609">
        <w:rPr>
          <w:rFonts w:asciiTheme="minorEastAsia" w:hAnsiTheme="minorEastAsia" w:hint="eastAsia"/>
          <w:color w:val="000000" w:themeColor="text1"/>
          <w:spacing w:val="1"/>
          <w:lang w:val="ru-RU"/>
        </w:rPr>
        <w:t>1、为重庆银行在重庆市辖内已过监控报警设备质保期的总行办公场所（含总行老大楼、上丁数据中心、档案中心、信用卡中心、原东泉灾备中心等）、各营业网点（含支行办公大楼、在行式自助机具）、离行式自助银行、离行式ATM单体机的监控报警设备及线路，提供巡检、维保、供货、安装、调试、验收、培训以及售后等相关服务。</w:t>
      </w:r>
    </w:p>
    <w:p w:rsidR="00032C67" w:rsidRPr="00027609" w:rsidRDefault="00032C67" w:rsidP="00BD1247">
      <w:pPr>
        <w:widowControl/>
        <w:spacing w:line="560" w:lineRule="exact"/>
        <w:ind w:firstLineChars="200" w:firstLine="424"/>
        <w:jc w:val="left"/>
        <w:rPr>
          <w:rFonts w:asciiTheme="minorEastAsia" w:hAnsiTheme="minorEastAsia"/>
          <w:color w:val="000000" w:themeColor="text1"/>
          <w:spacing w:val="1"/>
          <w:lang w:val="ru-RU"/>
        </w:rPr>
      </w:pPr>
      <w:r w:rsidRPr="00027609">
        <w:rPr>
          <w:rFonts w:asciiTheme="minorEastAsia" w:hAnsiTheme="minorEastAsia" w:hint="eastAsia"/>
          <w:color w:val="000000" w:themeColor="text1"/>
          <w:spacing w:val="1"/>
          <w:lang w:val="ru-RU"/>
        </w:rPr>
        <w:t>2、为全重庆银行设立有印控区域的办公场所、分支机构安装监控报警系统设施，并提供所安装设备的质保期内免费维保服务。</w:t>
      </w:r>
    </w:p>
    <w:p w:rsidR="00BC10C3" w:rsidRPr="00027609" w:rsidRDefault="00032C67" w:rsidP="00BD1247">
      <w:pPr>
        <w:widowControl/>
        <w:spacing w:line="560" w:lineRule="exact"/>
        <w:ind w:firstLineChars="200" w:firstLine="424"/>
        <w:jc w:val="left"/>
        <w:rPr>
          <w:rFonts w:asciiTheme="minorEastAsia" w:hAnsiTheme="minorEastAsia"/>
          <w:color w:val="000000" w:themeColor="text1"/>
          <w:spacing w:val="1"/>
          <w:lang w:val="ru-RU"/>
        </w:rPr>
      </w:pPr>
      <w:r w:rsidRPr="00027609">
        <w:rPr>
          <w:rFonts w:asciiTheme="minorEastAsia" w:hAnsiTheme="minorEastAsia" w:hint="eastAsia"/>
          <w:color w:val="000000" w:themeColor="text1"/>
          <w:spacing w:val="1"/>
          <w:lang w:val="ru-RU"/>
        </w:rPr>
        <w:t>3、为重庆银行在重庆市辖内各分支机构使用的达不到监管要求的监控报警系统设备进行更换改造，并提供相关设备的质保期内免费维保服务。</w:t>
      </w:r>
    </w:p>
    <w:p w:rsidR="00BC10C3" w:rsidRPr="00027609" w:rsidRDefault="00C63C7E" w:rsidP="00BD1247">
      <w:pPr>
        <w:widowControl/>
        <w:spacing w:line="560" w:lineRule="exact"/>
        <w:ind w:firstLineChars="200" w:firstLine="424"/>
        <w:jc w:val="left"/>
        <w:rPr>
          <w:rFonts w:asciiTheme="minorEastAsia" w:hAnsiTheme="minorEastAsia"/>
          <w:color w:val="000000" w:themeColor="text1"/>
          <w:spacing w:val="1"/>
          <w:lang w:val="ru-RU"/>
        </w:rPr>
      </w:pPr>
      <w:r w:rsidRPr="00027609">
        <w:rPr>
          <w:rFonts w:asciiTheme="minorEastAsia" w:hAnsiTheme="minorEastAsia"/>
          <w:color w:val="000000" w:themeColor="text1"/>
          <w:spacing w:val="1"/>
          <w:lang w:val="ru-RU"/>
        </w:rPr>
        <w:t>（2）</w:t>
      </w:r>
      <w:r w:rsidR="00032C67" w:rsidRPr="00027609">
        <w:rPr>
          <w:rFonts w:asciiTheme="minorEastAsia" w:hAnsiTheme="minorEastAsia"/>
          <w:color w:val="000000" w:themeColor="text1"/>
          <w:spacing w:val="1"/>
          <w:lang w:val="ru-RU"/>
        </w:rPr>
        <w:t>服务期限</w:t>
      </w:r>
      <w:r w:rsidRPr="00027609">
        <w:rPr>
          <w:rFonts w:asciiTheme="minorEastAsia" w:hAnsiTheme="minorEastAsia"/>
          <w:color w:val="000000" w:themeColor="text1"/>
          <w:spacing w:val="1"/>
          <w:lang w:val="ru-RU"/>
        </w:rPr>
        <w:t>：</w:t>
      </w:r>
      <w:r w:rsidR="00032C67" w:rsidRPr="00027609">
        <w:rPr>
          <w:rFonts w:ascii="宋体" w:hAnsi="宋体" w:cs="仿宋_GB2312" w:hint="eastAsia"/>
          <w:szCs w:val="21"/>
        </w:rPr>
        <w:t>合同签订后1年内</w:t>
      </w:r>
      <w:r w:rsidRPr="00027609">
        <w:rPr>
          <w:rFonts w:ascii="宋体" w:hAnsi="宋体" w:cs="仿宋_GB2312" w:hint="eastAsia"/>
          <w:szCs w:val="21"/>
        </w:rPr>
        <w:t>。</w:t>
      </w:r>
    </w:p>
    <w:p w:rsidR="00BC10C3" w:rsidRPr="00027609" w:rsidRDefault="00C63C7E" w:rsidP="00BD1247">
      <w:pPr>
        <w:widowControl/>
        <w:spacing w:line="560" w:lineRule="exact"/>
        <w:ind w:firstLineChars="200" w:firstLine="424"/>
        <w:jc w:val="left"/>
        <w:rPr>
          <w:rFonts w:asciiTheme="minorEastAsia" w:hAnsiTheme="minorEastAsia"/>
          <w:color w:val="000000" w:themeColor="text1"/>
          <w:spacing w:val="1"/>
          <w:lang w:val="ru-RU"/>
        </w:rPr>
      </w:pPr>
      <w:r w:rsidRPr="00027609">
        <w:rPr>
          <w:rFonts w:asciiTheme="minorEastAsia" w:hAnsiTheme="minorEastAsia"/>
          <w:color w:val="000000" w:themeColor="text1"/>
          <w:spacing w:val="1"/>
          <w:lang w:val="ru-RU"/>
        </w:rPr>
        <w:t>（3）</w:t>
      </w:r>
      <w:r w:rsidR="00032C67" w:rsidRPr="00027609">
        <w:rPr>
          <w:rFonts w:asciiTheme="minorEastAsia" w:hAnsiTheme="minorEastAsia"/>
          <w:color w:val="000000" w:themeColor="text1"/>
          <w:spacing w:val="1"/>
          <w:lang w:val="ru-RU"/>
        </w:rPr>
        <w:t>服务地点</w:t>
      </w:r>
      <w:r w:rsidRPr="00027609">
        <w:rPr>
          <w:rFonts w:asciiTheme="minorEastAsia" w:hAnsiTheme="minorEastAsia"/>
          <w:color w:val="000000" w:themeColor="text1"/>
          <w:spacing w:val="1"/>
          <w:lang w:val="ru-RU"/>
        </w:rPr>
        <w:t>：</w:t>
      </w:r>
      <w:r w:rsidR="00032C67" w:rsidRPr="00027609">
        <w:rPr>
          <w:rFonts w:asciiTheme="minorEastAsia" w:hAnsiTheme="minorEastAsia" w:hint="eastAsia"/>
          <w:color w:val="000000" w:themeColor="text1"/>
          <w:spacing w:val="1"/>
          <w:lang w:val="ru-RU"/>
        </w:rPr>
        <w:t>1、重庆市辖内已过监控报警设备质保期以及达不到上级安全监管要求的总行办公场所（含总行老大楼、上丁数据中心、档案中心、信用卡中心、原东泉灾备中心等）、各营业网点（含支行办公大楼、在行式自助机具）、离行式自助银行、离行式ATM单体机；2、设立有印控区域的办公场所、分支机构</w:t>
      </w:r>
      <w:r w:rsidRPr="00027609">
        <w:rPr>
          <w:rFonts w:asciiTheme="minorEastAsia" w:hAnsiTheme="minorEastAsia" w:hint="eastAsia"/>
          <w:color w:val="000000" w:themeColor="text1"/>
          <w:spacing w:val="1"/>
          <w:lang w:val="ru-RU"/>
        </w:rPr>
        <w:t>。</w:t>
      </w:r>
    </w:p>
    <w:p w:rsidR="00745050" w:rsidRPr="00027609" w:rsidRDefault="00C63C7E" w:rsidP="00BD1247">
      <w:pPr>
        <w:widowControl/>
        <w:spacing w:line="560" w:lineRule="exact"/>
        <w:ind w:firstLineChars="200" w:firstLine="424"/>
        <w:jc w:val="left"/>
        <w:rPr>
          <w:rFonts w:asciiTheme="minorEastAsia" w:hAnsiTheme="minorEastAsia"/>
          <w:color w:val="000000" w:themeColor="text1"/>
          <w:spacing w:val="1"/>
          <w:lang w:val="ru-RU"/>
        </w:rPr>
      </w:pPr>
      <w:r w:rsidRPr="00027609">
        <w:rPr>
          <w:rFonts w:asciiTheme="minorEastAsia" w:hAnsiTheme="minorEastAsia"/>
          <w:color w:val="000000" w:themeColor="text1"/>
          <w:spacing w:val="1"/>
          <w:lang w:val="ru-RU"/>
        </w:rPr>
        <w:t>（</w:t>
      </w:r>
      <w:r w:rsidRPr="00027609">
        <w:rPr>
          <w:rFonts w:asciiTheme="minorEastAsia" w:hAnsiTheme="minorEastAsia" w:hint="eastAsia"/>
          <w:color w:val="000000" w:themeColor="text1"/>
          <w:spacing w:val="1"/>
          <w:lang w:val="ru-RU"/>
        </w:rPr>
        <w:t>4</w:t>
      </w:r>
      <w:r w:rsidRPr="00027609">
        <w:rPr>
          <w:rFonts w:asciiTheme="minorEastAsia" w:hAnsiTheme="minorEastAsia"/>
          <w:color w:val="000000" w:themeColor="text1"/>
          <w:spacing w:val="1"/>
          <w:lang w:val="ru-RU"/>
        </w:rPr>
        <w:t>）</w:t>
      </w:r>
      <w:r w:rsidRPr="00027609">
        <w:rPr>
          <w:rFonts w:asciiTheme="minorEastAsia" w:hAnsiTheme="minorEastAsia" w:hint="eastAsia"/>
          <w:color w:val="000000" w:themeColor="text1"/>
          <w:spacing w:val="1"/>
          <w:lang w:val="ru-RU"/>
        </w:rPr>
        <w:t>售后服务要求：</w:t>
      </w:r>
      <w:r w:rsidR="007F24B7" w:rsidRPr="00027609">
        <w:rPr>
          <w:rFonts w:ascii="Times New Roman" w:hAnsi="Times New Roman" w:cs="Times New Roman" w:hint="eastAsia"/>
          <w:color w:val="000000" w:themeColor="text1"/>
          <w:spacing w:val="-2"/>
          <w:lang w:val="ru-RU"/>
        </w:rPr>
        <w:t>详见第五章《项目需求》第一节项目基本情况“一、工作内容”。</w:t>
      </w:r>
    </w:p>
    <w:p w:rsidR="00B05F93" w:rsidRPr="00027609" w:rsidRDefault="00E12C8D" w:rsidP="00BD1247">
      <w:pPr>
        <w:widowControl/>
        <w:spacing w:line="560" w:lineRule="exact"/>
        <w:ind w:firstLineChars="200" w:firstLine="424"/>
        <w:jc w:val="left"/>
        <w:rPr>
          <w:rFonts w:ascii="Times New Roman" w:hAnsi="Times New Roman" w:cs="Times New Roman"/>
          <w:color w:val="000000" w:themeColor="text1"/>
          <w:spacing w:val="-2"/>
          <w:lang w:val="ru-RU"/>
        </w:rPr>
      </w:pPr>
      <w:r w:rsidRPr="00027609">
        <w:rPr>
          <w:rFonts w:asciiTheme="minorEastAsia" w:hAnsiTheme="minorEastAsia" w:hint="eastAsia"/>
          <w:color w:val="000000" w:themeColor="text1"/>
          <w:spacing w:val="1"/>
          <w:lang w:val="ru-RU"/>
        </w:rPr>
        <w:t>（5</w:t>
      </w:r>
      <w:r w:rsidR="00C63C7E" w:rsidRPr="00027609">
        <w:rPr>
          <w:rFonts w:asciiTheme="minorEastAsia" w:hAnsiTheme="minorEastAsia"/>
          <w:color w:val="000000" w:themeColor="text1"/>
          <w:spacing w:val="1"/>
          <w:lang w:val="ru-RU"/>
        </w:rPr>
        <w:t>）</w:t>
      </w:r>
      <w:r w:rsidR="00032C67" w:rsidRPr="00027609">
        <w:rPr>
          <w:rFonts w:asciiTheme="minorEastAsia" w:hAnsiTheme="minorEastAsia" w:cs="KLRFJD+ËÎÌå"/>
          <w:color w:val="000000" w:themeColor="text1"/>
          <w:spacing w:val="-10"/>
          <w:lang w:val="ru-RU"/>
        </w:rPr>
        <w:t>服务质量及验收要求</w:t>
      </w:r>
      <w:r w:rsidR="00C63C7E" w:rsidRPr="00027609">
        <w:rPr>
          <w:rFonts w:asciiTheme="minorEastAsia" w:hAnsiTheme="minorEastAsia" w:cs="KLRFJD+ËÎÌå"/>
          <w:color w:val="000000" w:themeColor="text1"/>
          <w:spacing w:val="-3"/>
          <w:lang w:val="ru-RU"/>
        </w:rPr>
        <w:t>：</w:t>
      </w:r>
      <w:r w:rsidR="00C63C7E" w:rsidRPr="00027609">
        <w:rPr>
          <w:rFonts w:ascii="Times New Roman" w:hAnsi="Times New Roman" w:cs="Times New Roman" w:hint="eastAsia"/>
          <w:color w:val="000000" w:themeColor="text1"/>
          <w:spacing w:val="-2"/>
          <w:lang w:val="ru-RU"/>
        </w:rPr>
        <w:t>详见第五章《项目需求》第一节项目基本情况“一、工作内容”。</w:t>
      </w:r>
    </w:p>
    <w:p w:rsidR="00032C67" w:rsidRPr="00027609" w:rsidRDefault="00032C67" w:rsidP="00BD1247">
      <w:pPr>
        <w:widowControl/>
        <w:spacing w:line="560" w:lineRule="exact"/>
        <w:ind w:firstLineChars="200" w:firstLine="412"/>
        <w:jc w:val="left"/>
        <w:rPr>
          <w:rFonts w:ascii="Times New Roman" w:hAnsi="Times New Roman" w:cs="Times New Roman"/>
          <w:color w:val="000000" w:themeColor="text1"/>
          <w:spacing w:val="-2"/>
          <w:lang w:val="ru-RU"/>
        </w:rPr>
      </w:pPr>
      <w:r w:rsidRPr="00027609">
        <w:rPr>
          <w:rFonts w:ascii="Times New Roman" w:hAnsi="Times New Roman" w:cs="Times New Roman" w:hint="eastAsia"/>
          <w:color w:val="000000" w:themeColor="text1"/>
          <w:spacing w:val="-2"/>
          <w:lang w:val="ru-RU"/>
        </w:rPr>
        <w:t>（</w:t>
      </w:r>
      <w:r w:rsidRPr="00027609">
        <w:rPr>
          <w:rFonts w:ascii="Times New Roman" w:hAnsi="Times New Roman" w:cs="Times New Roman" w:hint="eastAsia"/>
          <w:color w:val="000000" w:themeColor="text1"/>
          <w:spacing w:val="-2"/>
          <w:lang w:val="ru-RU"/>
        </w:rPr>
        <w:t>6</w:t>
      </w:r>
      <w:r w:rsidRPr="00027609">
        <w:rPr>
          <w:rFonts w:ascii="Times New Roman" w:hAnsi="Times New Roman" w:cs="Times New Roman" w:hint="eastAsia"/>
          <w:color w:val="000000" w:themeColor="text1"/>
          <w:spacing w:val="-2"/>
          <w:lang w:val="ru-RU"/>
        </w:rPr>
        <w:t>）服务成果要求：确保重庆市辖内已过质保期的分支机构（含营业网点、办公大楼、离行式自助银行、</w:t>
      </w:r>
      <w:r w:rsidRPr="00027609">
        <w:rPr>
          <w:rFonts w:ascii="Times New Roman" w:hAnsi="Times New Roman" w:cs="Times New Roman" w:hint="eastAsia"/>
          <w:color w:val="000000" w:themeColor="text1"/>
          <w:spacing w:val="-2"/>
          <w:lang w:val="ru-RU"/>
        </w:rPr>
        <w:t>ATM</w:t>
      </w:r>
      <w:r w:rsidRPr="00027609">
        <w:rPr>
          <w:rFonts w:ascii="Times New Roman" w:hAnsi="Times New Roman" w:cs="Times New Roman" w:hint="eastAsia"/>
          <w:color w:val="000000" w:themeColor="text1"/>
          <w:spacing w:val="-2"/>
          <w:lang w:val="ru-RU"/>
        </w:rPr>
        <w:t>单体机）视频监控及报警系统的日常正常运行和全行印控区域监控报警系统建设，服务要求按照《重庆银行安全保卫业务外包管理办法》进行相关考核。</w:t>
      </w:r>
    </w:p>
    <w:p w:rsidR="00B05F93" w:rsidRPr="00027609" w:rsidRDefault="00C63C7E" w:rsidP="00BD1247">
      <w:pPr>
        <w:widowControl/>
        <w:spacing w:line="560" w:lineRule="exact"/>
        <w:ind w:firstLineChars="200" w:firstLine="424"/>
        <w:jc w:val="left"/>
        <w:rPr>
          <w:rFonts w:asciiTheme="minorEastAsia" w:hAnsiTheme="minorEastAsia" w:cs="KLRFJD+ËÎÌå"/>
          <w:color w:val="000000" w:themeColor="text1"/>
          <w:spacing w:val="-1"/>
          <w:lang w:val="ru-RU"/>
        </w:rPr>
      </w:pPr>
      <w:r w:rsidRPr="00027609">
        <w:rPr>
          <w:rFonts w:asciiTheme="minorEastAsia" w:hAnsiTheme="minorEastAsia"/>
          <w:color w:val="000000" w:themeColor="text1"/>
          <w:spacing w:val="1"/>
          <w:lang w:val="ru-RU"/>
        </w:rPr>
        <w:lastRenderedPageBreak/>
        <w:t>（</w:t>
      </w:r>
      <w:r w:rsidR="00032C67" w:rsidRPr="00027609">
        <w:rPr>
          <w:rFonts w:asciiTheme="minorEastAsia" w:hAnsiTheme="minorEastAsia" w:hint="eastAsia"/>
          <w:color w:val="000000" w:themeColor="text1"/>
          <w:spacing w:val="1"/>
          <w:lang w:val="ru-RU"/>
        </w:rPr>
        <w:t>7</w:t>
      </w:r>
      <w:r w:rsidRPr="00027609">
        <w:rPr>
          <w:rFonts w:asciiTheme="minorEastAsia" w:hAnsiTheme="minorEastAsia"/>
          <w:color w:val="000000" w:themeColor="text1"/>
          <w:spacing w:val="1"/>
          <w:lang w:val="ru-RU"/>
        </w:rPr>
        <w:t>）</w:t>
      </w:r>
      <w:r w:rsidRPr="00027609">
        <w:rPr>
          <w:rFonts w:asciiTheme="minorEastAsia" w:hAnsiTheme="minorEastAsia" w:cs="KLRFJD+ËÎÌå"/>
          <w:color w:val="000000" w:themeColor="text1"/>
          <w:spacing w:val="-10"/>
          <w:lang w:val="ru-RU"/>
        </w:rPr>
        <w:t>本</w:t>
      </w:r>
      <w:r w:rsidRPr="00027609">
        <w:rPr>
          <w:rFonts w:asciiTheme="minorEastAsia" w:hAnsiTheme="minorEastAsia" w:cs="KLRFJD+ËÎÌå"/>
          <w:color w:val="000000" w:themeColor="text1"/>
          <w:spacing w:val="-3"/>
          <w:lang w:val="ru-RU"/>
        </w:rPr>
        <w:t>次招标公告在中国招标投标公</w:t>
      </w:r>
      <w:r w:rsidRPr="00027609">
        <w:rPr>
          <w:rFonts w:asciiTheme="minorEastAsia" w:hAnsiTheme="minorEastAsia" w:cs="KLRFJD+ËÎÌå"/>
          <w:color w:val="000000" w:themeColor="text1"/>
          <w:spacing w:val="-1"/>
          <w:lang w:val="ru-RU"/>
        </w:rPr>
        <w:t>共服务平台</w:t>
      </w:r>
      <w:r w:rsidR="00EC0AD3" w:rsidRPr="00027609">
        <w:rPr>
          <w:rFonts w:asciiTheme="minorEastAsia" w:hAnsiTheme="minorEastAsia" w:cs="KLRFJD+ËÎÌå" w:hint="eastAsia"/>
          <w:color w:val="000000" w:themeColor="text1"/>
          <w:spacing w:val="-1"/>
          <w:lang w:val="ru-RU"/>
        </w:rPr>
        <w:t>和重庆国际投资咨询集团网</w:t>
      </w:r>
      <w:r w:rsidRPr="00027609">
        <w:rPr>
          <w:rFonts w:asciiTheme="minorEastAsia" w:hAnsiTheme="minorEastAsia" w:cs="KLRFJD+ËÎÌå"/>
          <w:color w:val="000000" w:themeColor="text1"/>
          <w:spacing w:val="-1"/>
          <w:lang w:val="ru-RU"/>
        </w:rPr>
        <w:t>上发布。</w:t>
      </w:r>
    </w:p>
    <w:p w:rsidR="00BC10C3" w:rsidRPr="00027609" w:rsidRDefault="00C63C7E" w:rsidP="00BD1247">
      <w:pPr>
        <w:widowControl/>
        <w:spacing w:line="560" w:lineRule="exact"/>
        <w:jc w:val="left"/>
        <w:rPr>
          <w:rFonts w:asciiTheme="minorEastAsia" w:hAnsiTheme="minorEastAsia"/>
          <w:color w:val="000000" w:themeColor="text1"/>
          <w:sz w:val="24"/>
          <w:lang w:val="ru-RU"/>
        </w:rPr>
      </w:pPr>
      <w:r w:rsidRPr="00027609">
        <w:rPr>
          <w:rFonts w:asciiTheme="minorEastAsia" w:hAnsiTheme="minorEastAsia" w:cs="KLRFJD+ËÎÌå"/>
          <w:color w:val="000000" w:themeColor="text1"/>
          <w:spacing w:val="1"/>
          <w:sz w:val="24"/>
          <w:lang w:val="ru-RU"/>
        </w:rPr>
        <w:t>八、监督部门</w:t>
      </w:r>
    </w:p>
    <w:p w:rsidR="00BC10C3" w:rsidRPr="00027609" w:rsidRDefault="00C63C7E" w:rsidP="00BD1247">
      <w:pPr>
        <w:widowControl/>
        <w:spacing w:line="560" w:lineRule="exact"/>
        <w:ind w:firstLineChars="200" w:firstLine="416"/>
        <w:jc w:val="left"/>
        <w:rPr>
          <w:rFonts w:asciiTheme="minorEastAsia" w:hAnsiTheme="minorEastAsia"/>
          <w:color w:val="000000" w:themeColor="text1"/>
          <w:lang w:val="ru-RU"/>
        </w:rPr>
      </w:pPr>
      <w:r w:rsidRPr="00027609">
        <w:rPr>
          <w:rFonts w:asciiTheme="minorEastAsia" w:hAnsiTheme="minorEastAsia" w:cs="KLRFJD+ËÎÌå"/>
          <w:color w:val="000000" w:themeColor="text1"/>
          <w:spacing w:val="-1"/>
          <w:lang w:val="ru-RU"/>
        </w:rPr>
        <w:t>本招标项目的监督部门为重庆银行股份有限公司内控合规部</w:t>
      </w:r>
      <w:r w:rsidRPr="00027609">
        <w:rPr>
          <w:rFonts w:asciiTheme="minorEastAsia" w:hAnsiTheme="minorEastAsia" w:cs="KLRFJD+ËÎÌå"/>
          <w:color w:val="000000" w:themeColor="text1"/>
          <w:lang w:val="ru-RU"/>
        </w:rPr>
        <w:t>。</w:t>
      </w:r>
    </w:p>
    <w:p w:rsidR="00BC10C3" w:rsidRPr="00027609" w:rsidRDefault="00C63C7E" w:rsidP="00BD1247">
      <w:pPr>
        <w:widowControl/>
        <w:spacing w:line="560" w:lineRule="exact"/>
        <w:jc w:val="left"/>
        <w:rPr>
          <w:rFonts w:asciiTheme="minorEastAsia" w:hAnsiTheme="minorEastAsia"/>
          <w:color w:val="000000" w:themeColor="text1"/>
          <w:sz w:val="24"/>
          <w:lang w:val="ru-RU"/>
        </w:rPr>
      </w:pPr>
      <w:r w:rsidRPr="00027609">
        <w:rPr>
          <w:rFonts w:asciiTheme="minorEastAsia" w:hAnsiTheme="minorEastAsia" w:cs="KLRFJD+ËÎÌå"/>
          <w:color w:val="000000" w:themeColor="text1"/>
          <w:spacing w:val="1"/>
          <w:sz w:val="24"/>
          <w:lang w:val="ru-RU"/>
        </w:rPr>
        <w:t>九、联系方式</w:t>
      </w:r>
    </w:p>
    <w:p w:rsidR="00BC10C3" w:rsidRPr="00027609" w:rsidRDefault="00C63C7E" w:rsidP="00BD1247">
      <w:pPr>
        <w:widowControl/>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cs="KLRFJD+ËÎÌå"/>
          <w:color w:val="000000" w:themeColor="text1"/>
          <w:lang w:val="ru-RU"/>
        </w:rPr>
        <w:t>招标</w:t>
      </w:r>
      <w:r w:rsidRPr="00027609">
        <w:rPr>
          <w:rFonts w:asciiTheme="minorEastAsia" w:hAnsiTheme="minorEastAsia" w:cs="KLRFJD+ËÎÌå"/>
          <w:color w:val="000000" w:themeColor="text1"/>
          <w:spacing w:val="-1"/>
          <w:lang w:val="ru-RU"/>
        </w:rPr>
        <w:t>人：重庆银行股份有限公司</w:t>
      </w:r>
    </w:p>
    <w:p w:rsidR="00BC10C3" w:rsidRPr="00027609" w:rsidRDefault="00C63C7E" w:rsidP="00BD1247">
      <w:pPr>
        <w:widowControl/>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cs="KLRFJD+ËÎÌå"/>
          <w:color w:val="000000" w:themeColor="text1"/>
          <w:lang w:val="ru-RU"/>
        </w:rPr>
        <w:t>地</w:t>
      </w:r>
      <w:r w:rsidRPr="00027609">
        <w:rPr>
          <w:rFonts w:asciiTheme="minorEastAsia" w:hAnsiTheme="minorEastAsia" w:cs="KLRFJD+ËÎÌå"/>
          <w:color w:val="000000" w:themeColor="text1"/>
          <w:spacing w:val="-1"/>
          <w:lang w:val="ru-RU"/>
        </w:rPr>
        <w:t>址：重庆市江北区江北城街道永平门街</w:t>
      </w:r>
      <w:r w:rsidRPr="00027609">
        <w:rPr>
          <w:rFonts w:asciiTheme="minorEastAsia" w:hAnsiTheme="minorEastAsia"/>
          <w:color w:val="000000" w:themeColor="text1"/>
          <w:spacing w:val="50"/>
          <w:lang w:val="ru-RU"/>
        </w:rPr>
        <w:t>6</w:t>
      </w:r>
      <w:r w:rsidRPr="00027609">
        <w:rPr>
          <w:rFonts w:asciiTheme="minorEastAsia" w:hAnsiTheme="minorEastAsia" w:cs="KLRFJD+ËÎÌå"/>
          <w:color w:val="000000" w:themeColor="text1"/>
          <w:lang w:val="ru-RU"/>
        </w:rPr>
        <w:t>号</w:t>
      </w:r>
    </w:p>
    <w:p w:rsidR="00BC10C3" w:rsidRPr="00027609" w:rsidRDefault="00C63C7E" w:rsidP="00BD1247">
      <w:pPr>
        <w:widowControl/>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cs="KLRFJD+ËÎÌå"/>
          <w:color w:val="000000" w:themeColor="text1"/>
          <w:lang w:val="ru-RU"/>
        </w:rPr>
        <w:t>联系</w:t>
      </w:r>
      <w:r w:rsidRPr="00027609">
        <w:rPr>
          <w:rFonts w:asciiTheme="minorEastAsia" w:hAnsiTheme="minorEastAsia" w:cs="KLRFJD+ËÎÌå"/>
          <w:color w:val="000000" w:themeColor="text1"/>
          <w:spacing w:val="-1"/>
          <w:lang w:val="ru-RU"/>
        </w:rPr>
        <w:t>人：</w:t>
      </w:r>
      <w:r w:rsidRPr="00027609">
        <w:rPr>
          <w:rFonts w:asciiTheme="minorEastAsia" w:hAnsiTheme="minorEastAsia" w:cs="KLRFJD+ËÎÌå" w:hint="eastAsia"/>
          <w:color w:val="000000" w:themeColor="text1"/>
          <w:spacing w:val="-1"/>
          <w:lang w:val="ru-RU"/>
        </w:rPr>
        <w:t>朱老师</w:t>
      </w:r>
    </w:p>
    <w:p w:rsidR="00BC10C3" w:rsidRPr="00027609" w:rsidRDefault="00C63C7E" w:rsidP="00BD1247">
      <w:pPr>
        <w:widowControl/>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cs="KLRFJD+ËÎÌå"/>
          <w:color w:val="000000" w:themeColor="text1"/>
          <w:lang w:val="ru-RU"/>
        </w:rPr>
        <w:t>电话：</w:t>
      </w:r>
      <w:r w:rsidRPr="00027609">
        <w:rPr>
          <w:rFonts w:asciiTheme="minorEastAsia" w:hAnsiTheme="minorEastAsia"/>
          <w:color w:val="000000" w:themeColor="text1"/>
          <w:spacing w:val="-1"/>
          <w:lang w:val="ru-RU"/>
        </w:rPr>
        <w:t>023-</w:t>
      </w:r>
      <w:r w:rsidRPr="00027609">
        <w:rPr>
          <w:rFonts w:asciiTheme="minorEastAsia" w:hAnsiTheme="minorEastAsia" w:hint="eastAsia"/>
          <w:color w:val="000000" w:themeColor="text1"/>
          <w:spacing w:val="-1"/>
          <w:lang w:val="ru-RU"/>
        </w:rPr>
        <w:t>63367309</w:t>
      </w:r>
    </w:p>
    <w:p w:rsidR="00BC10C3" w:rsidRPr="00027609" w:rsidRDefault="00C63C7E" w:rsidP="00BD1247">
      <w:pPr>
        <w:widowControl/>
        <w:spacing w:line="560" w:lineRule="exact"/>
        <w:ind w:firstLineChars="200" w:firstLine="416"/>
        <w:jc w:val="left"/>
        <w:rPr>
          <w:rFonts w:asciiTheme="minorEastAsia" w:hAnsiTheme="minorEastAsia"/>
          <w:color w:val="000000" w:themeColor="text1"/>
          <w:lang w:val="ru-RU"/>
        </w:rPr>
      </w:pPr>
      <w:r w:rsidRPr="00027609">
        <w:rPr>
          <w:rFonts w:asciiTheme="minorEastAsia" w:hAnsiTheme="minorEastAsia" w:cs="KLRFJD+ËÎÌå"/>
          <w:color w:val="000000" w:themeColor="text1"/>
          <w:spacing w:val="-1"/>
          <w:lang w:val="ru-RU"/>
        </w:rPr>
        <w:t>电子邮件：</w:t>
      </w:r>
      <w:r w:rsidRPr="00027609">
        <w:rPr>
          <w:rFonts w:asciiTheme="minorEastAsia" w:hAnsiTheme="minorEastAsia"/>
          <w:color w:val="000000" w:themeColor="text1"/>
          <w:lang w:val="ru-RU"/>
        </w:rPr>
        <w:t>/</w:t>
      </w:r>
    </w:p>
    <w:p w:rsidR="00BC10C3" w:rsidRPr="00027609" w:rsidRDefault="00C63C7E" w:rsidP="00BD1247">
      <w:pPr>
        <w:widowControl/>
        <w:spacing w:line="560" w:lineRule="exact"/>
        <w:ind w:firstLineChars="200" w:firstLine="416"/>
        <w:jc w:val="left"/>
        <w:rPr>
          <w:rFonts w:asciiTheme="minorEastAsia" w:hAnsiTheme="minorEastAsia"/>
          <w:color w:val="000000" w:themeColor="text1"/>
          <w:lang w:val="ru-RU"/>
        </w:rPr>
      </w:pPr>
      <w:r w:rsidRPr="00027609">
        <w:rPr>
          <w:rFonts w:asciiTheme="minorEastAsia" w:hAnsiTheme="minorEastAsia" w:cs="KLRFJD+ËÎÌå"/>
          <w:color w:val="000000" w:themeColor="text1"/>
          <w:spacing w:val="-1"/>
          <w:lang w:val="ru-RU"/>
        </w:rPr>
        <w:t>招标代理机构：重庆招标采购（集团）有限责任公司</w:t>
      </w:r>
    </w:p>
    <w:bookmarkEnd w:id="2"/>
    <w:p w:rsidR="003D1082" w:rsidRPr="00027609" w:rsidRDefault="003D1082" w:rsidP="00BD1247">
      <w:pPr>
        <w:widowControl/>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cs="KLRFJD+ËÎÌå"/>
          <w:color w:val="000000" w:themeColor="text1"/>
          <w:lang w:val="ru-RU"/>
        </w:rPr>
        <w:t>地址：</w:t>
      </w:r>
      <w:r w:rsidRPr="00027609">
        <w:rPr>
          <w:rFonts w:asciiTheme="minorEastAsia" w:hAnsiTheme="minorEastAsia" w:cs="KLRFJD+ËÎÌå"/>
          <w:color w:val="000000" w:themeColor="text1"/>
          <w:spacing w:val="-1"/>
          <w:lang w:val="ru-RU"/>
        </w:rPr>
        <w:t>重庆市江北区五简路</w:t>
      </w:r>
      <w:r w:rsidRPr="00027609">
        <w:rPr>
          <w:rFonts w:asciiTheme="minorEastAsia" w:hAnsiTheme="minorEastAsia"/>
          <w:color w:val="000000" w:themeColor="text1"/>
          <w:spacing w:val="53"/>
          <w:lang w:val="ru-RU"/>
        </w:rPr>
        <w:t>2</w:t>
      </w:r>
      <w:r w:rsidRPr="00027609">
        <w:rPr>
          <w:rFonts w:asciiTheme="minorEastAsia" w:hAnsiTheme="minorEastAsia" w:cs="KLRFJD+ËÎÌå"/>
          <w:color w:val="000000" w:themeColor="text1"/>
          <w:spacing w:val="-1"/>
          <w:lang w:val="ru-RU"/>
        </w:rPr>
        <w:t>号重庆咨询大厦</w:t>
      </w:r>
      <w:r w:rsidRPr="00027609">
        <w:rPr>
          <w:rFonts w:asciiTheme="minorEastAsia" w:hAnsiTheme="minorEastAsia"/>
          <w:color w:val="000000" w:themeColor="text1"/>
          <w:spacing w:val="50"/>
          <w:lang w:val="ru-RU"/>
        </w:rPr>
        <w:t>A</w:t>
      </w:r>
      <w:r w:rsidRPr="00027609">
        <w:rPr>
          <w:rFonts w:asciiTheme="minorEastAsia" w:hAnsiTheme="minorEastAsia" w:cs="KLRFJD+ËÎÌå"/>
          <w:color w:val="000000" w:themeColor="text1"/>
          <w:lang w:val="ru-RU"/>
        </w:rPr>
        <w:t>栋</w:t>
      </w:r>
      <w:r w:rsidRPr="00027609">
        <w:rPr>
          <w:rFonts w:asciiTheme="minorEastAsia" w:hAnsiTheme="minorEastAsia"/>
          <w:color w:val="000000" w:themeColor="text1"/>
          <w:spacing w:val="12"/>
          <w:lang w:val="ru-RU"/>
        </w:rPr>
        <w:t>1804</w:t>
      </w:r>
      <w:r w:rsidRPr="00027609">
        <w:rPr>
          <w:rFonts w:asciiTheme="minorEastAsia" w:hAnsiTheme="minorEastAsia" w:cs="KLRFJD+ËÎÌå"/>
          <w:color w:val="000000" w:themeColor="text1"/>
          <w:lang w:val="ru-RU"/>
        </w:rPr>
        <w:t>室</w:t>
      </w:r>
    </w:p>
    <w:p w:rsidR="003D1082" w:rsidRPr="00027609" w:rsidRDefault="003D1082" w:rsidP="00BD1247">
      <w:pPr>
        <w:widowControl/>
        <w:spacing w:line="560" w:lineRule="exact"/>
        <w:ind w:firstLineChars="200" w:firstLine="420"/>
        <w:jc w:val="left"/>
        <w:rPr>
          <w:rFonts w:asciiTheme="minorEastAsia" w:hAnsiTheme="minorEastAsia" w:cs="KLRFJD+ËÎÌå"/>
          <w:color w:val="000000" w:themeColor="text1"/>
          <w:lang w:val="ru-RU"/>
        </w:rPr>
      </w:pPr>
      <w:r w:rsidRPr="00027609">
        <w:rPr>
          <w:rFonts w:asciiTheme="minorEastAsia" w:hAnsiTheme="minorEastAsia" w:cs="KLRFJD+ËÎÌå"/>
          <w:color w:val="000000" w:themeColor="text1"/>
          <w:lang w:val="ru-RU"/>
        </w:rPr>
        <w:t>联系人：</w:t>
      </w:r>
      <w:r w:rsidRPr="00027609">
        <w:rPr>
          <w:rFonts w:asciiTheme="minorEastAsia" w:hAnsiTheme="minorEastAsia" w:cs="KLRFJD+ËÎÌå"/>
          <w:color w:val="000000" w:themeColor="text1"/>
          <w:spacing w:val="-1"/>
          <w:lang w:val="ru-RU"/>
        </w:rPr>
        <w:t>杨崟、罗忠保</w:t>
      </w:r>
    </w:p>
    <w:p w:rsidR="003D1082" w:rsidRPr="00027609" w:rsidRDefault="003D1082" w:rsidP="00BD1247">
      <w:pPr>
        <w:widowControl/>
        <w:spacing w:line="560" w:lineRule="exact"/>
        <w:ind w:firstLineChars="200" w:firstLine="420"/>
        <w:jc w:val="left"/>
        <w:rPr>
          <w:rFonts w:asciiTheme="minorEastAsia" w:hAnsiTheme="minorEastAsia" w:cs="KLRFJD+ËÎÌå"/>
          <w:color w:val="000000" w:themeColor="text1"/>
          <w:spacing w:val="-1"/>
          <w:lang w:val="ru-RU"/>
        </w:rPr>
      </w:pPr>
      <w:r w:rsidRPr="00027609">
        <w:rPr>
          <w:rFonts w:asciiTheme="minorEastAsia" w:hAnsiTheme="minorEastAsia" w:cs="KLRFJD+ËÎÌå"/>
          <w:color w:val="000000" w:themeColor="text1"/>
          <w:lang w:val="ru-RU"/>
        </w:rPr>
        <w:t>电话：</w:t>
      </w:r>
      <w:r w:rsidRPr="00027609">
        <w:rPr>
          <w:rFonts w:asciiTheme="minorEastAsia" w:hAnsiTheme="minorEastAsia"/>
          <w:color w:val="000000" w:themeColor="text1"/>
          <w:spacing w:val="-1"/>
          <w:lang w:val="ru-RU"/>
        </w:rPr>
        <w:t>023-67960370</w:t>
      </w:r>
      <w:r w:rsidRPr="00027609">
        <w:rPr>
          <w:rFonts w:asciiTheme="minorEastAsia" w:hAnsiTheme="minorEastAsia" w:hint="eastAsia"/>
          <w:color w:val="000000" w:themeColor="text1"/>
          <w:spacing w:val="-1"/>
          <w:lang w:val="ru-RU"/>
        </w:rPr>
        <w:t>、</w:t>
      </w:r>
      <w:r w:rsidRPr="00027609">
        <w:rPr>
          <w:rFonts w:asciiTheme="minorEastAsia" w:hAnsiTheme="minorEastAsia"/>
          <w:color w:val="000000" w:themeColor="text1"/>
          <w:spacing w:val="-1"/>
          <w:lang w:val="ru-RU"/>
        </w:rPr>
        <w:t>67702309</w:t>
      </w:r>
    </w:p>
    <w:p w:rsidR="00BC10C3" w:rsidRPr="00027609" w:rsidRDefault="003D1082" w:rsidP="00BD1247">
      <w:pPr>
        <w:widowControl/>
        <w:spacing w:line="560" w:lineRule="exact"/>
        <w:ind w:firstLineChars="200" w:firstLine="416"/>
        <w:jc w:val="left"/>
        <w:rPr>
          <w:rFonts w:asciiTheme="minorEastAsia" w:hAnsiTheme="minorEastAsia" w:cs="Times New Roman"/>
          <w:color w:val="000000" w:themeColor="text1"/>
          <w:kern w:val="0"/>
          <w:sz w:val="24"/>
          <w:szCs w:val="24"/>
        </w:rPr>
        <w:sectPr w:rsidR="00BC10C3" w:rsidRPr="00027609">
          <w:footerReference w:type="default" r:id="rId13"/>
          <w:pgSz w:w="11906" w:h="16838"/>
          <w:pgMar w:top="1440" w:right="1466" w:bottom="1276" w:left="1800" w:header="851" w:footer="992" w:gutter="0"/>
          <w:pgNumType w:start="1"/>
          <w:cols w:space="720"/>
          <w:docGrid w:type="linesAndChars" w:linePitch="312"/>
        </w:sectPr>
      </w:pPr>
      <w:r w:rsidRPr="00027609">
        <w:rPr>
          <w:rFonts w:asciiTheme="minorEastAsia" w:hAnsiTheme="minorEastAsia" w:cs="KLRFJD+ËÎÌå"/>
          <w:color w:val="000000" w:themeColor="text1"/>
          <w:spacing w:val="-1"/>
          <w:lang w:val="ru-RU"/>
        </w:rPr>
        <w:t>电子邮件：</w:t>
      </w:r>
      <w:r w:rsidRPr="00027609">
        <w:rPr>
          <w:rFonts w:asciiTheme="minorEastAsia" w:hAnsiTheme="minorEastAsia"/>
          <w:color w:val="000000" w:themeColor="text1"/>
          <w:lang w:val="ru-RU"/>
        </w:rPr>
        <w:t>/</w:t>
      </w:r>
      <w:r w:rsidRPr="00027609">
        <w:rPr>
          <w:rFonts w:asciiTheme="minorEastAsia" w:hAnsiTheme="minorEastAsia" w:cs="Times New Roman"/>
          <w:color w:val="000000" w:themeColor="text1"/>
          <w:kern w:val="0"/>
          <w:sz w:val="24"/>
          <w:szCs w:val="24"/>
        </w:rPr>
        <w:tab/>
      </w:r>
      <w:r w:rsidR="00C63C7E" w:rsidRPr="00027609">
        <w:rPr>
          <w:rFonts w:asciiTheme="minorEastAsia" w:hAnsiTheme="minorEastAsia" w:cs="Times New Roman"/>
          <w:color w:val="000000" w:themeColor="text1"/>
          <w:kern w:val="0"/>
          <w:sz w:val="24"/>
          <w:szCs w:val="24"/>
        </w:rPr>
        <w:tab/>
      </w:r>
      <w:bookmarkEnd w:id="1"/>
    </w:p>
    <w:p w:rsidR="00BC10C3" w:rsidRPr="00027609" w:rsidRDefault="00C63C7E" w:rsidP="00BB7014">
      <w:pPr>
        <w:keepNext/>
        <w:keepLines/>
        <w:spacing w:line="360" w:lineRule="auto"/>
        <w:ind w:firstLineChars="550" w:firstLine="2429"/>
        <w:outlineLvl w:val="0"/>
        <w:rPr>
          <w:rFonts w:asciiTheme="minorEastAsia" w:hAnsiTheme="minorEastAsia" w:cs="Times New Roman"/>
          <w:b/>
          <w:bCs/>
          <w:color w:val="000000" w:themeColor="text1"/>
          <w:kern w:val="44"/>
          <w:sz w:val="44"/>
          <w:szCs w:val="44"/>
        </w:rPr>
      </w:pPr>
      <w:bookmarkStart w:id="3" w:name="_Toc1482220"/>
      <w:r w:rsidRPr="00027609">
        <w:rPr>
          <w:rFonts w:asciiTheme="minorEastAsia" w:hAnsiTheme="minorEastAsia" w:cs="Times New Roman"/>
          <w:b/>
          <w:bCs/>
          <w:color w:val="000000" w:themeColor="text1"/>
          <w:kern w:val="44"/>
          <w:sz w:val="44"/>
          <w:szCs w:val="44"/>
        </w:rPr>
        <w:lastRenderedPageBreak/>
        <w:t>第二章投标人须知</w:t>
      </w:r>
      <w:bookmarkEnd w:id="3"/>
    </w:p>
    <w:p w:rsidR="00BC10C3" w:rsidRPr="00027609" w:rsidRDefault="00C63C7E">
      <w:pPr>
        <w:keepNext/>
        <w:keepLines/>
        <w:numPr>
          <w:ilvl w:val="1"/>
          <w:numId w:val="0"/>
        </w:numPr>
        <w:tabs>
          <w:tab w:val="left" w:pos="708"/>
        </w:tabs>
        <w:snapToGrid w:val="0"/>
        <w:spacing w:before="156" w:after="156" w:line="400" w:lineRule="atLeast"/>
        <w:jc w:val="center"/>
        <w:outlineLvl w:val="1"/>
        <w:rPr>
          <w:rFonts w:asciiTheme="minorEastAsia" w:hAnsiTheme="minorEastAsia" w:cs="Times New Roman"/>
          <w:b/>
          <w:bCs/>
          <w:color w:val="000000" w:themeColor="text1"/>
          <w:kern w:val="0"/>
          <w:sz w:val="30"/>
          <w:szCs w:val="30"/>
        </w:rPr>
      </w:pPr>
      <w:bookmarkStart w:id="4" w:name="_Toc21528"/>
      <w:bookmarkStart w:id="5" w:name="_Toc1482221"/>
      <w:r w:rsidRPr="00027609">
        <w:rPr>
          <w:rFonts w:asciiTheme="minorEastAsia" w:hAnsiTheme="minorEastAsia" w:cs="Times New Roman"/>
          <w:b/>
          <w:bCs/>
          <w:color w:val="000000" w:themeColor="text1"/>
          <w:kern w:val="0"/>
          <w:sz w:val="30"/>
          <w:szCs w:val="30"/>
        </w:rPr>
        <w:t>第一节投标人须知前附表</w:t>
      </w:r>
      <w:bookmarkEnd w:id="4"/>
      <w:bookmarkEnd w:id="5"/>
    </w:p>
    <w:p w:rsidR="00BC10C3" w:rsidRPr="00027609" w:rsidRDefault="00C63C7E">
      <w:pPr>
        <w:spacing w:line="360" w:lineRule="auto"/>
        <w:jc w:val="left"/>
        <w:rPr>
          <w:rFonts w:asciiTheme="minorEastAsia" w:hAnsiTheme="minorEastAsia" w:cs="Times New Roman"/>
          <w:bCs/>
          <w:color w:val="000000" w:themeColor="text1"/>
          <w:kern w:val="0"/>
          <w:sz w:val="24"/>
          <w:szCs w:val="24"/>
        </w:rPr>
      </w:pPr>
      <w:r w:rsidRPr="00027609">
        <w:rPr>
          <w:rFonts w:asciiTheme="minorEastAsia" w:hAnsiTheme="minorEastAsia" w:cs="Times New Roman"/>
          <w:b/>
          <w:bCs/>
          <w:color w:val="000000" w:themeColor="text1"/>
          <w:kern w:val="0"/>
          <w:sz w:val="24"/>
          <w:szCs w:val="24"/>
        </w:rPr>
        <w:t>投标人须知前附表</w:t>
      </w:r>
      <w:r w:rsidRPr="00027609">
        <w:rPr>
          <w:rFonts w:asciiTheme="minorEastAsia" w:hAnsiTheme="minorEastAsia" w:cs="Times New Roman"/>
          <w:bCs/>
          <w:color w:val="000000" w:themeColor="text1"/>
          <w:kern w:val="0"/>
          <w:sz w:val="24"/>
          <w:szCs w:val="24"/>
        </w:rPr>
        <w:t>是对《投标人须知》所对应条款的具体补充和修改，如有不一致，应以本前附表为准。</w:t>
      </w:r>
    </w:p>
    <w:tbl>
      <w:tblPr>
        <w:tblW w:w="9869"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40"/>
        <w:gridCol w:w="8777"/>
      </w:tblGrid>
      <w:tr w:rsidR="00BC10C3" w:rsidRPr="00027609">
        <w:tc>
          <w:tcPr>
            <w:tcW w:w="1052" w:type="dxa"/>
            <w:tcBorders>
              <w:top w:val="single" w:sz="4" w:space="0" w:color="auto"/>
              <w:left w:val="single" w:sz="4" w:space="0" w:color="auto"/>
              <w:bottom w:val="single" w:sz="4" w:space="0" w:color="auto"/>
              <w:right w:val="single" w:sz="4" w:space="0" w:color="auto"/>
            </w:tcBorders>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条款号</w:t>
            </w:r>
          </w:p>
        </w:tc>
        <w:tc>
          <w:tcPr>
            <w:tcW w:w="8817" w:type="dxa"/>
            <w:gridSpan w:val="2"/>
            <w:tcBorders>
              <w:top w:val="single" w:sz="4" w:space="0" w:color="auto"/>
              <w:left w:val="single" w:sz="4" w:space="0" w:color="auto"/>
              <w:bottom w:val="single" w:sz="4" w:space="0" w:color="auto"/>
              <w:right w:val="single" w:sz="4" w:space="0" w:color="auto"/>
            </w:tcBorders>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内容</w:t>
            </w:r>
          </w:p>
        </w:tc>
      </w:tr>
      <w:tr w:rsidR="00BC10C3" w:rsidRPr="00027609">
        <w:tc>
          <w:tcPr>
            <w:tcW w:w="9869" w:type="dxa"/>
            <w:gridSpan w:val="3"/>
            <w:vAlign w:val="center"/>
          </w:tcPr>
          <w:p w:rsidR="00BC10C3" w:rsidRPr="00027609" w:rsidRDefault="00C63C7E" w:rsidP="00C554C4">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b/>
                <w:color w:val="000000" w:themeColor="text1"/>
                <w:szCs w:val="21"/>
              </w:rPr>
              <w:t>一、说明</w:t>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1.1</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招标人：重庆银行股份有限公司</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联系人：</w:t>
            </w:r>
            <w:r w:rsidRPr="00027609">
              <w:rPr>
                <w:rFonts w:asciiTheme="minorEastAsia" w:hAnsiTheme="minorEastAsia" w:cs="Times New Roman" w:hint="eastAsia"/>
                <w:color w:val="000000" w:themeColor="text1"/>
                <w:szCs w:val="21"/>
              </w:rPr>
              <w:t>朱老师</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联系电话：023-</w:t>
            </w:r>
            <w:r w:rsidRPr="00027609">
              <w:rPr>
                <w:rFonts w:asciiTheme="minorEastAsia" w:hAnsiTheme="minorEastAsia" w:cs="Times New Roman" w:hint="eastAsia"/>
                <w:color w:val="000000" w:themeColor="text1"/>
                <w:szCs w:val="21"/>
              </w:rPr>
              <w:t>63367309</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联系地址：</w:t>
            </w:r>
            <w:r w:rsidRPr="00027609">
              <w:rPr>
                <w:rFonts w:asciiTheme="minorEastAsia" w:hAnsiTheme="minorEastAsia" w:cs="Times New Roman" w:hint="eastAsia"/>
                <w:color w:val="000000" w:themeColor="text1"/>
                <w:szCs w:val="21"/>
              </w:rPr>
              <w:t>重庆市江北区江北城街道永平门街6号</w:t>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1.2</w:t>
            </w:r>
          </w:p>
        </w:tc>
        <w:tc>
          <w:tcPr>
            <w:tcW w:w="8817" w:type="dxa"/>
            <w:gridSpan w:val="2"/>
            <w:vAlign w:val="center"/>
          </w:tcPr>
          <w:p w:rsidR="00BC10C3" w:rsidRPr="00027609" w:rsidRDefault="00C63C7E" w:rsidP="00C554C4">
            <w:pPr>
              <w:tabs>
                <w:tab w:val="left" w:pos="1050"/>
                <w:tab w:val="left" w:pos="1470"/>
              </w:tabs>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招标代理机构：重庆招标采购（集团）有限责任公司</w:t>
            </w:r>
          </w:p>
          <w:p w:rsidR="003D1082" w:rsidRPr="00027609" w:rsidRDefault="003D1082" w:rsidP="00C554C4">
            <w:pPr>
              <w:tabs>
                <w:tab w:val="left" w:pos="1050"/>
                <w:tab w:val="left" w:pos="1470"/>
              </w:tabs>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联系人：杨崟、罗忠保</w:t>
            </w:r>
          </w:p>
          <w:p w:rsidR="003D1082" w:rsidRPr="00027609" w:rsidRDefault="003D1082" w:rsidP="00C554C4">
            <w:pPr>
              <w:tabs>
                <w:tab w:val="left" w:pos="1050"/>
                <w:tab w:val="left" w:pos="1470"/>
              </w:tabs>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电话：023-67960370</w:t>
            </w:r>
            <w:r w:rsidRPr="00027609">
              <w:rPr>
                <w:rFonts w:asciiTheme="minorEastAsia" w:hAnsiTheme="minorEastAsia" w:cs="Times New Roman" w:hint="eastAsia"/>
                <w:color w:val="000000" w:themeColor="text1"/>
                <w:szCs w:val="21"/>
              </w:rPr>
              <w:t>、</w:t>
            </w:r>
            <w:r w:rsidRPr="00027609">
              <w:rPr>
                <w:rFonts w:asciiTheme="minorEastAsia" w:hAnsiTheme="minorEastAsia" w:cs="Times New Roman"/>
                <w:color w:val="000000" w:themeColor="text1"/>
                <w:szCs w:val="21"/>
              </w:rPr>
              <w:t>67702309</w:t>
            </w:r>
          </w:p>
          <w:p w:rsidR="00BC10C3" w:rsidRPr="00027609" w:rsidRDefault="003D1082"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地址：重庆市江北区五简路2号重庆咨询大厦A栋1804室</w:t>
            </w:r>
            <w:r w:rsidRPr="00027609">
              <w:rPr>
                <w:rFonts w:asciiTheme="minorEastAsia" w:hAnsiTheme="minorEastAsia" w:cs="Times New Roman"/>
                <w:color w:val="000000" w:themeColor="text1"/>
                <w:szCs w:val="21"/>
              </w:rPr>
              <w:tab/>
            </w:r>
            <w:r w:rsidR="00C63C7E" w:rsidRPr="00027609">
              <w:rPr>
                <w:rFonts w:asciiTheme="minorEastAsia" w:hAnsiTheme="minorEastAsia" w:cs="Times New Roman"/>
                <w:color w:val="000000" w:themeColor="text1"/>
                <w:szCs w:val="21"/>
              </w:rPr>
              <w:tab/>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1.3</w:t>
            </w:r>
          </w:p>
        </w:tc>
        <w:tc>
          <w:tcPr>
            <w:tcW w:w="8817" w:type="dxa"/>
            <w:gridSpan w:val="2"/>
            <w:vAlign w:val="center"/>
          </w:tcPr>
          <w:p w:rsidR="00BC10C3" w:rsidRPr="00027609" w:rsidRDefault="00C63C7E" w:rsidP="00C554C4">
            <w:pPr>
              <w:spacing w:line="400" w:lineRule="exact"/>
              <w:rPr>
                <w:rFonts w:asciiTheme="minorEastAsia" w:hAnsiTheme="minorEastAsia" w:cs="KLRFJD+ËÎÌå"/>
                <w:color w:val="000000" w:themeColor="text1"/>
                <w:spacing w:val="-2"/>
                <w:lang w:val="ru-RU"/>
              </w:rPr>
            </w:pPr>
            <w:r w:rsidRPr="00027609">
              <w:rPr>
                <w:rFonts w:asciiTheme="minorEastAsia" w:hAnsiTheme="minorEastAsia" w:cs="Times New Roman"/>
                <w:color w:val="000000" w:themeColor="text1"/>
                <w:szCs w:val="21"/>
              </w:rPr>
              <w:t>项目名称：</w:t>
            </w:r>
            <w:r w:rsidR="00AF7C89" w:rsidRPr="00027609">
              <w:rPr>
                <w:rFonts w:asciiTheme="minorEastAsia" w:hAnsiTheme="minorEastAsia" w:cs="KLRFJD+ËÎÌå" w:hint="eastAsia"/>
                <w:color w:val="000000" w:themeColor="text1"/>
                <w:spacing w:val="-2"/>
                <w:lang w:val="ru-RU"/>
              </w:rPr>
              <w:t>重庆银行监控报警系统设备维保（含印控区域建设）项目</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分包一：</w:t>
            </w:r>
            <w:r w:rsidR="00C629E6" w:rsidRPr="00027609">
              <w:rPr>
                <w:rFonts w:asciiTheme="minorEastAsia" w:hAnsiTheme="minorEastAsia" w:cs="Times New Roman" w:hint="eastAsia"/>
                <w:color w:val="000000" w:themeColor="text1"/>
                <w:szCs w:val="21"/>
              </w:rPr>
              <w:t>A</w:t>
            </w:r>
            <w:r w:rsidRPr="00027609">
              <w:rPr>
                <w:rFonts w:asciiTheme="minorEastAsia" w:hAnsiTheme="minorEastAsia" w:cs="Times New Roman" w:hint="eastAsia"/>
                <w:color w:val="000000" w:themeColor="text1"/>
                <w:szCs w:val="21"/>
              </w:rPr>
              <w:t>片区;</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分包二：</w:t>
            </w:r>
            <w:r w:rsidR="00C629E6" w:rsidRPr="00027609">
              <w:rPr>
                <w:rFonts w:asciiTheme="minorEastAsia" w:hAnsiTheme="minorEastAsia" w:cs="Times New Roman" w:hint="eastAsia"/>
                <w:color w:val="000000" w:themeColor="text1"/>
                <w:szCs w:val="21"/>
              </w:rPr>
              <w:t>B</w:t>
            </w:r>
            <w:r w:rsidRPr="00027609">
              <w:rPr>
                <w:rFonts w:asciiTheme="minorEastAsia" w:hAnsiTheme="minorEastAsia" w:cs="Times New Roman" w:hint="eastAsia"/>
                <w:color w:val="000000" w:themeColor="text1"/>
                <w:szCs w:val="21"/>
              </w:rPr>
              <w:t>片区</w:t>
            </w:r>
          </w:p>
          <w:p w:rsidR="00BC10C3" w:rsidRPr="00027609" w:rsidRDefault="00032C67"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服务地点</w:t>
            </w:r>
            <w:r w:rsidR="00C63C7E" w:rsidRPr="00027609">
              <w:rPr>
                <w:rFonts w:asciiTheme="minorEastAsia" w:hAnsiTheme="minorEastAsia" w:cs="Times New Roman"/>
                <w:color w:val="000000" w:themeColor="text1"/>
                <w:szCs w:val="21"/>
              </w:rPr>
              <w:t>：见本文件第一章</w:t>
            </w:r>
          </w:p>
        </w:tc>
      </w:tr>
      <w:tr w:rsidR="00BC10C3" w:rsidRPr="00027609">
        <w:trPr>
          <w:trHeight w:val="441"/>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1.4</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资金来源：自筹</w:t>
            </w:r>
          </w:p>
        </w:tc>
      </w:tr>
      <w:tr w:rsidR="00BC10C3" w:rsidRPr="00027609">
        <w:trPr>
          <w:trHeight w:val="419"/>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1.5</w:t>
            </w:r>
          </w:p>
        </w:tc>
        <w:tc>
          <w:tcPr>
            <w:tcW w:w="8817" w:type="dxa"/>
            <w:gridSpan w:val="2"/>
            <w:vAlign w:val="center"/>
          </w:tcPr>
          <w:p w:rsidR="00BC10C3" w:rsidRPr="00027609" w:rsidRDefault="00032C67"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服务内容</w:t>
            </w:r>
            <w:r w:rsidR="00C63C7E" w:rsidRPr="00027609">
              <w:rPr>
                <w:rFonts w:asciiTheme="minorEastAsia" w:hAnsiTheme="minorEastAsia" w:cs="Times New Roman"/>
                <w:color w:val="000000" w:themeColor="text1"/>
                <w:szCs w:val="21"/>
              </w:rPr>
              <w:t>：见本文件第一章</w:t>
            </w:r>
          </w:p>
        </w:tc>
      </w:tr>
      <w:tr w:rsidR="00BC10C3" w:rsidRPr="00027609">
        <w:trPr>
          <w:trHeight w:val="90"/>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1.6</w:t>
            </w:r>
          </w:p>
        </w:tc>
        <w:tc>
          <w:tcPr>
            <w:tcW w:w="8817" w:type="dxa"/>
            <w:gridSpan w:val="2"/>
            <w:vAlign w:val="center"/>
          </w:tcPr>
          <w:p w:rsidR="00BC10C3" w:rsidRPr="00027609" w:rsidRDefault="00032C67"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服务期限</w:t>
            </w:r>
            <w:r w:rsidR="00C63C7E" w:rsidRPr="00027609">
              <w:rPr>
                <w:rFonts w:asciiTheme="minorEastAsia" w:hAnsiTheme="minorEastAsia" w:cs="Times New Roman"/>
                <w:color w:val="000000" w:themeColor="text1"/>
                <w:szCs w:val="21"/>
              </w:rPr>
              <w:t>：见本文件第一章</w:t>
            </w:r>
          </w:p>
        </w:tc>
      </w:tr>
      <w:tr w:rsidR="00BC10C3" w:rsidRPr="00027609">
        <w:trPr>
          <w:trHeight w:val="558"/>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1.7</w:t>
            </w:r>
          </w:p>
        </w:tc>
        <w:tc>
          <w:tcPr>
            <w:tcW w:w="8817" w:type="dxa"/>
            <w:gridSpan w:val="2"/>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结算及付款方式：</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w:t>
            </w:r>
            <w:r w:rsidR="00781392" w:rsidRPr="00027609">
              <w:rPr>
                <w:rFonts w:asciiTheme="minorEastAsia" w:hAnsiTheme="minorEastAsia" w:cs="Times New Roman" w:hint="eastAsia"/>
                <w:color w:val="000000" w:themeColor="text1"/>
                <w:szCs w:val="21"/>
              </w:rPr>
              <w:t>招标人</w:t>
            </w:r>
            <w:r w:rsidRPr="00027609">
              <w:rPr>
                <w:rFonts w:asciiTheme="minorEastAsia" w:hAnsiTheme="minorEastAsia" w:cs="Times New Roman" w:hint="eastAsia"/>
                <w:color w:val="000000" w:themeColor="text1"/>
                <w:szCs w:val="21"/>
              </w:rPr>
              <w:t>与中标人在每个项目验收合格后</w:t>
            </w:r>
            <w:r w:rsidR="00C629E6" w:rsidRPr="00027609">
              <w:rPr>
                <w:rFonts w:asciiTheme="minorEastAsia" w:hAnsiTheme="minorEastAsia" w:cs="Times New Roman" w:hint="eastAsia"/>
                <w:color w:val="000000" w:themeColor="text1"/>
                <w:szCs w:val="21"/>
              </w:rPr>
              <w:t>以季度</w:t>
            </w:r>
            <w:r w:rsidRPr="00027609">
              <w:rPr>
                <w:rFonts w:asciiTheme="minorEastAsia" w:hAnsiTheme="minorEastAsia" w:cs="Times New Roman" w:hint="eastAsia"/>
                <w:color w:val="000000" w:themeColor="text1"/>
                <w:szCs w:val="21"/>
              </w:rPr>
              <w:t>进行决算，对验收合格的产品和服务据实进行全额结算（不留质保金，以各方签字认可的项目验收清单为准）。</w:t>
            </w:r>
          </w:p>
          <w:p w:rsidR="00E72C8C"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（2）、结算时，以各方签字认可（包括</w:t>
            </w:r>
            <w:r w:rsidR="00781392" w:rsidRPr="00027609">
              <w:rPr>
                <w:rFonts w:asciiTheme="minorEastAsia" w:hAnsiTheme="minorEastAsia" w:cs="Times New Roman" w:hint="eastAsia"/>
                <w:color w:val="000000" w:themeColor="text1"/>
                <w:szCs w:val="21"/>
              </w:rPr>
              <w:t>招标人</w:t>
            </w:r>
            <w:r w:rsidR="00C629E6" w:rsidRPr="00027609">
              <w:rPr>
                <w:rFonts w:asciiTheme="minorEastAsia" w:hAnsiTheme="minorEastAsia" w:cs="Times New Roman" w:hint="eastAsia"/>
                <w:color w:val="000000" w:themeColor="text1"/>
                <w:szCs w:val="21"/>
              </w:rPr>
              <w:t>网点安保负责人</w:t>
            </w:r>
            <w:r w:rsidRPr="00027609">
              <w:rPr>
                <w:rFonts w:asciiTheme="minorEastAsia" w:hAnsiTheme="minorEastAsia" w:cs="Times New Roman" w:hint="eastAsia"/>
                <w:color w:val="000000" w:themeColor="text1"/>
                <w:szCs w:val="21"/>
              </w:rPr>
              <w:t>、中标人）的汇总</w:t>
            </w:r>
            <w:r w:rsidR="00C629E6" w:rsidRPr="00027609">
              <w:rPr>
                <w:rFonts w:asciiTheme="minorEastAsia" w:hAnsiTheme="minorEastAsia" w:cs="Times New Roman" w:hint="eastAsia"/>
                <w:color w:val="000000" w:themeColor="text1"/>
                <w:szCs w:val="21"/>
              </w:rPr>
              <w:t>维保</w:t>
            </w:r>
            <w:r w:rsidRPr="00027609">
              <w:rPr>
                <w:rFonts w:asciiTheme="minorEastAsia" w:hAnsiTheme="minorEastAsia" w:cs="Times New Roman" w:hint="eastAsia"/>
                <w:color w:val="000000" w:themeColor="text1"/>
                <w:szCs w:val="21"/>
              </w:rPr>
              <w:t>验收清单的需求量为结算数量，价格按照中标单价执行。</w:t>
            </w:r>
          </w:p>
          <w:p w:rsidR="00E72C8C" w:rsidRPr="00027609" w:rsidRDefault="00E72C8C"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维保结算款=维保耗用的工程材料量×工程材料购置单价（按本次招标确定标准）＋维保网点数量×网点维保费单价（分网点类型，按本次招标确定标准）－项目中承担的违约金。</w:t>
            </w:r>
          </w:p>
          <w:p w:rsidR="00BC10C3" w:rsidRPr="00027609" w:rsidRDefault="00E72C8C"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专项改造费用结算款=专项改造耗用的工程材料量×工程材料购置单价+专项改造耗用的工程材料量×工程材料购置单价×专项改造安装调试费率（按本项目招标确定的专项改造安装调试费率）－项目中承担的违约金</w:t>
            </w:r>
            <w:r w:rsidR="00C63C7E" w:rsidRPr="00027609">
              <w:rPr>
                <w:rFonts w:asciiTheme="minorEastAsia" w:hAnsiTheme="minorEastAsia" w:cs="Times New Roman" w:hint="eastAsia"/>
                <w:color w:val="000000" w:themeColor="text1"/>
                <w:szCs w:val="21"/>
              </w:rPr>
              <w:t>。</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（3）、</w:t>
            </w:r>
            <w:r w:rsidR="00781392" w:rsidRPr="00027609">
              <w:rPr>
                <w:rFonts w:asciiTheme="minorEastAsia" w:hAnsiTheme="minorEastAsia" w:cs="Times New Roman" w:hint="eastAsia"/>
                <w:color w:val="000000" w:themeColor="text1"/>
                <w:szCs w:val="21"/>
              </w:rPr>
              <w:t>招标人</w:t>
            </w:r>
            <w:r w:rsidRPr="00027609">
              <w:rPr>
                <w:rFonts w:asciiTheme="minorEastAsia" w:hAnsiTheme="minorEastAsia" w:cs="Times New Roman" w:hint="eastAsia"/>
                <w:color w:val="000000" w:themeColor="text1"/>
                <w:szCs w:val="21"/>
              </w:rPr>
              <w:t>在结算完成后30个工作日内支付费用，但中标人有按</w:t>
            </w:r>
            <w:r w:rsidR="00781392" w:rsidRPr="00027609">
              <w:rPr>
                <w:rFonts w:asciiTheme="minorEastAsia" w:hAnsiTheme="minorEastAsia" w:cs="Times New Roman" w:hint="eastAsia"/>
                <w:color w:val="000000" w:themeColor="text1"/>
                <w:szCs w:val="21"/>
              </w:rPr>
              <w:t>招标人</w:t>
            </w:r>
            <w:r w:rsidRPr="00027609">
              <w:rPr>
                <w:rFonts w:asciiTheme="minorEastAsia" w:hAnsiTheme="minorEastAsia" w:cs="Times New Roman" w:hint="eastAsia"/>
                <w:color w:val="000000" w:themeColor="text1"/>
                <w:szCs w:val="21"/>
              </w:rPr>
              <w:t>的要求先行开具合法票据（可抵扣的16%或10%增值税发票）的义务。</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lastRenderedPageBreak/>
              <w:t>特别说明，</w:t>
            </w:r>
            <w:r w:rsidRPr="00027609">
              <w:rPr>
                <w:rFonts w:asciiTheme="minorEastAsia" w:hAnsiTheme="minorEastAsia" w:cs="Times New Roman" w:hint="eastAsia"/>
                <w:b/>
                <w:color w:val="000000" w:themeColor="text1"/>
                <w:szCs w:val="21"/>
              </w:rPr>
              <w:t>每次付款前中标单位须提供相应金额的可全额抵扣的增值税专用发票。</w:t>
            </w:r>
          </w:p>
        </w:tc>
      </w:tr>
      <w:tr w:rsidR="00BC10C3" w:rsidRPr="00027609" w:rsidTr="00C554C4">
        <w:trPr>
          <w:trHeight w:val="410"/>
        </w:trPr>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lastRenderedPageBreak/>
              <w:t>二、投标人</w:t>
            </w:r>
          </w:p>
        </w:tc>
      </w:tr>
      <w:tr w:rsidR="00BC10C3" w:rsidRPr="00027609">
        <w:trPr>
          <w:trHeight w:val="458"/>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2.6</w:t>
            </w:r>
          </w:p>
        </w:tc>
        <w:tc>
          <w:tcPr>
            <w:tcW w:w="8817" w:type="dxa"/>
            <w:gridSpan w:val="2"/>
            <w:vAlign w:val="center"/>
          </w:tcPr>
          <w:p w:rsidR="00BC10C3" w:rsidRPr="00027609" w:rsidRDefault="00C63C7E" w:rsidP="00C554C4">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color w:val="000000" w:themeColor="text1"/>
                <w:szCs w:val="21"/>
              </w:rPr>
              <w:t>1.</w:t>
            </w:r>
            <w:r w:rsidRPr="00027609">
              <w:rPr>
                <w:rFonts w:asciiTheme="minorEastAsia" w:hAnsiTheme="minorEastAsia" w:cs="Times New Roman"/>
                <w:b/>
                <w:color w:val="000000" w:themeColor="text1"/>
                <w:szCs w:val="21"/>
              </w:rPr>
              <w:t>本次招标实行资格后审，投标人应满足下列要求：</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见本文件第一章</w:t>
            </w:r>
            <w:r w:rsidRPr="00027609">
              <w:rPr>
                <w:rFonts w:asciiTheme="minorEastAsia" w:hAnsiTheme="minorEastAsia" w:cs="Times New Roman" w:hint="eastAsia"/>
                <w:color w:val="000000" w:themeColor="text1"/>
                <w:szCs w:val="21"/>
              </w:rPr>
              <w:t>“三、投标人资格要求”</w:t>
            </w:r>
            <w:r w:rsidRPr="00027609">
              <w:rPr>
                <w:rFonts w:asciiTheme="minorEastAsia" w:hAnsiTheme="minorEastAsia" w:cs="Times New Roman"/>
                <w:color w:val="000000" w:themeColor="text1"/>
                <w:szCs w:val="21"/>
              </w:rPr>
              <w:t>。</w:t>
            </w:r>
          </w:p>
        </w:tc>
      </w:tr>
      <w:tr w:rsidR="00BC10C3" w:rsidRPr="00027609">
        <w:trPr>
          <w:trHeight w:val="458"/>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2.7</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是否接受联合体投标：</w:t>
            </w:r>
            <w:r w:rsidRPr="00027609">
              <w:rPr>
                <w:rFonts w:asciiTheme="minorEastAsia" w:hAnsiTheme="minorEastAsia" w:cs="Times New Roman"/>
                <w:color w:val="000000" w:themeColor="text1"/>
                <w:szCs w:val="21"/>
                <w:u w:val="single"/>
              </w:rPr>
              <w:t>不接受</w:t>
            </w:r>
          </w:p>
        </w:tc>
      </w:tr>
      <w:tr w:rsidR="00BC10C3" w:rsidRPr="00027609" w:rsidTr="00C554C4">
        <w:trPr>
          <w:cantSplit/>
          <w:trHeight w:val="419"/>
        </w:trPr>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t>三、招标文件</w:t>
            </w:r>
          </w:p>
        </w:tc>
      </w:tr>
      <w:tr w:rsidR="00BC10C3" w:rsidRPr="00027609">
        <w:trPr>
          <w:cantSplit/>
          <w:trHeight w:val="802"/>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5.2</w:t>
            </w:r>
          </w:p>
        </w:tc>
        <w:tc>
          <w:tcPr>
            <w:tcW w:w="8817" w:type="dxa"/>
            <w:gridSpan w:val="2"/>
          </w:tcPr>
          <w:p w:rsidR="0040008F" w:rsidRPr="00027609" w:rsidRDefault="00BB2D5F" w:rsidP="00CB0869">
            <w:pPr>
              <w:spacing w:line="400" w:lineRule="exact"/>
              <w:jc w:val="left"/>
              <w:rPr>
                <w:rFonts w:ascii="宋体" w:hAnsi="宋体" w:cs="宋体"/>
                <w:kern w:val="0"/>
                <w:szCs w:val="21"/>
              </w:rPr>
            </w:pPr>
            <w:r w:rsidRPr="00027609">
              <w:rPr>
                <w:rFonts w:ascii="宋体" w:hAnsi="宋体" w:cs="宋体" w:hint="eastAsia"/>
                <w:kern w:val="0"/>
                <w:szCs w:val="21"/>
              </w:rPr>
              <w:t>投标人在获取招标文件后，若对本招标文件有</w:t>
            </w:r>
            <w:r w:rsidR="0040008F" w:rsidRPr="00027609">
              <w:rPr>
                <w:rFonts w:ascii="宋体" w:hAnsi="宋体" w:cs="宋体" w:hint="eastAsia"/>
                <w:kern w:val="0"/>
                <w:szCs w:val="21"/>
              </w:rPr>
              <w:t>疑问</w:t>
            </w:r>
            <w:r w:rsidRPr="00027609">
              <w:rPr>
                <w:rFonts w:ascii="宋体" w:hAnsi="宋体" w:cs="宋体" w:hint="eastAsia"/>
                <w:kern w:val="0"/>
                <w:szCs w:val="21"/>
              </w:rPr>
              <w:t>，</w:t>
            </w:r>
            <w:r w:rsidR="00E267E9" w:rsidRPr="00027609">
              <w:rPr>
                <w:rFonts w:ascii="宋体" w:hAnsi="宋体" w:cs="宋体" w:hint="eastAsia"/>
                <w:kern w:val="0"/>
                <w:szCs w:val="21"/>
              </w:rPr>
              <w:t>请</w:t>
            </w:r>
            <w:r w:rsidR="00CB0869" w:rsidRPr="00027609">
              <w:rPr>
                <w:rFonts w:ascii="宋体" w:hAnsi="宋体" w:cs="宋体" w:hint="eastAsia"/>
                <w:kern w:val="0"/>
                <w:szCs w:val="21"/>
              </w:rPr>
              <w:t>将</w:t>
            </w:r>
            <w:r w:rsidR="00BD7D6A" w:rsidRPr="00027609">
              <w:rPr>
                <w:rFonts w:ascii="宋体" w:hAnsi="宋体" w:cs="宋体" w:hint="eastAsia"/>
                <w:kern w:val="0"/>
                <w:szCs w:val="21"/>
              </w:rPr>
              <w:t>疑问</w:t>
            </w:r>
            <w:r w:rsidR="0040008F" w:rsidRPr="00027609">
              <w:rPr>
                <w:rFonts w:ascii="宋体" w:hAnsi="宋体" w:cs="宋体" w:hint="eastAsia"/>
                <w:kern w:val="0"/>
                <w:szCs w:val="21"/>
              </w:rPr>
              <w:t>以以下</w:t>
            </w:r>
            <w:r w:rsidR="0040008F" w:rsidRPr="00027609">
              <w:rPr>
                <w:rFonts w:asciiTheme="minorEastAsia" w:hAnsiTheme="minorEastAsia" w:cs="宋体" w:hint="eastAsia"/>
                <w:kern w:val="0"/>
                <w:szCs w:val="21"/>
              </w:rPr>
              <w:t>①</w:t>
            </w:r>
            <w:r w:rsidR="000267A6" w:rsidRPr="00027609">
              <w:rPr>
                <w:rFonts w:asciiTheme="minorEastAsia" w:hAnsiTheme="minorEastAsia" w:cs="宋体" w:hint="eastAsia"/>
                <w:kern w:val="0"/>
                <w:szCs w:val="21"/>
              </w:rPr>
              <w:t>或</w:t>
            </w:r>
            <w:r w:rsidR="0040008F" w:rsidRPr="00027609">
              <w:rPr>
                <w:rFonts w:asciiTheme="minorEastAsia" w:hAnsiTheme="minorEastAsia" w:cs="宋体" w:hint="eastAsia"/>
                <w:kern w:val="0"/>
                <w:szCs w:val="21"/>
              </w:rPr>
              <w:t>②</w:t>
            </w:r>
            <w:r w:rsidR="007275AD" w:rsidRPr="00027609">
              <w:rPr>
                <w:rFonts w:ascii="宋体" w:hAnsi="宋体" w:cs="宋体" w:hint="eastAsia"/>
                <w:kern w:val="0"/>
                <w:szCs w:val="21"/>
              </w:rPr>
              <w:t>方</w:t>
            </w:r>
            <w:r w:rsidR="0040008F" w:rsidRPr="00027609">
              <w:rPr>
                <w:rFonts w:ascii="宋体" w:hAnsi="宋体" w:cs="宋体" w:hint="eastAsia"/>
                <w:kern w:val="0"/>
                <w:szCs w:val="21"/>
              </w:rPr>
              <w:t>式</w:t>
            </w:r>
            <w:r w:rsidR="000267A6" w:rsidRPr="00027609">
              <w:rPr>
                <w:rFonts w:ascii="宋体" w:hAnsi="宋体" w:cs="宋体" w:hint="eastAsia"/>
                <w:kern w:val="0"/>
                <w:szCs w:val="21"/>
              </w:rPr>
              <w:t>提交</w:t>
            </w:r>
            <w:r w:rsidR="00BD7D6A" w:rsidRPr="00027609">
              <w:rPr>
                <w:rFonts w:ascii="Arial" w:hAnsi="Arial" w:cs="Arial" w:hint="eastAsia"/>
                <w:lang w:val="en"/>
              </w:rPr>
              <w:t>，</w:t>
            </w:r>
            <w:r w:rsidR="00BD7D6A" w:rsidRPr="00027609">
              <w:rPr>
                <w:rFonts w:ascii="宋体" w:hAnsi="宋体" w:cs="宋体" w:hint="eastAsia"/>
                <w:kern w:val="0"/>
                <w:szCs w:val="21"/>
              </w:rPr>
              <w:t>提问截止时间</w:t>
            </w:r>
            <w:r w:rsidR="00BD7D6A" w:rsidRPr="00027609">
              <w:rPr>
                <w:rFonts w:ascii="宋体" w:hAnsi="宋体"/>
                <w:szCs w:val="21"/>
              </w:rPr>
              <w:t>2019</w:t>
            </w:r>
            <w:r w:rsidR="00BD7D6A" w:rsidRPr="00027609">
              <w:rPr>
                <w:rFonts w:ascii="宋体" w:hAnsi="宋体" w:hint="eastAsia"/>
                <w:szCs w:val="21"/>
              </w:rPr>
              <w:t>年</w:t>
            </w:r>
            <w:r w:rsidR="00BD7D6A" w:rsidRPr="00027609">
              <w:rPr>
                <w:rFonts w:ascii="宋体" w:hAnsi="宋体"/>
                <w:szCs w:val="21"/>
              </w:rPr>
              <w:t xml:space="preserve"> </w:t>
            </w:r>
            <w:r w:rsidR="00CE7460">
              <w:rPr>
                <w:rFonts w:ascii="宋体" w:hAnsi="宋体" w:hint="eastAsia"/>
                <w:szCs w:val="21"/>
              </w:rPr>
              <w:t>4</w:t>
            </w:r>
            <w:r w:rsidR="00BD7D6A" w:rsidRPr="00027609">
              <w:rPr>
                <w:rFonts w:ascii="宋体" w:hAnsi="宋体" w:hint="eastAsia"/>
                <w:szCs w:val="21"/>
              </w:rPr>
              <w:t xml:space="preserve"> 月</w:t>
            </w:r>
            <w:r w:rsidR="00BD7D6A" w:rsidRPr="00027609">
              <w:rPr>
                <w:rFonts w:ascii="宋体" w:hAnsi="宋体"/>
                <w:szCs w:val="21"/>
              </w:rPr>
              <w:t xml:space="preserve"> </w:t>
            </w:r>
            <w:r w:rsidR="00BC49F8">
              <w:rPr>
                <w:rFonts w:ascii="宋体" w:hAnsi="宋体" w:hint="eastAsia"/>
                <w:szCs w:val="21"/>
              </w:rPr>
              <w:t>10</w:t>
            </w:r>
            <w:r w:rsidR="00BD7D6A" w:rsidRPr="00027609">
              <w:rPr>
                <w:rFonts w:ascii="宋体" w:hAnsi="宋体"/>
                <w:szCs w:val="21"/>
              </w:rPr>
              <w:t xml:space="preserve"> </w:t>
            </w:r>
            <w:r w:rsidR="00BD7D6A" w:rsidRPr="00027609">
              <w:rPr>
                <w:rFonts w:ascii="宋体" w:hAnsi="宋体" w:hint="eastAsia"/>
                <w:szCs w:val="21"/>
              </w:rPr>
              <w:t xml:space="preserve"> 日 </w:t>
            </w:r>
            <w:r w:rsidR="00BC49F8">
              <w:rPr>
                <w:rFonts w:ascii="宋体" w:hAnsi="宋体" w:hint="eastAsia"/>
                <w:szCs w:val="21"/>
              </w:rPr>
              <w:t>9</w:t>
            </w:r>
            <w:r w:rsidR="00BD7D6A" w:rsidRPr="00027609">
              <w:rPr>
                <w:rFonts w:ascii="宋体" w:hAnsi="宋体" w:hint="eastAsia"/>
                <w:szCs w:val="21"/>
              </w:rPr>
              <w:t xml:space="preserve"> 时</w:t>
            </w:r>
            <w:r w:rsidR="00BD7D6A" w:rsidRPr="00027609">
              <w:rPr>
                <w:rFonts w:ascii="宋体"/>
                <w:szCs w:val="21"/>
              </w:rPr>
              <w:t>00</w:t>
            </w:r>
            <w:r w:rsidR="00BD7D6A" w:rsidRPr="00027609">
              <w:rPr>
                <w:rFonts w:ascii="宋体" w:hAnsi="宋体" w:hint="eastAsia"/>
                <w:szCs w:val="21"/>
              </w:rPr>
              <w:t>分</w:t>
            </w:r>
            <w:r w:rsidR="000267A6" w:rsidRPr="00027609">
              <w:rPr>
                <w:rFonts w:ascii="宋体" w:hAnsi="宋体" w:cs="宋体" w:hint="eastAsia"/>
                <w:kern w:val="0"/>
                <w:szCs w:val="21"/>
              </w:rPr>
              <w:t>：</w:t>
            </w:r>
          </w:p>
          <w:p w:rsidR="000267A6" w:rsidRPr="00027609" w:rsidRDefault="000267A6" w:rsidP="00CB0869">
            <w:pPr>
              <w:spacing w:line="400" w:lineRule="exact"/>
              <w:jc w:val="left"/>
              <w:rPr>
                <w:rFonts w:ascii="宋体" w:hAnsi="宋体" w:cs="宋体"/>
                <w:kern w:val="0"/>
                <w:szCs w:val="21"/>
              </w:rPr>
            </w:pPr>
            <w:r w:rsidRPr="00027609">
              <w:rPr>
                <w:rFonts w:asciiTheme="minorEastAsia" w:hAnsiTheme="minorEastAsia" w:cs="宋体" w:hint="eastAsia"/>
                <w:kern w:val="0"/>
                <w:szCs w:val="21"/>
              </w:rPr>
              <w:t>①将</w:t>
            </w:r>
            <w:r w:rsidR="005C52BE" w:rsidRPr="00027609">
              <w:rPr>
                <w:rFonts w:asciiTheme="minorEastAsia" w:hAnsiTheme="minorEastAsia" w:cs="宋体" w:hint="eastAsia"/>
                <w:kern w:val="0"/>
                <w:szCs w:val="21"/>
              </w:rPr>
              <w:t>纸质版</w:t>
            </w:r>
            <w:r w:rsidRPr="00027609">
              <w:rPr>
                <w:rFonts w:asciiTheme="minorEastAsia" w:hAnsiTheme="minorEastAsia" w:cs="宋体" w:hint="eastAsia"/>
                <w:kern w:val="0"/>
                <w:szCs w:val="21"/>
              </w:rPr>
              <w:t>疑问文件（须加盖投标单位公章）</w:t>
            </w:r>
            <w:r w:rsidR="00AD5E3C" w:rsidRPr="00027609">
              <w:rPr>
                <w:rFonts w:ascii="宋体" w:hAnsi="宋体" w:cs="宋体" w:hint="eastAsia"/>
                <w:kern w:val="0"/>
                <w:szCs w:val="21"/>
              </w:rPr>
              <w:t>递交至招标代理机构</w:t>
            </w:r>
            <w:r w:rsidR="00275F22" w:rsidRPr="00027609">
              <w:rPr>
                <w:rFonts w:ascii="宋体" w:hAnsi="宋体" w:hint="eastAsia"/>
                <w:szCs w:val="21"/>
              </w:rPr>
              <w:t>（疑问提交时间以招标代理机构收到的时间为准）</w:t>
            </w:r>
            <w:r w:rsidRPr="00027609">
              <w:rPr>
                <w:rFonts w:ascii="宋体" w:hAnsi="宋体" w:cs="宋体" w:hint="eastAsia"/>
                <w:kern w:val="0"/>
                <w:szCs w:val="21"/>
              </w:rPr>
              <w:t>；</w:t>
            </w:r>
          </w:p>
          <w:p w:rsidR="00BC10C3" w:rsidRPr="00027609" w:rsidRDefault="000267A6" w:rsidP="00CB0869">
            <w:pPr>
              <w:spacing w:line="400" w:lineRule="exact"/>
              <w:jc w:val="left"/>
              <w:rPr>
                <w:rFonts w:ascii="宋体" w:hAnsi="宋体"/>
                <w:szCs w:val="21"/>
              </w:rPr>
            </w:pPr>
            <w:r w:rsidRPr="00027609">
              <w:rPr>
                <w:rFonts w:asciiTheme="minorEastAsia" w:hAnsiTheme="minorEastAsia" w:cs="宋体" w:hint="eastAsia"/>
                <w:kern w:val="0"/>
                <w:szCs w:val="21"/>
              </w:rPr>
              <w:t>②</w:t>
            </w:r>
            <w:r w:rsidR="00AD5E3C" w:rsidRPr="00027609">
              <w:rPr>
                <w:rFonts w:ascii="宋体" w:hAnsi="宋体" w:cs="宋体" w:hint="eastAsia"/>
                <w:kern w:val="0"/>
                <w:szCs w:val="21"/>
              </w:rPr>
              <w:t>将</w:t>
            </w:r>
            <w:r w:rsidRPr="00027609">
              <w:rPr>
                <w:rFonts w:asciiTheme="minorEastAsia" w:hAnsiTheme="minorEastAsia" w:cs="宋体" w:hint="eastAsia"/>
                <w:kern w:val="0"/>
                <w:szCs w:val="21"/>
              </w:rPr>
              <w:t>疑问文件</w:t>
            </w:r>
            <w:r w:rsidR="00CB0869" w:rsidRPr="00027609">
              <w:rPr>
                <w:rFonts w:ascii="宋体" w:hAnsi="宋体" w:cs="宋体" w:hint="eastAsia"/>
                <w:kern w:val="0"/>
                <w:szCs w:val="21"/>
              </w:rPr>
              <w:t>（</w:t>
            </w:r>
            <w:r w:rsidR="00797BED" w:rsidRPr="00027609">
              <w:rPr>
                <w:rFonts w:ascii="宋体" w:hAnsi="宋体" w:cs="宋体" w:hint="eastAsia"/>
                <w:kern w:val="0"/>
                <w:szCs w:val="21"/>
              </w:rPr>
              <w:t>须</w:t>
            </w:r>
            <w:r w:rsidR="00CB0869" w:rsidRPr="00027609">
              <w:rPr>
                <w:rFonts w:ascii="宋体" w:hAnsi="宋体" w:cs="宋体" w:hint="eastAsia"/>
                <w:kern w:val="0"/>
                <w:szCs w:val="21"/>
              </w:rPr>
              <w:t>加盖投标单位公章）的扫描件和</w:t>
            </w:r>
            <w:r w:rsidRPr="00027609">
              <w:rPr>
                <w:rFonts w:ascii="宋体" w:hAnsi="宋体" w:cs="宋体" w:hint="eastAsia"/>
                <w:kern w:val="0"/>
                <w:szCs w:val="21"/>
              </w:rPr>
              <w:t>疑问文件</w:t>
            </w:r>
            <w:r w:rsidR="00CB0869" w:rsidRPr="00027609">
              <w:rPr>
                <w:rFonts w:ascii="宋体" w:hAnsi="宋体" w:cs="宋体" w:hint="eastAsia"/>
                <w:kern w:val="0"/>
                <w:szCs w:val="21"/>
              </w:rPr>
              <w:t>（word版）</w:t>
            </w:r>
            <w:r w:rsidR="00AD5E3C" w:rsidRPr="00027609">
              <w:rPr>
                <w:rFonts w:ascii="宋体" w:hAnsi="宋体" w:cs="宋体" w:hint="eastAsia"/>
                <w:kern w:val="0"/>
                <w:szCs w:val="21"/>
              </w:rPr>
              <w:t>以邮件形式</w:t>
            </w:r>
            <w:r w:rsidR="00E267E9" w:rsidRPr="00027609">
              <w:rPr>
                <w:rFonts w:ascii="宋体" w:hAnsi="宋体" w:cs="宋体" w:hint="eastAsia"/>
                <w:kern w:val="0"/>
                <w:szCs w:val="21"/>
              </w:rPr>
              <w:t>发送至招标代理机构</w:t>
            </w:r>
            <w:r w:rsidR="00BB0198" w:rsidRPr="00027609">
              <w:rPr>
                <w:rFonts w:ascii="宋体" w:hAnsi="宋体" w:cs="宋体" w:hint="eastAsia"/>
                <w:kern w:val="0"/>
                <w:szCs w:val="21"/>
              </w:rPr>
              <w:t>指定</w:t>
            </w:r>
            <w:r w:rsidR="00E267E9" w:rsidRPr="00027609">
              <w:rPr>
                <w:rFonts w:ascii="宋体" w:hAnsi="宋体" w:cs="宋体" w:hint="eastAsia"/>
                <w:kern w:val="0"/>
                <w:szCs w:val="21"/>
              </w:rPr>
              <w:t>邮箱</w:t>
            </w:r>
            <w:r w:rsidR="00E267E9" w:rsidRPr="00027609">
              <w:rPr>
                <w:rFonts w:ascii="Arial" w:hAnsi="Arial" w:cs="Arial"/>
                <w:b/>
                <w:sz w:val="20"/>
                <w:u w:val="single"/>
                <w:lang w:val="en"/>
              </w:rPr>
              <w:t>2415343847</w:t>
            </w:r>
            <w:r w:rsidR="00E267E9" w:rsidRPr="00027609">
              <w:rPr>
                <w:rFonts w:ascii="Arial" w:hAnsi="Arial" w:cs="Arial" w:hint="eastAsia"/>
                <w:b/>
                <w:sz w:val="20"/>
                <w:u w:val="single"/>
                <w:lang w:val="en"/>
              </w:rPr>
              <w:t>@qq.com</w:t>
            </w:r>
            <w:r w:rsidR="00275F22" w:rsidRPr="00027609">
              <w:rPr>
                <w:rFonts w:ascii="宋体" w:hAnsi="宋体" w:hint="eastAsia"/>
                <w:szCs w:val="21"/>
              </w:rPr>
              <w:t>（疑问提交时间以招标代理机构收到邮件的时间为准）</w:t>
            </w:r>
            <w:r w:rsidR="00C17E73" w:rsidRPr="00027609">
              <w:rPr>
                <w:rFonts w:ascii="宋体" w:hAnsi="宋体" w:hint="eastAsia"/>
                <w:szCs w:val="21"/>
              </w:rPr>
              <w:t>。</w:t>
            </w:r>
            <w:r w:rsidR="00461623" w:rsidRPr="00027609">
              <w:rPr>
                <w:rFonts w:ascii="宋体" w:hAnsi="宋体" w:hint="eastAsia"/>
                <w:szCs w:val="21"/>
              </w:rPr>
              <w:t>同时，投标人须在发送疑问文件邮件之日起，在7个工作日内，将纸质版</w:t>
            </w:r>
            <w:r w:rsidR="00461623" w:rsidRPr="00027609">
              <w:rPr>
                <w:rFonts w:ascii="宋体" w:hAnsi="宋体" w:cs="宋体" w:hint="eastAsia"/>
                <w:kern w:val="0"/>
                <w:szCs w:val="21"/>
              </w:rPr>
              <w:t>疑问文件（须</w:t>
            </w:r>
            <w:r w:rsidR="00461623" w:rsidRPr="00027609">
              <w:rPr>
                <w:rFonts w:ascii="宋体" w:hAnsi="宋体" w:hint="eastAsia"/>
                <w:szCs w:val="21"/>
              </w:rPr>
              <w:t>加盖投标单位公章</w:t>
            </w:r>
            <w:r w:rsidR="00461623" w:rsidRPr="00027609">
              <w:rPr>
                <w:rFonts w:ascii="宋体" w:hAnsi="宋体" w:cs="宋体" w:hint="eastAsia"/>
                <w:kern w:val="0"/>
                <w:szCs w:val="21"/>
              </w:rPr>
              <w:t>）送至或寄至招标代理机构，地址详见招标公告“九、联系方式”。</w:t>
            </w:r>
          </w:p>
          <w:p w:rsidR="00122FAF" w:rsidRPr="00027609" w:rsidRDefault="0070020B" w:rsidP="00797BED">
            <w:pPr>
              <w:spacing w:line="400" w:lineRule="exact"/>
              <w:jc w:val="left"/>
              <w:rPr>
                <w:rFonts w:ascii="宋体" w:hAnsi="宋体"/>
                <w:szCs w:val="21"/>
              </w:rPr>
            </w:pPr>
            <w:r w:rsidRPr="00027609">
              <w:rPr>
                <w:rFonts w:ascii="宋体" w:hAnsi="宋体" w:hint="eastAsia"/>
                <w:szCs w:val="21"/>
              </w:rPr>
              <w:t>注：</w:t>
            </w:r>
            <w:r w:rsidR="00122FAF" w:rsidRPr="00027609">
              <w:rPr>
                <w:rFonts w:ascii="宋体" w:hAnsi="宋体" w:hint="eastAsia"/>
                <w:szCs w:val="21"/>
              </w:rPr>
              <w:t>1）</w:t>
            </w:r>
            <w:r w:rsidR="000267A6" w:rsidRPr="00027609">
              <w:rPr>
                <w:rFonts w:ascii="宋体" w:hAnsi="宋体" w:hint="eastAsia"/>
                <w:szCs w:val="21"/>
              </w:rPr>
              <w:t>疑问</w:t>
            </w:r>
            <w:r w:rsidRPr="00027609">
              <w:rPr>
                <w:rFonts w:ascii="宋体" w:hAnsi="宋体" w:hint="eastAsia"/>
                <w:szCs w:val="21"/>
              </w:rPr>
              <w:t>内容以加盖</w:t>
            </w:r>
            <w:r w:rsidR="00797BED" w:rsidRPr="00027609">
              <w:rPr>
                <w:rFonts w:ascii="宋体" w:hAnsi="宋体" w:hint="eastAsia"/>
                <w:szCs w:val="21"/>
              </w:rPr>
              <w:t>投标单位</w:t>
            </w:r>
            <w:r w:rsidRPr="00027609">
              <w:rPr>
                <w:rFonts w:ascii="宋体" w:hAnsi="宋体" w:hint="eastAsia"/>
                <w:szCs w:val="21"/>
              </w:rPr>
              <w:t>公章的为准</w:t>
            </w:r>
            <w:r w:rsidR="00797BED" w:rsidRPr="00027609">
              <w:rPr>
                <w:rFonts w:ascii="宋体" w:hAnsi="宋体" w:hint="eastAsia"/>
                <w:szCs w:val="21"/>
              </w:rPr>
              <w:t>。</w:t>
            </w:r>
          </w:p>
          <w:p w:rsidR="0070020B" w:rsidRPr="00027609" w:rsidRDefault="00122FAF">
            <w:pPr>
              <w:spacing w:line="400" w:lineRule="exact"/>
              <w:ind w:firstLineChars="200" w:firstLine="420"/>
              <w:jc w:val="left"/>
              <w:rPr>
                <w:rFonts w:asciiTheme="minorEastAsia" w:hAnsiTheme="minorEastAsia" w:cs="Times New Roman"/>
                <w:color w:val="000000" w:themeColor="text1"/>
                <w:szCs w:val="21"/>
              </w:rPr>
            </w:pPr>
            <w:r w:rsidRPr="00027609">
              <w:rPr>
                <w:rFonts w:ascii="宋体" w:hAnsi="宋体" w:hint="eastAsia"/>
                <w:szCs w:val="21"/>
              </w:rPr>
              <w:t>2）</w:t>
            </w:r>
            <w:r w:rsidR="0070020B" w:rsidRPr="00027609">
              <w:rPr>
                <w:rFonts w:ascii="宋体" w:hAnsi="宋体" w:hint="eastAsia"/>
                <w:szCs w:val="21"/>
              </w:rPr>
              <w:t>若投标人</w:t>
            </w:r>
            <w:r w:rsidR="0040008F" w:rsidRPr="00027609">
              <w:rPr>
                <w:rFonts w:ascii="宋体" w:hAnsi="宋体" w:hint="eastAsia"/>
                <w:szCs w:val="21"/>
              </w:rPr>
              <w:t>在提问截止时间前</w:t>
            </w:r>
            <w:r w:rsidR="004C1508" w:rsidRPr="00027609">
              <w:rPr>
                <w:rFonts w:ascii="宋体" w:hAnsi="宋体" w:hint="eastAsia"/>
                <w:szCs w:val="21"/>
              </w:rPr>
              <w:t>未</w:t>
            </w:r>
            <w:r w:rsidR="00FE6B59" w:rsidRPr="00027609">
              <w:rPr>
                <w:rFonts w:ascii="宋体" w:hAnsi="宋体" w:hint="eastAsia"/>
                <w:szCs w:val="21"/>
              </w:rPr>
              <w:t>按以上</w:t>
            </w:r>
            <w:r w:rsidR="00FE6B59" w:rsidRPr="00027609">
              <w:rPr>
                <w:rFonts w:asciiTheme="minorEastAsia" w:hAnsiTheme="minorEastAsia" w:cs="宋体" w:hint="eastAsia"/>
                <w:kern w:val="0"/>
                <w:szCs w:val="21"/>
              </w:rPr>
              <w:t>①或②</w:t>
            </w:r>
            <w:r w:rsidR="00FE6B59" w:rsidRPr="00027609">
              <w:rPr>
                <w:rFonts w:ascii="宋体" w:hAnsi="宋体" w:cs="宋体" w:hint="eastAsia"/>
                <w:kern w:val="0"/>
                <w:szCs w:val="21"/>
              </w:rPr>
              <w:t>方式提交疑问文件，</w:t>
            </w:r>
            <w:r w:rsidR="0070020B" w:rsidRPr="00027609">
              <w:rPr>
                <w:rFonts w:ascii="宋体" w:hAnsi="宋体" w:hint="eastAsia"/>
                <w:szCs w:val="21"/>
              </w:rPr>
              <w:t>招标人及招标代理机构</w:t>
            </w:r>
            <w:r w:rsidR="00932513" w:rsidRPr="00027609">
              <w:rPr>
                <w:rFonts w:ascii="宋体" w:hAnsi="宋体" w:hint="eastAsia"/>
                <w:szCs w:val="21"/>
              </w:rPr>
              <w:t>有权</w:t>
            </w:r>
            <w:r w:rsidR="00CC56C4" w:rsidRPr="00027609">
              <w:rPr>
                <w:rFonts w:ascii="宋体" w:hAnsi="宋体" w:hint="eastAsia"/>
                <w:szCs w:val="21"/>
              </w:rPr>
              <w:t>不予</w:t>
            </w:r>
            <w:r w:rsidR="0070020B" w:rsidRPr="00027609">
              <w:rPr>
                <w:rFonts w:ascii="宋体" w:hAnsi="宋体" w:hint="eastAsia"/>
                <w:szCs w:val="21"/>
              </w:rPr>
              <w:t>受理该投标人</w:t>
            </w:r>
            <w:r w:rsidR="000267A6" w:rsidRPr="00027609">
              <w:rPr>
                <w:rFonts w:ascii="宋体" w:hAnsi="宋体" w:hint="eastAsia"/>
                <w:szCs w:val="21"/>
              </w:rPr>
              <w:t>疑问文件</w:t>
            </w:r>
            <w:r w:rsidR="0070020B" w:rsidRPr="00027609">
              <w:rPr>
                <w:rFonts w:ascii="宋体" w:hAnsi="宋体" w:hint="eastAsia"/>
                <w:szCs w:val="21"/>
              </w:rPr>
              <w:t>。</w:t>
            </w:r>
          </w:p>
        </w:tc>
      </w:tr>
      <w:tr w:rsidR="00BC10C3" w:rsidRPr="00027609">
        <w:trPr>
          <w:cantSplit/>
          <w:trHeight w:val="962"/>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5.4</w:t>
            </w:r>
          </w:p>
        </w:tc>
        <w:tc>
          <w:tcPr>
            <w:tcW w:w="8817" w:type="dxa"/>
            <w:gridSpan w:val="2"/>
          </w:tcPr>
          <w:p w:rsidR="00BC10C3" w:rsidRPr="00027609" w:rsidRDefault="00FE38B5"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 xml:space="preserve">1. </w:t>
            </w:r>
            <w:r w:rsidR="00BB2D5F" w:rsidRPr="00027609">
              <w:rPr>
                <w:rFonts w:asciiTheme="minorEastAsia" w:hAnsiTheme="minorEastAsia" w:cs="Times New Roman" w:hint="eastAsia"/>
                <w:color w:val="000000" w:themeColor="text1"/>
                <w:szCs w:val="21"/>
              </w:rPr>
              <w:t xml:space="preserve">招标人在认为有必要对投标人所提问题进行澄清或修改时，应于2019年 </w:t>
            </w:r>
            <w:r w:rsidR="00BC49F8">
              <w:rPr>
                <w:rFonts w:asciiTheme="minorEastAsia" w:hAnsiTheme="minorEastAsia" w:cs="Times New Roman" w:hint="eastAsia"/>
                <w:color w:val="000000" w:themeColor="text1"/>
                <w:szCs w:val="21"/>
              </w:rPr>
              <w:t xml:space="preserve">4 </w:t>
            </w:r>
            <w:r w:rsidR="00BB2D5F" w:rsidRPr="00027609">
              <w:rPr>
                <w:rFonts w:asciiTheme="minorEastAsia" w:hAnsiTheme="minorEastAsia" w:cs="Times New Roman" w:hint="eastAsia"/>
                <w:color w:val="000000" w:themeColor="text1"/>
                <w:szCs w:val="21"/>
              </w:rPr>
              <w:t xml:space="preserve">月  </w:t>
            </w:r>
            <w:r w:rsidR="00BC49F8">
              <w:rPr>
                <w:rFonts w:asciiTheme="minorEastAsia" w:hAnsiTheme="minorEastAsia" w:cs="Times New Roman" w:hint="eastAsia"/>
                <w:color w:val="000000" w:themeColor="text1"/>
                <w:szCs w:val="21"/>
              </w:rPr>
              <w:t>12</w:t>
            </w:r>
            <w:r w:rsidR="00BB2D5F" w:rsidRPr="00027609">
              <w:rPr>
                <w:rFonts w:asciiTheme="minorEastAsia" w:hAnsiTheme="minorEastAsia" w:cs="Times New Roman" w:hint="eastAsia"/>
                <w:color w:val="000000" w:themeColor="text1"/>
                <w:szCs w:val="21"/>
              </w:rPr>
              <w:t xml:space="preserve"> 日 </w:t>
            </w:r>
            <w:r w:rsidR="00BC49F8">
              <w:rPr>
                <w:rFonts w:asciiTheme="minorEastAsia" w:hAnsiTheme="minorEastAsia" w:cs="Times New Roman" w:hint="eastAsia"/>
                <w:color w:val="000000" w:themeColor="text1"/>
                <w:szCs w:val="21"/>
              </w:rPr>
              <w:t>17</w:t>
            </w:r>
            <w:r w:rsidR="00BB2D5F" w:rsidRPr="00027609">
              <w:rPr>
                <w:rFonts w:asciiTheme="minorEastAsia" w:hAnsiTheme="minorEastAsia" w:cs="Times New Roman" w:hint="eastAsia"/>
                <w:color w:val="000000" w:themeColor="text1"/>
                <w:szCs w:val="21"/>
              </w:rPr>
              <w:t xml:space="preserve"> 时00分前，将澄清或者修改内容</w:t>
            </w:r>
            <w:r w:rsidR="00B807AF" w:rsidRPr="00027609">
              <w:rPr>
                <w:rFonts w:asciiTheme="minorEastAsia" w:hAnsiTheme="minorEastAsia" w:cs="Times New Roman"/>
                <w:color w:val="000000" w:themeColor="text1"/>
                <w:szCs w:val="21"/>
              </w:rPr>
              <w:t>在</w:t>
            </w:r>
            <w:r w:rsidR="00B807AF" w:rsidRPr="00027609">
              <w:rPr>
                <w:rFonts w:asciiTheme="minorEastAsia" w:hAnsiTheme="minorEastAsia" w:cs="Times New Roman" w:hint="eastAsia"/>
                <w:color w:val="000000" w:themeColor="text1"/>
                <w:szCs w:val="21"/>
                <w:u w:val="single"/>
              </w:rPr>
              <w:t>《重庆国际投资咨询集团网》（www.cqiic.com）</w:t>
            </w:r>
            <w:r w:rsidR="00B807AF" w:rsidRPr="00027609">
              <w:rPr>
                <w:rFonts w:asciiTheme="minorEastAsia" w:hAnsiTheme="minorEastAsia" w:cs="Times New Roman"/>
                <w:color w:val="000000" w:themeColor="text1"/>
                <w:szCs w:val="21"/>
              </w:rPr>
              <w:t>发出</w:t>
            </w:r>
            <w:r w:rsidRPr="00027609">
              <w:rPr>
                <w:rFonts w:ascii="Times New Roman" w:hAnsi="Times New Roman" w:hint="eastAsia"/>
                <w:color w:val="000000"/>
                <w:szCs w:val="21"/>
              </w:rPr>
              <w:t>，并将澄清或者修改内容作为招标文件的补充部分。</w:t>
            </w:r>
          </w:p>
          <w:p w:rsidR="00FE38B5" w:rsidRPr="00027609" w:rsidRDefault="00FE38B5"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w:t>
            </w:r>
            <w:r w:rsidRPr="00027609">
              <w:rPr>
                <w:rFonts w:ascii="Times New Roman" w:hAnsi="Times New Roman"/>
                <w:color w:val="000000"/>
                <w:szCs w:val="21"/>
              </w:rPr>
              <w:t xml:space="preserve"> </w:t>
            </w:r>
            <w:r w:rsidR="00EE79F3" w:rsidRPr="00027609">
              <w:rPr>
                <w:rFonts w:ascii="Times New Roman" w:hAnsi="Times New Roman"/>
                <w:color w:val="000000"/>
                <w:szCs w:val="21"/>
              </w:rPr>
              <w:t>无论投标人是否</w:t>
            </w:r>
            <w:r w:rsidR="00EE79F3" w:rsidRPr="00027609">
              <w:rPr>
                <w:rFonts w:ascii="Times New Roman" w:hAnsi="Times New Roman" w:hint="eastAsia"/>
                <w:color w:val="000000"/>
                <w:szCs w:val="21"/>
              </w:rPr>
              <w:t>在</w:t>
            </w:r>
            <w:r w:rsidR="00EE79F3" w:rsidRPr="00027609">
              <w:rPr>
                <w:rFonts w:asciiTheme="minorEastAsia" w:hAnsiTheme="minorEastAsia" w:cs="Times New Roman" w:hint="eastAsia"/>
                <w:color w:val="000000" w:themeColor="text1"/>
                <w:szCs w:val="21"/>
                <w:u w:val="single"/>
              </w:rPr>
              <w:t>《重庆国际投资咨询集团网》（www.cqiic.com）</w:t>
            </w:r>
            <w:r w:rsidR="00EE79F3" w:rsidRPr="00027609">
              <w:rPr>
                <w:rFonts w:asciiTheme="minorEastAsia" w:hAnsiTheme="minorEastAsia" w:cs="Times New Roman" w:hint="eastAsia"/>
                <w:color w:val="000000" w:themeColor="text1"/>
                <w:szCs w:val="21"/>
              </w:rPr>
              <w:t>网上下载招标文件或澄清或修改内容，</w:t>
            </w:r>
            <w:r w:rsidR="00EE79F3" w:rsidRPr="00027609">
              <w:rPr>
                <w:rFonts w:ascii="Times New Roman" w:hAnsi="Times New Roman"/>
                <w:color w:val="000000"/>
                <w:szCs w:val="21"/>
              </w:rPr>
              <w:t>招标人和招标机构均视为投标人已知晓招标文件全部澄清或修改内容，由此产生的一切后果均由投标人自己负责</w:t>
            </w:r>
            <w:r w:rsidR="00EE79F3" w:rsidRPr="00027609">
              <w:rPr>
                <w:rFonts w:asciiTheme="minorEastAsia" w:hAnsiTheme="minorEastAsia" w:cs="Times New Roman"/>
                <w:color w:val="000000" w:themeColor="text1"/>
                <w:szCs w:val="21"/>
              </w:rPr>
              <w:t>。</w:t>
            </w:r>
          </w:p>
        </w:tc>
      </w:tr>
      <w:tr w:rsidR="00BC10C3" w:rsidRPr="00027609">
        <w:trPr>
          <w:cantSplit/>
          <w:trHeight w:val="858"/>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6.1</w:t>
            </w:r>
          </w:p>
        </w:tc>
        <w:tc>
          <w:tcPr>
            <w:tcW w:w="8817" w:type="dxa"/>
            <w:gridSpan w:val="2"/>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1、招标人认为有必要，可以对已发出的招标文件主动进行澄清或者修改，应于</w:t>
            </w:r>
            <w:r w:rsidRPr="00027609">
              <w:rPr>
                <w:rFonts w:asciiTheme="minorEastAsia" w:hAnsiTheme="minorEastAsia" w:cs="Times New Roman"/>
                <w:color w:val="000000" w:themeColor="text1"/>
                <w:szCs w:val="21"/>
                <w:u w:val="single"/>
              </w:rPr>
              <w:t>201</w:t>
            </w:r>
            <w:r w:rsidRPr="00027609">
              <w:rPr>
                <w:rFonts w:asciiTheme="minorEastAsia" w:hAnsiTheme="minorEastAsia" w:cs="Times New Roman" w:hint="eastAsia"/>
                <w:color w:val="000000" w:themeColor="text1"/>
                <w:szCs w:val="21"/>
                <w:u w:val="single"/>
              </w:rPr>
              <w:t>9</w:t>
            </w:r>
            <w:r w:rsidRPr="00027609">
              <w:rPr>
                <w:rFonts w:asciiTheme="minorEastAsia" w:hAnsiTheme="minorEastAsia" w:cs="Times New Roman"/>
                <w:color w:val="000000" w:themeColor="text1"/>
                <w:szCs w:val="21"/>
                <w:u w:val="single"/>
              </w:rPr>
              <w:t>年</w:t>
            </w:r>
            <w:r w:rsidR="00942D05" w:rsidRPr="00027609">
              <w:rPr>
                <w:rFonts w:asciiTheme="minorEastAsia" w:hAnsiTheme="minorEastAsia" w:cs="Times New Roman" w:hint="eastAsia"/>
                <w:color w:val="000000" w:themeColor="text1"/>
                <w:szCs w:val="21"/>
                <w:u w:val="single"/>
              </w:rPr>
              <w:t xml:space="preserve"> </w:t>
            </w:r>
            <w:r w:rsidR="00BC49F8">
              <w:rPr>
                <w:rFonts w:asciiTheme="minorEastAsia" w:hAnsiTheme="minorEastAsia" w:cs="Times New Roman" w:hint="eastAsia"/>
                <w:color w:val="000000" w:themeColor="text1"/>
                <w:szCs w:val="21"/>
                <w:u w:val="single"/>
              </w:rPr>
              <w:t>4</w:t>
            </w:r>
            <w:r w:rsidR="00942D05" w:rsidRPr="00027609">
              <w:rPr>
                <w:rFonts w:asciiTheme="minorEastAsia" w:hAnsiTheme="minorEastAsia" w:cs="Times New Roman" w:hint="eastAsia"/>
                <w:color w:val="000000" w:themeColor="text1"/>
                <w:szCs w:val="21"/>
                <w:u w:val="single"/>
              </w:rPr>
              <w:t xml:space="preserve"> </w:t>
            </w:r>
            <w:r w:rsidRPr="00027609">
              <w:rPr>
                <w:rFonts w:asciiTheme="minorEastAsia" w:hAnsiTheme="minorEastAsia" w:cs="Times New Roman"/>
                <w:color w:val="000000" w:themeColor="text1"/>
                <w:szCs w:val="21"/>
                <w:u w:val="single"/>
              </w:rPr>
              <w:t>月</w:t>
            </w:r>
            <w:r w:rsidR="00BC49F8">
              <w:rPr>
                <w:rFonts w:asciiTheme="minorEastAsia" w:hAnsiTheme="minorEastAsia" w:cs="Times New Roman" w:hint="eastAsia"/>
                <w:color w:val="000000" w:themeColor="text1"/>
                <w:szCs w:val="21"/>
                <w:u w:val="single"/>
              </w:rPr>
              <w:t>12</w:t>
            </w:r>
            <w:r w:rsidR="00942D05" w:rsidRPr="00027609">
              <w:rPr>
                <w:rFonts w:asciiTheme="minorEastAsia" w:hAnsiTheme="minorEastAsia" w:cs="Times New Roman" w:hint="eastAsia"/>
                <w:color w:val="000000" w:themeColor="text1"/>
                <w:szCs w:val="21"/>
                <w:u w:val="single"/>
              </w:rPr>
              <w:t xml:space="preserve">  </w:t>
            </w:r>
            <w:r w:rsidRPr="00027609">
              <w:rPr>
                <w:rFonts w:asciiTheme="minorEastAsia" w:hAnsiTheme="minorEastAsia" w:cs="Times New Roman"/>
                <w:color w:val="000000" w:themeColor="text1"/>
                <w:szCs w:val="21"/>
                <w:u w:val="single"/>
              </w:rPr>
              <w:t>日</w:t>
            </w:r>
            <w:r w:rsidR="00BC49F8">
              <w:rPr>
                <w:rFonts w:asciiTheme="minorEastAsia" w:hAnsiTheme="minorEastAsia" w:cs="Times New Roman" w:hint="eastAsia"/>
                <w:color w:val="000000" w:themeColor="text1"/>
                <w:szCs w:val="21"/>
                <w:u w:val="single"/>
              </w:rPr>
              <w:t>17</w:t>
            </w:r>
            <w:r w:rsidRPr="00027609">
              <w:rPr>
                <w:rFonts w:asciiTheme="minorEastAsia" w:hAnsiTheme="minorEastAsia" w:cs="Times New Roman"/>
                <w:color w:val="000000" w:themeColor="text1"/>
                <w:szCs w:val="21"/>
                <w:u w:val="single"/>
              </w:rPr>
              <w:t>时</w:t>
            </w:r>
            <w:r w:rsidR="00942D05" w:rsidRPr="00027609">
              <w:rPr>
                <w:rFonts w:asciiTheme="minorEastAsia" w:hAnsiTheme="minorEastAsia" w:cs="Times New Roman" w:hint="eastAsia"/>
                <w:color w:val="000000" w:themeColor="text1"/>
                <w:szCs w:val="21"/>
                <w:u w:val="single"/>
              </w:rPr>
              <w:t xml:space="preserve"> </w:t>
            </w:r>
            <w:r w:rsidR="00FD7EB3">
              <w:rPr>
                <w:rFonts w:asciiTheme="minorEastAsia" w:hAnsiTheme="minorEastAsia" w:cs="Times New Roman" w:hint="eastAsia"/>
                <w:color w:val="000000" w:themeColor="text1"/>
                <w:szCs w:val="21"/>
                <w:u w:val="single"/>
              </w:rPr>
              <w:t>00</w:t>
            </w:r>
            <w:r w:rsidR="00942D05" w:rsidRPr="00027609">
              <w:rPr>
                <w:rFonts w:asciiTheme="minorEastAsia" w:hAnsiTheme="minorEastAsia" w:cs="Times New Roman" w:hint="eastAsia"/>
                <w:color w:val="000000" w:themeColor="text1"/>
                <w:szCs w:val="21"/>
                <w:u w:val="single"/>
              </w:rPr>
              <w:t xml:space="preserve"> </w:t>
            </w:r>
            <w:r w:rsidRPr="00027609">
              <w:rPr>
                <w:rFonts w:asciiTheme="minorEastAsia" w:hAnsiTheme="minorEastAsia" w:cs="Times New Roman"/>
                <w:color w:val="000000" w:themeColor="text1"/>
                <w:szCs w:val="21"/>
                <w:u w:val="single"/>
              </w:rPr>
              <w:t>分</w:t>
            </w:r>
            <w:r w:rsidRPr="00027609">
              <w:rPr>
                <w:rFonts w:asciiTheme="minorEastAsia" w:hAnsiTheme="minorEastAsia" w:cs="Times New Roman"/>
                <w:color w:val="000000" w:themeColor="text1"/>
                <w:szCs w:val="21"/>
              </w:rPr>
              <w:t>前，</w:t>
            </w:r>
            <w:r w:rsidR="00FE38B5" w:rsidRPr="00027609">
              <w:rPr>
                <w:rFonts w:asciiTheme="minorEastAsia" w:hAnsiTheme="minorEastAsia" w:cs="Times New Roman" w:hint="eastAsia"/>
                <w:color w:val="000000" w:themeColor="text1"/>
                <w:szCs w:val="21"/>
              </w:rPr>
              <w:t>将澄清或者修改内容</w:t>
            </w:r>
            <w:r w:rsidR="00B807AF" w:rsidRPr="00027609">
              <w:rPr>
                <w:rFonts w:asciiTheme="minorEastAsia" w:hAnsiTheme="minorEastAsia" w:cs="Times New Roman" w:hint="eastAsia"/>
                <w:color w:val="000000" w:themeColor="text1"/>
                <w:szCs w:val="21"/>
              </w:rPr>
              <w:t>在</w:t>
            </w:r>
            <w:r w:rsidR="00B807AF" w:rsidRPr="00027609">
              <w:rPr>
                <w:rFonts w:asciiTheme="minorEastAsia" w:hAnsiTheme="minorEastAsia" w:cs="Times New Roman" w:hint="eastAsia"/>
                <w:color w:val="000000" w:themeColor="text1"/>
                <w:szCs w:val="21"/>
                <w:u w:val="single"/>
              </w:rPr>
              <w:t>《重庆国际投资咨询集团网》（www.cqiic.com）</w:t>
            </w:r>
            <w:r w:rsidR="00B807AF" w:rsidRPr="00027609">
              <w:rPr>
                <w:rFonts w:asciiTheme="minorEastAsia" w:hAnsiTheme="minorEastAsia" w:cs="Times New Roman"/>
                <w:color w:val="000000" w:themeColor="text1"/>
                <w:szCs w:val="21"/>
              </w:rPr>
              <w:t>发出</w:t>
            </w:r>
            <w:r w:rsidR="00FE38B5" w:rsidRPr="00027609">
              <w:rPr>
                <w:rFonts w:asciiTheme="minorEastAsia" w:hAnsiTheme="minorEastAsia" w:cs="Times New Roman" w:hint="eastAsia"/>
                <w:color w:val="000000" w:themeColor="text1"/>
                <w:szCs w:val="21"/>
              </w:rPr>
              <w:t>，并将澄清或者修改内</w:t>
            </w:r>
            <w:bookmarkStart w:id="6" w:name="_GoBack"/>
            <w:bookmarkEnd w:id="6"/>
            <w:r w:rsidR="00FE38B5" w:rsidRPr="00027609">
              <w:rPr>
                <w:rFonts w:asciiTheme="minorEastAsia" w:hAnsiTheme="minorEastAsia" w:cs="Times New Roman" w:hint="eastAsia"/>
                <w:color w:val="000000" w:themeColor="text1"/>
                <w:szCs w:val="21"/>
              </w:rPr>
              <w:t>容作为招标文件的补充部分。</w:t>
            </w:r>
          </w:p>
          <w:p w:rsidR="00BC10C3" w:rsidRPr="00027609" w:rsidRDefault="00C63C7E" w:rsidP="00EE79F3">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w:t>
            </w:r>
            <w:r w:rsidR="00FE38B5" w:rsidRPr="00027609">
              <w:rPr>
                <w:rFonts w:ascii="Times New Roman" w:hAnsi="Times New Roman"/>
                <w:color w:val="000000"/>
                <w:szCs w:val="21"/>
              </w:rPr>
              <w:t>无论投标人是否</w:t>
            </w:r>
            <w:r w:rsidR="00B807AF" w:rsidRPr="00027609">
              <w:rPr>
                <w:rFonts w:ascii="Times New Roman" w:hAnsi="Times New Roman" w:hint="eastAsia"/>
                <w:color w:val="000000"/>
                <w:szCs w:val="21"/>
              </w:rPr>
              <w:t>在</w:t>
            </w:r>
            <w:r w:rsidR="00B807AF" w:rsidRPr="00027609">
              <w:rPr>
                <w:rFonts w:asciiTheme="minorEastAsia" w:hAnsiTheme="minorEastAsia" w:cs="Times New Roman" w:hint="eastAsia"/>
                <w:color w:val="000000" w:themeColor="text1"/>
                <w:szCs w:val="21"/>
                <w:u w:val="single"/>
              </w:rPr>
              <w:t>《重庆国际投资咨询集团网》（www.cqiic.com）</w:t>
            </w:r>
            <w:r w:rsidR="00B807AF" w:rsidRPr="00027609">
              <w:rPr>
                <w:rFonts w:asciiTheme="minorEastAsia" w:hAnsiTheme="minorEastAsia" w:cs="Times New Roman" w:hint="eastAsia"/>
                <w:color w:val="000000" w:themeColor="text1"/>
                <w:szCs w:val="21"/>
              </w:rPr>
              <w:t>网上下载招标文件</w:t>
            </w:r>
            <w:r w:rsidR="00EE79F3" w:rsidRPr="00027609">
              <w:rPr>
                <w:rFonts w:asciiTheme="minorEastAsia" w:hAnsiTheme="minorEastAsia" w:cs="Times New Roman" w:hint="eastAsia"/>
                <w:color w:val="000000" w:themeColor="text1"/>
                <w:szCs w:val="21"/>
              </w:rPr>
              <w:t>或</w:t>
            </w:r>
            <w:r w:rsidR="00B807AF" w:rsidRPr="00027609">
              <w:rPr>
                <w:rFonts w:asciiTheme="minorEastAsia" w:hAnsiTheme="minorEastAsia" w:cs="Times New Roman" w:hint="eastAsia"/>
                <w:color w:val="000000" w:themeColor="text1"/>
                <w:szCs w:val="21"/>
              </w:rPr>
              <w:t>澄清或修改内容，</w:t>
            </w:r>
            <w:r w:rsidR="00FE38B5" w:rsidRPr="00027609">
              <w:rPr>
                <w:rFonts w:ascii="Times New Roman" w:hAnsi="Times New Roman"/>
                <w:color w:val="000000"/>
                <w:szCs w:val="21"/>
              </w:rPr>
              <w:t>招标人和招标机构均视为投标人已知晓招标文件全部澄清或修改内容，由此产生的一切后果均由投标人自己负责</w:t>
            </w:r>
            <w:r w:rsidRPr="00027609">
              <w:rPr>
                <w:rFonts w:asciiTheme="minorEastAsia" w:hAnsiTheme="minorEastAsia" w:cs="Times New Roman"/>
                <w:color w:val="000000" w:themeColor="text1"/>
                <w:szCs w:val="21"/>
              </w:rPr>
              <w:t>。</w:t>
            </w:r>
          </w:p>
        </w:tc>
      </w:tr>
      <w:tr w:rsidR="00BC10C3" w:rsidRPr="00027609">
        <w:trPr>
          <w:cantSplit/>
        </w:trPr>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t>四、投标文件</w:t>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11.1</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投标货币：人民币</w:t>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11.2</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w:t>
            </w:r>
            <w:r w:rsidR="00993F8B" w:rsidRPr="00027609">
              <w:rPr>
                <w:rFonts w:ascii="Times New Roman" w:eastAsia="宋体" w:hAnsi="Times New Roman" w:cs="Times New Roman" w:hint="eastAsia"/>
                <w:color w:val="000000" w:themeColor="text1"/>
                <w:szCs w:val="21"/>
              </w:rPr>
              <w:t>投标报价包括</w:t>
            </w:r>
            <w:r w:rsidR="00474E75" w:rsidRPr="00027609">
              <w:rPr>
                <w:rFonts w:asciiTheme="minorEastAsia" w:hAnsiTheme="minorEastAsia" w:cs="Times New Roman" w:hint="eastAsia"/>
                <w:color w:val="000000" w:themeColor="text1"/>
                <w:szCs w:val="21"/>
              </w:rPr>
              <w:t>监控报警系统配套设备报价、监控报警系统设备维保报价</w:t>
            </w:r>
            <w:r w:rsidR="00993F8B" w:rsidRPr="00027609">
              <w:rPr>
                <w:rFonts w:asciiTheme="minorEastAsia" w:hAnsiTheme="minorEastAsia" w:cs="Times New Roman" w:hint="eastAsia"/>
                <w:color w:val="000000" w:themeColor="text1"/>
                <w:szCs w:val="21"/>
              </w:rPr>
              <w:t>、专项改造安装调试费率报价</w:t>
            </w:r>
            <w:r w:rsidR="00993F8B" w:rsidRPr="00027609">
              <w:rPr>
                <w:rFonts w:ascii="Times New Roman" w:eastAsia="宋体" w:hAnsi="Times New Roman" w:cs="Times New Roman" w:hint="eastAsia"/>
                <w:color w:val="000000" w:themeColor="text1"/>
                <w:szCs w:val="21"/>
              </w:rPr>
              <w:t>（以上按第六章《投标文件格式》“投标函”中“</w:t>
            </w:r>
            <w:r w:rsidR="00993F8B" w:rsidRPr="00027609">
              <w:rPr>
                <w:rFonts w:ascii="Times New Roman" w:eastAsia="宋体" w:hAnsi="Times New Roman" w:cs="Times New Roman" w:hint="eastAsia"/>
                <w:color w:val="000000" w:themeColor="text1"/>
                <w:szCs w:val="21"/>
              </w:rPr>
              <w:t>1.1</w:t>
            </w:r>
            <w:r w:rsidR="00993F8B" w:rsidRPr="00027609">
              <w:rPr>
                <w:rFonts w:ascii="Times New Roman" w:eastAsia="宋体" w:hAnsi="Times New Roman" w:cs="Times New Roman" w:hint="eastAsia"/>
                <w:color w:val="000000" w:themeColor="text1"/>
                <w:szCs w:val="21"/>
              </w:rPr>
              <w:t>报价明细表”形式进行填报），</w:t>
            </w:r>
            <w:r w:rsidRPr="00027609">
              <w:rPr>
                <w:rFonts w:asciiTheme="minorEastAsia" w:hAnsiTheme="minorEastAsia" w:cs="Times New Roman" w:hint="eastAsia"/>
                <w:color w:val="000000" w:themeColor="text1"/>
                <w:szCs w:val="21"/>
              </w:rPr>
              <w:t>应完全包含招标文件（含附件、答疑、澄清及修改文件等）要求的服务范围。若因投标人在投</w:t>
            </w:r>
            <w:r w:rsidRPr="00027609">
              <w:rPr>
                <w:rFonts w:asciiTheme="minorEastAsia" w:hAnsiTheme="minorEastAsia" w:cs="Times New Roman" w:hint="eastAsia"/>
                <w:color w:val="000000" w:themeColor="text1"/>
                <w:szCs w:val="21"/>
              </w:rPr>
              <w:lastRenderedPageBreak/>
              <w:t>标报价时有漏报、缺项的情况发生，招标人视为投标人已充分理解招标文件要求，漏报、漏项部分已计入投标报价之中，若中标后签订合同时单价不予调整。具体要求：</w:t>
            </w:r>
          </w:p>
          <w:p w:rsidR="009B230A" w:rsidRPr="00027609" w:rsidRDefault="00C63C7E" w:rsidP="00C554C4">
            <w:pPr>
              <w:spacing w:line="400" w:lineRule="exact"/>
              <w:rPr>
                <w:rFonts w:ascii="宋体" w:eastAsia="宋体" w:cs="宋体"/>
                <w:b/>
                <w:bCs/>
                <w:color w:val="000000"/>
                <w:kern w:val="0"/>
                <w:sz w:val="24"/>
                <w:szCs w:val="24"/>
              </w:rPr>
            </w:pPr>
            <w:r w:rsidRPr="00027609">
              <w:rPr>
                <w:rFonts w:asciiTheme="minorEastAsia" w:hAnsiTheme="minorEastAsia" w:cs="Times New Roman" w:hint="eastAsia"/>
                <w:color w:val="000000" w:themeColor="text1"/>
                <w:szCs w:val="21"/>
              </w:rPr>
              <w:t>（1）项目报价为整体包干价，应包含</w:t>
            </w:r>
            <w:r w:rsidRPr="00027609">
              <w:rPr>
                <w:rFonts w:ascii="宋体" w:hAnsi="宋体" w:cs="仿宋_GB2312" w:hint="eastAsia"/>
                <w:szCs w:val="21"/>
              </w:rPr>
              <w:t>完成项目所涉及的一切费用，包括但不限于配合取得相关行业管理部门(含异地)的许可等相关手续、检验、运输、安装（含远程施工费）、调试、售后服务、各种检测费用、市场物价上涨因素考虑以及税金等所有费用</w:t>
            </w:r>
            <w:r w:rsidRPr="00027609">
              <w:rPr>
                <w:rFonts w:asciiTheme="minorEastAsia" w:hAnsiTheme="minorEastAsia" w:cs="Times New Roman" w:hint="eastAsia"/>
                <w:color w:val="000000" w:themeColor="text1"/>
                <w:szCs w:val="21"/>
              </w:rPr>
              <w:t>。</w:t>
            </w:r>
          </w:p>
          <w:p w:rsidR="00993F8B" w:rsidRPr="00027609" w:rsidRDefault="009B230A"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（2）投标总报价=年维保费报价合计</w:t>
            </w:r>
            <w:r w:rsidR="00993F8B" w:rsidRPr="00027609">
              <w:rPr>
                <w:rFonts w:asciiTheme="minorEastAsia" w:hAnsiTheme="minorEastAsia" w:cs="Times New Roman" w:hint="eastAsia"/>
                <w:color w:val="000000" w:themeColor="text1"/>
                <w:szCs w:val="21"/>
              </w:rPr>
              <w:t>金额</w:t>
            </w:r>
            <w:r w:rsidRPr="00027609">
              <w:rPr>
                <w:rFonts w:asciiTheme="minorEastAsia" w:hAnsiTheme="minorEastAsia" w:cs="Times New Roman" w:hint="eastAsia"/>
                <w:color w:val="000000" w:themeColor="text1"/>
                <w:szCs w:val="21"/>
              </w:rPr>
              <w:t>+监控报警系统配套设备报价合计</w:t>
            </w:r>
            <w:r w:rsidR="00993F8B" w:rsidRPr="00027609">
              <w:rPr>
                <w:rFonts w:asciiTheme="minorEastAsia" w:hAnsiTheme="minorEastAsia" w:cs="Times New Roman" w:hint="eastAsia"/>
                <w:color w:val="000000" w:themeColor="text1"/>
                <w:szCs w:val="21"/>
              </w:rPr>
              <w:t>金额</w:t>
            </w:r>
            <w:r w:rsidRPr="00027609">
              <w:rPr>
                <w:rFonts w:asciiTheme="minorEastAsia" w:hAnsiTheme="minorEastAsia" w:cs="Times New Roman" w:hint="eastAsia"/>
                <w:color w:val="000000" w:themeColor="text1"/>
                <w:szCs w:val="21"/>
              </w:rPr>
              <w:t>。</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w:t>
            </w:r>
            <w:r w:rsidR="00474E75" w:rsidRPr="00027609">
              <w:rPr>
                <w:rFonts w:asciiTheme="minorEastAsia" w:hAnsiTheme="minorEastAsia" w:cs="Times New Roman" w:hint="eastAsia"/>
                <w:color w:val="000000" w:themeColor="text1"/>
                <w:szCs w:val="21"/>
              </w:rPr>
              <w:t>3</w:t>
            </w:r>
            <w:r w:rsidRPr="00027609">
              <w:rPr>
                <w:rFonts w:asciiTheme="minorEastAsia" w:hAnsiTheme="minorEastAsia" w:cs="Times New Roman" w:hint="eastAsia"/>
                <w:color w:val="000000" w:themeColor="text1"/>
                <w:szCs w:val="21"/>
              </w:rPr>
              <w:t>）</w:t>
            </w:r>
            <w:r w:rsidR="00474E75" w:rsidRPr="00027609">
              <w:rPr>
                <w:rFonts w:asciiTheme="minorEastAsia" w:hAnsiTheme="minorEastAsia" w:cs="Times New Roman" w:hint="eastAsia"/>
                <w:color w:val="000000" w:themeColor="text1"/>
                <w:szCs w:val="21"/>
              </w:rPr>
              <w:t>监控报警系统配套设备报价、监控报警系统设备维保报价</w:t>
            </w:r>
            <w:r w:rsidR="00993F8B" w:rsidRPr="00027609">
              <w:rPr>
                <w:rFonts w:asciiTheme="minorEastAsia" w:hAnsiTheme="minorEastAsia" w:cs="Times New Roman" w:hint="eastAsia"/>
                <w:color w:val="000000" w:themeColor="text1"/>
                <w:szCs w:val="21"/>
              </w:rPr>
              <w:t>、专项改造安装调试费率报价</w:t>
            </w:r>
            <w:r w:rsidRPr="00027609">
              <w:rPr>
                <w:rFonts w:asciiTheme="minorEastAsia" w:hAnsiTheme="minorEastAsia" w:cs="Times New Roman" w:hint="eastAsia"/>
                <w:color w:val="000000" w:themeColor="text1"/>
                <w:szCs w:val="21"/>
              </w:rPr>
              <w:t>均为一次性报价。</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w:t>
            </w:r>
            <w:r w:rsidR="00474E75" w:rsidRPr="00027609">
              <w:rPr>
                <w:rFonts w:asciiTheme="minorEastAsia" w:hAnsiTheme="minorEastAsia" w:cs="Times New Roman" w:hint="eastAsia"/>
                <w:color w:val="000000" w:themeColor="text1"/>
                <w:szCs w:val="21"/>
              </w:rPr>
              <w:t>4</w:t>
            </w:r>
            <w:r w:rsidRPr="00027609">
              <w:rPr>
                <w:rFonts w:asciiTheme="minorEastAsia" w:hAnsiTheme="minorEastAsia" w:cs="Times New Roman" w:hint="eastAsia"/>
                <w:color w:val="000000" w:themeColor="text1"/>
                <w:szCs w:val="21"/>
              </w:rPr>
              <w:t>）特别说明，本次报价均为包含可全额抵扣的增值税专用发票税金的价格。</w:t>
            </w:r>
          </w:p>
          <w:p w:rsidR="00BC10C3" w:rsidRPr="00027609" w:rsidRDefault="00C63C7E" w:rsidP="00C554C4">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hint="eastAsia"/>
                <w:color w:val="000000" w:themeColor="text1"/>
                <w:szCs w:val="21"/>
              </w:rPr>
              <w:t>2、</w:t>
            </w:r>
            <w:r w:rsidRPr="00027609">
              <w:rPr>
                <w:rFonts w:ascii="Times New Roman" w:eastAsia="宋体" w:hAnsi="Times New Roman" w:cs="Times New Roman" w:hint="eastAsia"/>
                <w:b/>
                <w:color w:val="000000" w:themeColor="text1"/>
                <w:szCs w:val="21"/>
              </w:rPr>
              <w:t>本项目采购预算合计为</w:t>
            </w:r>
            <w:r w:rsidR="00D305B0" w:rsidRPr="00027609">
              <w:rPr>
                <w:rFonts w:ascii="Times New Roman" w:eastAsia="宋体" w:hAnsi="Times New Roman" w:cs="Times New Roman" w:hint="eastAsia"/>
                <w:b/>
                <w:color w:val="000000" w:themeColor="text1"/>
                <w:szCs w:val="21"/>
              </w:rPr>
              <w:t>418</w:t>
            </w:r>
            <w:r w:rsidRPr="00027609">
              <w:rPr>
                <w:rFonts w:ascii="Times New Roman" w:eastAsia="宋体" w:hAnsi="Times New Roman" w:cs="Times New Roman" w:hint="eastAsia"/>
                <w:b/>
                <w:color w:val="000000" w:themeColor="text1"/>
                <w:szCs w:val="21"/>
              </w:rPr>
              <w:t>万元（其中分包一</w:t>
            </w:r>
            <w:r w:rsidR="00D305B0" w:rsidRPr="00027609">
              <w:rPr>
                <w:rFonts w:ascii="Times New Roman" w:eastAsia="宋体" w:hAnsi="Times New Roman" w:cs="Times New Roman" w:hint="eastAsia"/>
                <w:b/>
                <w:color w:val="000000" w:themeColor="text1"/>
                <w:szCs w:val="21"/>
              </w:rPr>
              <w:t>A</w:t>
            </w:r>
            <w:r w:rsidRPr="00027609">
              <w:rPr>
                <w:rFonts w:ascii="Times New Roman" w:eastAsia="宋体" w:hAnsi="Times New Roman" w:cs="Times New Roman" w:hint="eastAsia"/>
                <w:b/>
                <w:color w:val="000000" w:themeColor="text1"/>
                <w:szCs w:val="21"/>
              </w:rPr>
              <w:t>片区采购预算：</w:t>
            </w:r>
            <w:r w:rsidR="00D305B0" w:rsidRPr="00027609">
              <w:rPr>
                <w:rFonts w:ascii="Times New Roman" w:eastAsia="宋体" w:hAnsi="Times New Roman" w:cs="Times New Roman" w:hint="eastAsia"/>
                <w:b/>
                <w:color w:val="000000" w:themeColor="text1"/>
                <w:szCs w:val="21"/>
              </w:rPr>
              <w:t>212</w:t>
            </w:r>
            <w:r w:rsidRPr="00027609">
              <w:rPr>
                <w:rFonts w:ascii="Times New Roman" w:eastAsia="宋体" w:hAnsi="Times New Roman" w:cs="Times New Roman" w:hint="eastAsia"/>
                <w:b/>
                <w:color w:val="000000" w:themeColor="text1"/>
                <w:szCs w:val="21"/>
              </w:rPr>
              <w:t>万元，分包二</w:t>
            </w:r>
            <w:r w:rsidR="00D305B0" w:rsidRPr="00027609">
              <w:rPr>
                <w:rFonts w:ascii="Times New Roman" w:eastAsia="宋体" w:hAnsi="Times New Roman" w:cs="Times New Roman" w:hint="eastAsia"/>
                <w:b/>
                <w:color w:val="000000" w:themeColor="text1"/>
                <w:szCs w:val="21"/>
              </w:rPr>
              <w:t>B</w:t>
            </w:r>
            <w:r w:rsidRPr="00027609">
              <w:rPr>
                <w:rFonts w:ascii="Times New Roman" w:eastAsia="宋体" w:hAnsi="Times New Roman" w:cs="Times New Roman" w:hint="eastAsia"/>
                <w:b/>
                <w:color w:val="000000" w:themeColor="text1"/>
                <w:szCs w:val="21"/>
              </w:rPr>
              <w:t>片区采购预算：</w:t>
            </w:r>
            <w:r w:rsidR="00D305B0" w:rsidRPr="00027609">
              <w:rPr>
                <w:rFonts w:ascii="Times New Roman" w:eastAsia="宋体" w:hAnsi="Times New Roman" w:cs="Times New Roman" w:hint="eastAsia"/>
                <w:b/>
                <w:color w:val="000000" w:themeColor="text1"/>
                <w:szCs w:val="21"/>
              </w:rPr>
              <w:t>206</w:t>
            </w:r>
            <w:r w:rsidRPr="00027609">
              <w:rPr>
                <w:rFonts w:ascii="Times New Roman" w:eastAsia="宋体" w:hAnsi="Times New Roman" w:cs="Times New Roman" w:hint="eastAsia"/>
                <w:b/>
                <w:color w:val="000000" w:themeColor="text1"/>
                <w:szCs w:val="21"/>
              </w:rPr>
              <w:t>万元），投标人所投任一分包的投标总报价不得超过该分包采购预算，否则为</w:t>
            </w:r>
            <w:r w:rsidRPr="00027609">
              <w:rPr>
                <w:rFonts w:asciiTheme="minorEastAsia" w:hAnsiTheme="minorEastAsia" w:cs="Times New Roman" w:hint="eastAsia"/>
                <w:b/>
                <w:color w:val="000000" w:themeColor="text1"/>
                <w:szCs w:val="21"/>
              </w:rPr>
              <w:t>否决投标</w:t>
            </w:r>
            <w:r w:rsidR="00F601E9" w:rsidRPr="00027609">
              <w:rPr>
                <w:rFonts w:asciiTheme="minorEastAsia" w:hAnsiTheme="minorEastAsia" w:cs="Times New Roman" w:hint="eastAsia"/>
                <w:b/>
                <w:color w:val="000000" w:themeColor="text1"/>
                <w:szCs w:val="21"/>
              </w:rPr>
              <w:t>；专项改造安装调试费率报价不得高于24%，否则为否决投标</w:t>
            </w:r>
            <w:r w:rsidRPr="00027609">
              <w:rPr>
                <w:rFonts w:ascii="Times New Roman" w:eastAsia="宋体" w:hAnsi="Times New Roman" w:cs="Times New Roman" w:hint="eastAsia"/>
                <w:b/>
                <w:color w:val="000000" w:themeColor="text1"/>
                <w:szCs w:val="21"/>
              </w:rPr>
              <w:t>。</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b/>
                <w:color w:val="000000" w:themeColor="text1"/>
                <w:szCs w:val="21"/>
              </w:rPr>
              <w:t>3、</w:t>
            </w:r>
            <w:r w:rsidRPr="00027609">
              <w:rPr>
                <w:rFonts w:asciiTheme="minorEastAsia" w:hAnsiTheme="minorEastAsia" w:cs="Times New Roman" w:hint="eastAsia"/>
                <w:color w:val="000000" w:themeColor="text1"/>
                <w:szCs w:val="21"/>
              </w:rPr>
              <w:t>投标报价还应按照招标文件第二章之第二节《投标人须知》30、31条的约定，将招标代理服务费计入投标总报价中，但不单独列项。</w:t>
            </w:r>
          </w:p>
        </w:tc>
      </w:tr>
      <w:tr w:rsidR="00BC10C3" w:rsidRPr="00027609">
        <w:trPr>
          <w:trHeight w:val="558"/>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lastRenderedPageBreak/>
              <w:t>12.1</w:t>
            </w:r>
          </w:p>
        </w:tc>
        <w:tc>
          <w:tcPr>
            <w:tcW w:w="8817" w:type="dxa"/>
            <w:gridSpan w:val="2"/>
            <w:vAlign w:val="center"/>
          </w:tcPr>
          <w:p w:rsidR="00BC10C3" w:rsidRPr="00027609" w:rsidRDefault="00C63C7E" w:rsidP="00C554C4">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b/>
                <w:color w:val="000000" w:themeColor="text1"/>
                <w:szCs w:val="21"/>
              </w:rPr>
              <w:t>投标保证金的缴纳：</w:t>
            </w:r>
          </w:p>
          <w:p w:rsidR="00623848"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1、投标保证金金额：</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imes New Roman" w:eastAsia="宋体" w:hAnsi="Times New Roman" w:cs="Times New Roman" w:hint="eastAsia"/>
                <w:b/>
                <w:color w:val="000000" w:themeColor="text1"/>
                <w:szCs w:val="21"/>
              </w:rPr>
              <w:t>分包一</w:t>
            </w:r>
            <w:r w:rsidR="00623848" w:rsidRPr="00027609">
              <w:rPr>
                <w:rFonts w:ascii="Times New Roman" w:eastAsia="宋体" w:hAnsi="Times New Roman" w:cs="Times New Roman" w:hint="eastAsia"/>
                <w:b/>
                <w:color w:val="000000" w:themeColor="text1"/>
                <w:szCs w:val="21"/>
              </w:rPr>
              <w:t>：</w:t>
            </w:r>
            <w:r w:rsidR="008707C5" w:rsidRPr="00027609">
              <w:rPr>
                <w:rFonts w:ascii="Times New Roman" w:eastAsia="宋体" w:hAnsi="Times New Roman" w:cs="Times New Roman" w:hint="eastAsia"/>
                <w:b/>
                <w:color w:val="000000" w:themeColor="text1"/>
                <w:szCs w:val="21"/>
              </w:rPr>
              <w:t>4.2</w:t>
            </w:r>
            <w:r w:rsidRPr="00027609">
              <w:rPr>
                <w:rFonts w:ascii="Times New Roman" w:eastAsia="宋体" w:hAnsi="Times New Roman" w:cs="Times New Roman"/>
                <w:b/>
                <w:color w:val="000000" w:themeColor="text1"/>
                <w:szCs w:val="21"/>
              </w:rPr>
              <w:t>万元</w:t>
            </w:r>
            <w:r w:rsidRPr="00027609">
              <w:rPr>
                <w:rFonts w:ascii="Times New Roman" w:eastAsia="宋体" w:hAnsi="Times New Roman" w:cs="Times New Roman" w:hint="eastAsia"/>
                <w:b/>
                <w:color w:val="000000" w:themeColor="text1"/>
                <w:szCs w:val="21"/>
              </w:rPr>
              <w:t>；分包二</w:t>
            </w:r>
            <w:r w:rsidR="00623848" w:rsidRPr="00027609">
              <w:rPr>
                <w:rFonts w:ascii="Times New Roman" w:eastAsia="宋体" w:hAnsi="Times New Roman" w:cs="Times New Roman" w:hint="eastAsia"/>
                <w:b/>
                <w:color w:val="000000" w:themeColor="text1"/>
                <w:szCs w:val="21"/>
              </w:rPr>
              <w:t>：</w:t>
            </w:r>
            <w:r w:rsidR="008707C5" w:rsidRPr="00027609">
              <w:rPr>
                <w:rFonts w:ascii="Times New Roman" w:eastAsia="宋体" w:hAnsi="Times New Roman" w:cs="Times New Roman" w:hint="eastAsia"/>
                <w:b/>
                <w:color w:val="000000" w:themeColor="text1"/>
                <w:szCs w:val="21"/>
              </w:rPr>
              <w:t>4.1</w:t>
            </w:r>
            <w:r w:rsidRPr="00027609">
              <w:rPr>
                <w:rFonts w:ascii="Times New Roman" w:eastAsia="宋体" w:hAnsi="Times New Roman" w:cs="Times New Roman" w:hint="eastAsia"/>
                <w:b/>
                <w:color w:val="000000" w:themeColor="text1"/>
                <w:szCs w:val="21"/>
              </w:rPr>
              <w:t>万元</w:t>
            </w:r>
            <w:r w:rsidRPr="00027609">
              <w:rPr>
                <w:rFonts w:asciiTheme="minorEastAsia" w:hAnsiTheme="minorEastAsia" w:cs="Times New Roman"/>
                <w:color w:val="000000" w:themeColor="text1"/>
                <w:szCs w:val="21"/>
              </w:rPr>
              <w:t>。</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2、投标保证金提交方式：以银行转账或银行电汇形式提交，投标人可任选一种。</w:t>
            </w:r>
          </w:p>
          <w:p w:rsidR="002C30F7" w:rsidRPr="00027609" w:rsidRDefault="00C63C7E" w:rsidP="00C554C4">
            <w:pPr>
              <w:spacing w:line="400" w:lineRule="exact"/>
              <w:rPr>
                <w:rFonts w:ascii="Times New Roman" w:hAnsi="Times New Roman"/>
                <w:color w:val="000000"/>
                <w:szCs w:val="21"/>
              </w:rPr>
            </w:pPr>
            <w:r w:rsidRPr="00027609">
              <w:rPr>
                <w:rFonts w:asciiTheme="minorEastAsia" w:hAnsiTheme="minorEastAsia" w:cs="Times New Roman"/>
                <w:color w:val="000000" w:themeColor="text1"/>
                <w:szCs w:val="21"/>
              </w:rPr>
              <w:t>3、提交时间和方式：</w:t>
            </w:r>
            <w:r w:rsidR="002C30F7" w:rsidRPr="00027609">
              <w:rPr>
                <w:rFonts w:ascii="Times New Roman" w:hAnsi="Times New Roman" w:hint="eastAsia"/>
                <w:color w:val="000000"/>
                <w:szCs w:val="21"/>
              </w:rPr>
              <w:t>投标保证金必须从</w:t>
            </w:r>
            <w:r w:rsidR="00623848" w:rsidRPr="00027609">
              <w:rPr>
                <w:rFonts w:ascii="Times New Roman" w:hAnsi="Times New Roman" w:hint="eastAsia"/>
                <w:color w:val="000000"/>
                <w:szCs w:val="21"/>
              </w:rPr>
              <w:t>投标单位</w:t>
            </w:r>
            <w:r w:rsidR="002C30F7" w:rsidRPr="00027609">
              <w:rPr>
                <w:rFonts w:ascii="Times New Roman" w:hAnsi="Times New Roman" w:hint="eastAsia"/>
                <w:color w:val="000000"/>
                <w:szCs w:val="21"/>
              </w:rPr>
              <w:t>基本账户直接转（汇）入以下指定银行账户，</w:t>
            </w:r>
            <w:r w:rsidR="00EB2D29" w:rsidRPr="00027609">
              <w:rPr>
                <w:rFonts w:ascii="宋体" w:hAnsi="宋体" w:hint="eastAsia"/>
                <w:kern w:val="0"/>
              </w:rPr>
              <w:t>投标人应在投标截止时间前将足额的投标保证金提交至以下指定账户。</w:t>
            </w:r>
            <w:r w:rsidR="002C30F7" w:rsidRPr="00027609">
              <w:rPr>
                <w:rFonts w:ascii="Times New Roman" w:hAnsi="Times New Roman" w:hint="eastAsia"/>
                <w:color w:val="000000"/>
                <w:szCs w:val="21"/>
              </w:rPr>
              <w:t>若本招标文件规定的投标文件递交截止时间顺延，则投标保证金到账</w:t>
            </w:r>
            <w:r w:rsidR="001C4F3E" w:rsidRPr="00027609">
              <w:rPr>
                <w:rFonts w:ascii="Times New Roman" w:hAnsi="Times New Roman" w:hint="eastAsia"/>
                <w:color w:val="000000"/>
                <w:szCs w:val="21"/>
              </w:rPr>
              <w:t>提交</w:t>
            </w:r>
            <w:r w:rsidR="002C30F7" w:rsidRPr="00027609">
              <w:rPr>
                <w:rFonts w:ascii="Times New Roman" w:hAnsi="Times New Roman" w:hint="eastAsia"/>
                <w:color w:val="000000"/>
                <w:szCs w:val="21"/>
              </w:rPr>
              <w:t>截止时间相应顺延。</w:t>
            </w:r>
          </w:p>
          <w:p w:rsidR="002C30F7" w:rsidRPr="00027609" w:rsidRDefault="002C30F7" w:rsidP="00C554C4">
            <w:pPr>
              <w:spacing w:line="400" w:lineRule="exact"/>
              <w:rPr>
                <w:rFonts w:ascii="Times New Roman" w:hAnsi="Times New Roman"/>
                <w:b/>
                <w:color w:val="000000"/>
                <w:szCs w:val="21"/>
              </w:rPr>
            </w:pPr>
            <w:r w:rsidRPr="00027609">
              <w:rPr>
                <w:rFonts w:ascii="Times New Roman" w:hAnsi="Times New Roman" w:hint="eastAsia"/>
                <w:b/>
                <w:color w:val="000000"/>
                <w:szCs w:val="21"/>
              </w:rPr>
              <w:t>投标保证金指定账户：</w:t>
            </w:r>
          </w:p>
          <w:p w:rsidR="002C30F7" w:rsidRPr="00027609" w:rsidRDefault="002C30F7" w:rsidP="00C554C4">
            <w:pPr>
              <w:spacing w:line="400" w:lineRule="exact"/>
              <w:rPr>
                <w:rFonts w:ascii="Times New Roman" w:hAnsi="Times New Roman"/>
                <w:color w:val="000000"/>
                <w:szCs w:val="21"/>
              </w:rPr>
            </w:pPr>
            <w:r w:rsidRPr="00027609">
              <w:rPr>
                <w:rFonts w:ascii="Times New Roman" w:hAnsi="Times New Roman" w:hint="eastAsia"/>
                <w:color w:val="000000"/>
                <w:szCs w:val="21"/>
              </w:rPr>
              <w:t>单位全称：重庆招标采购（集团）有限责任公司</w:t>
            </w:r>
          </w:p>
          <w:p w:rsidR="002C30F7" w:rsidRPr="00027609" w:rsidRDefault="002C30F7" w:rsidP="00C554C4">
            <w:pPr>
              <w:spacing w:line="400" w:lineRule="exact"/>
              <w:rPr>
                <w:rFonts w:ascii="Times New Roman" w:hAnsi="Times New Roman"/>
                <w:color w:val="000000"/>
                <w:szCs w:val="21"/>
              </w:rPr>
            </w:pPr>
            <w:r w:rsidRPr="00027609">
              <w:rPr>
                <w:rFonts w:ascii="Times New Roman" w:hAnsi="Times New Roman" w:hint="eastAsia"/>
                <w:color w:val="000000"/>
                <w:szCs w:val="21"/>
              </w:rPr>
              <w:t>开户行：工行重庆五江支行</w:t>
            </w:r>
          </w:p>
          <w:p w:rsidR="002C30F7" w:rsidRPr="00027609" w:rsidRDefault="002C30F7" w:rsidP="00C554C4">
            <w:pPr>
              <w:spacing w:line="400" w:lineRule="exact"/>
              <w:rPr>
                <w:rFonts w:asciiTheme="minorEastAsia" w:hAnsiTheme="minorEastAsia" w:cs="Times New Roman"/>
                <w:color w:val="000000" w:themeColor="text1"/>
                <w:szCs w:val="21"/>
              </w:rPr>
            </w:pPr>
            <w:r w:rsidRPr="00027609">
              <w:rPr>
                <w:rFonts w:ascii="Times New Roman" w:hAnsi="Times New Roman" w:hint="eastAsia"/>
                <w:color w:val="000000"/>
                <w:szCs w:val="21"/>
              </w:rPr>
              <w:t>账号：</w:t>
            </w:r>
            <w:r w:rsidRPr="00027609">
              <w:rPr>
                <w:rFonts w:ascii="Times New Roman" w:hAnsi="Times New Roman" w:hint="eastAsia"/>
                <w:color w:val="000000"/>
                <w:szCs w:val="21"/>
              </w:rPr>
              <w:t>3100031009100026378</w:t>
            </w:r>
          </w:p>
          <w:p w:rsidR="002C30F7" w:rsidRPr="00027609" w:rsidRDefault="00D82EE8" w:rsidP="00C554C4">
            <w:pPr>
              <w:spacing w:line="400" w:lineRule="exact"/>
              <w:rPr>
                <w:rFonts w:ascii="Times New Roman" w:hAnsi="Times New Roman"/>
                <w:b/>
                <w:color w:val="000000"/>
                <w:szCs w:val="21"/>
              </w:rPr>
            </w:pPr>
            <w:r w:rsidRPr="00027609">
              <w:rPr>
                <w:rFonts w:ascii="Times New Roman" w:hAnsi="Times New Roman" w:hint="eastAsia"/>
                <w:b/>
                <w:color w:val="000000"/>
                <w:szCs w:val="21"/>
              </w:rPr>
              <w:t>注：打款时请仔细核对投标保证金账户信息：开户</w:t>
            </w:r>
            <w:r w:rsidR="00841D8F" w:rsidRPr="00027609">
              <w:rPr>
                <w:rFonts w:ascii="Times New Roman" w:hAnsi="Times New Roman" w:hint="eastAsia"/>
                <w:b/>
                <w:color w:val="000000"/>
                <w:szCs w:val="21"/>
              </w:rPr>
              <w:t>行、单位全</w:t>
            </w:r>
            <w:r w:rsidR="001D684A" w:rsidRPr="00027609">
              <w:rPr>
                <w:rFonts w:ascii="Times New Roman" w:hAnsi="Times New Roman" w:hint="eastAsia"/>
                <w:b/>
                <w:color w:val="000000"/>
                <w:szCs w:val="21"/>
              </w:rPr>
              <w:t>称、账号等。</w:t>
            </w:r>
          </w:p>
          <w:p w:rsidR="00CD48E1" w:rsidRPr="00027609" w:rsidRDefault="00CD48E1" w:rsidP="00C554C4">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hint="eastAsia"/>
                <w:b/>
                <w:color w:val="000000" w:themeColor="text1"/>
                <w:szCs w:val="21"/>
              </w:rPr>
              <w:t>注：</w:t>
            </w:r>
            <w:r w:rsidRPr="00027609">
              <w:rPr>
                <w:rFonts w:asciiTheme="minorEastAsia" w:hAnsiTheme="minorEastAsia" w:cs="Times New Roman"/>
                <w:b/>
                <w:color w:val="000000" w:themeColor="text1"/>
                <w:szCs w:val="21"/>
              </w:rPr>
              <w:t>各投标人</w:t>
            </w:r>
            <w:r w:rsidRPr="00027609">
              <w:rPr>
                <w:rFonts w:asciiTheme="minorEastAsia" w:hAnsiTheme="minorEastAsia" w:cs="Times New Roman" w:hint="eastAsia"/>
                <w:b/>
                <w:color w:val="000000" w:themeColor="text1"/>
                <w:szCs w:val="21"/>
              </w:rPr>
              <w:t>须按以下1）或2）要求提供资料以便交评标委员会查验其投标保证金是否提交</w:t>
            </w:r>
            <w:r w:rsidR="00C37F2F" w:rsidRPr="00027609">
              <w:rPr>
                <w:rFonts w:asciiTheme="minorEastAsia" w:hAnsiTheme="minorEastAsia" w:cs="Times New Roman" w:hint="eastAsia"/>
                <w:b/>
                <w:color w:val="000000" w:themeColor="text1"/>
                <w:szCs w:val="21"/>
              </w:rPr>
              <w:t>，若未提交的，评标委员会应否决其投标；</w:t>
            </w:r>
            <w:r w:rsidRPr="00027609">
              <w:rPr>
                <w:rFonts w:asciiTheme="minorEastAsia" w:hAnsiTheme="minorEastAsia" w:cs="Times New Roman" w:hint="eastAsia"/>
                <w:b/>
                <w:color w:val="000000" w:themeColor="text1"/>
                <w:szCs w:val="21"/>
              </w:rPr>
              <w:t>并查验来款账户与该投标人单位银行基本账户开户许可证（复印件/扫描件）上的银行基本账户是否一致，若不一致或未提供的，评标委员会应否决其投标。</w:t>
            </w:r>
          </w:p>
          <w:p w:rsidR="00CD48E1" w:rsidRPr="00027609" w:rsidRDefault="00CD48E1" w:rsidP="00CD48E1">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hint="eastAsia"/>
                <w:b/>
                <w:color w:val="000000" w:themeColor="text1"/>
                <w:szCs w:val="21"/>
              </w:rPr>
              <w:t>1）请在开标会结束前，将本单位的</w:t>
            </w:r>
            <w:r w:rsidR="001D684A" w:rsidRPr="00027609">
              <w:rPr>
                <w:rFonts w:asciiTheme="minorEastAsia" w:hAnsiTheme="minorEastAsia" w:cs="Times New Roman" w:hint="eastAsia"/>
                <w:b/>
                <w:color w:val="000000" w:themeColor="text1"/>
                <w:szCs w:val="21"/>
              </w:rPr>
              <w:t>投标保证金递交凭证复印件/扫描件和银行基本账户开户许可证</w:t>
            </w:r>
            <w:r w:rsidRPr="00027609">
              <w:rPr>
                <w:rFonts w:asciiTheme="minorEastAsia" w:hAnsiTheme="minorEastAsia" w:cs="Times New Roman" w:hint="eastAsia"/>
                <w:b/>
                <w:color w:val="000000" w:themeColor="text1"/>
                <w:szCs w:val="21"/>
              </w:rPr>
              <w:t>复印件/扫描件提交给招标代理机构工作人员；</w:t>
            </w:r>
          </w:p>
          <w:p w:rsidR="00BC10C3" w:rsidRPr="00027609" w:rsidRDefault="00CD48E1" w:rsidP="00C554C4">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hint="eastAsia"/>
                <w:b/>
                <w:color w:val="000000" w:themeColor="text1"/>
                <w:szCs w:val="21"/>
              </w:rPr>
              <w:t>2）或者将本单位的</w:t>
            </w:r>
            <w:r w:rsidR="001D684A" w:rsidRPr="00027609">
              <w:rPr>
                <w:rFonts w:asciiTheme="minorEastAsia" w:hAnsiTheme="minorEastAsia" w:cs="Times New Roman" w:hint="eastAsia"/>
                <w:b/>
                <w:color w:val="000000" w:themeColor="text1"/>
                <w:szCs w:val="21"/>
              </w:rPr>
              <w:t>投标保证金递交凭证复印件/扫描件和银行基本账户开户许可证</w:t>
            </w:r>
            <w:r w:rsidRPr="00027609">
              <w:rPr>
                <w:rFonts w:asciiTheme="minorEastAsia" w:hAnsiTheme="minorEastAsia" w:cs="Times New Roman" w:hint="eastAsia"/>
                <w:b/>
                <w:color w:val="000000" w:themeColor="text1"/>
                <w:szCs w:val="21"/>
              </w:rPr>
              <w:t>复印件 / 扫描件装入投标文件中。</w:t>
            </w:r>
          </w:p>
          <w:p w:rsidR="00BC10C3" w:rsidRPr="00027609" w:rsidRDefault="00C63C7E" w:rsidP="001E2C8A">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4、投标保证金有效期：90天。</w:t>
            </w:r>
          </w:p>
        </w:tc>
      </w:tr>
      <w:tr w:rsidR="00BC10C3" w:rsidRPr="00027609">
        <w:trPr>
          <w:trHeight w:val="10"/>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lastRenderedPageBreak/>
              <w:t>12.</w:t>
            </w:r>
            <w:r w:rsidRPr="00027609">
              <w:rPr>
                <w:rFonts w:asciiTheme="minorEastAsia" w:hAnsiTheme="minorEastAsia" w:cs="Times New Roman" w:hint="eastAsia"/>
                <w:color w:val="000000" w:themeColor="text1"/>
                <w:szCs w:val="21"/>
              </w:rPr>
              <w:t>3</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中标候选人以外投标人的投标保证金退还：</w:t>
            </w:r>
          </w:p>
          <w:p w:rsidR="00BC10C3" w:rsidRPr="00027609" w:rsidRDefault="00E6382B" w:rsidP="00C554C4">
            <w:pPr>
              <w:spacing w:line="400" w:lineRule="exact"/>
              <w:ind w:firstLineChars="200" w:firstLine="420"/>
              <w:rPr>
                <w:rFonts w:asciiTheme="minorEastAsia" w:hAnsiTheme="minorEastAsia" w:cs="Times New Roman"/>
                <w:color w:val="000000" w:themeColor="text1"/>
                <w:szCs w:val="21"/>
              </w:rPr>
            </w:pPr>
            <w:r w:rsidRPr="00027609">
              <w:rPr>
                <w:rFonts w:ascii="Times New Roman" w:hAnsi="Times New Roman" w:hint="eastAsia"/>
                <w:color w:val="000000"/>
                <w:szCs w:val="21"/>
              </w:rPr>
              <w:t>在中标通知书发出后</w:t>
            </w:r>
            <w:r w:rsidRPr="00027609">
              <w:rPr>
                <w:rFonts w:ascii="Times New Roman" w:hAnsi="Times New Roman" w:hint="eastAsia"/>
                <w:color w:val="000000"/>
                <w:szCs w:val="21"/>
              </w:rPr>
              <w:t>5</w:t>
            </w:r>
            <w:r w:rsidRPr="00027609">
              <w:rPr>
                <w:rFonts w:ascii="Times New Roman" w:hAnsi="Times New Roman" w:hint="eastAsia"/>
                <w:color w:val="000000"/>
                <w:szCs w:val="21"/>
              </w:rPr>
              <w:t>日内，将中标候选人以外的投标保证金退还至其来款帐户。</w:t>
            </w:r>
          </w:p>
        </w:tc>
      </w:tr>
      <w:tr w:rsidR="00BC10C3" w:rsidRPr="00027609">
        <w:trPr>
          <w:trHeight w:val="10"/>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12.4</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其他</w:t>
            </w:r>
            <w:r w:rsidRPr="00027609">
              <w:rPr>
                <w:rFonts w:asciiTheme="minorEastAsia" w:hAnsiTheme="minorEastAsia" w:cs="Times New Roman"/>
                <w:color w:val="000000" w:themeColor="text1"/>
                <w:szCs w:val="21"/>
              </w:rPr>
              <w:t>中标候选人的投标保证金的退还：</w:t>
            </w:r>
          </w:p>
          <w:p w:rsidR="005746EB" w:rsidRPr="00027609" w:rsidRDefault="00E6382B" w:rsidP="0083285D">
            <w:pPr>
              <w:spacing w:line="400" w:lineRule="exact"/>
              <w:ind w:firstLineChars="200" w:firstLine="420"/>
              <w:rPr>
                <w:rFonts w:asciiTheme="minorEastAsia" w:hAnsiTheme="minorEastAsia" w:cs="Times New Roman"/>
                <w:color w:val="000000" w:themeColor="text1"/>
                <w:szCs w:val="21"/>
              </w:rPr>
            </w:pPr>
            <w:r w:rsidRPr="00027609">
              <w:rPr>
                <w:rFonts w:ascii="Times New Roman" w:hAnsi="Times New Roman" w:hint="eastAsia"/>
                <w:color w:val="000000"/>
                <w:szCs w:val="21"/>
              </w:rPr>
              <w:t>在招标人与中标人签订合同后</w:t>
            </w:r>
            <w:r w:rsidRPr="00027609">
              <w:rPr>
                <w:rFonts w:ascii="Times New Roman" w:hAnsi="Times New Roman" w:hint="eastAsia"/>
                <w:color w:val="000000"/>
                <w:szCs w:val="21"/>
              </w:rPr>
              <w:t>5</w:t>
            </w:r>
            <w:r w:rsidRPr="00027609">
              <w:rPr>
                <w:rFonts w:ascii="Times New Roman" w:hAnsi="Times New Roman" w:hint="eastAsia"/>
                <w:color w:val="000000"/>
                <w:szCs w:val="21"/>
              </w:rPr>
              <w:t>日内，退还至其来款账户。</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中标人投标保证金的退还：</w:t>
            </w:r>
          </w:p>
          <w:p w:rsidR="00BC10C3" w:rsidRPr="00027609" w:rsidRDefault="00E6382B" w:rsidP="00C554C4">
            <w:pPr>
              <w:spacing w:line="400" w:lineRule="exact"/>
              <w:ind w:firstLineChars="200" w:firstLine="420"/>
              <w:rPr>
                <w:rFonts w:asciiTheme="minorEastAsia" w:hAnsiTheme="minorEastAsia" w:cs="Times New Roman"/>
                <w:color w:val="000000" w:themeColor="text1"/>
                <w:szCs w:val="21"/>
              </w:rPr>
            </w:pPr>
            <w:r w:rsidRPr="00027609">
              <w:rPr>
                <w:rFonts w:ascii="Times New Roman" w:hAnsi="Times New Roman" w:hint="eastAsia"/>
                <w:color w:val="000000"/>
                <w:szCs w:val="21"/>
              </w:rPr>
              <w:t>在</w:t>
            </w:r>
            <w:r w:rsidR="005746EB" w:rsidRPr="00027609">
              <w:rPr>
                <w:rFonts w:ascii="Times New Roman" w:hAnsi="Times New Roman" w:hint="eastAsia"/>
                <w:color w:val="000000"/>
                <w:szCs w:val="21"/>
              </w:rPr>
              <w:t>招标人</w:t>
            </w:r>
            <w:r w:rsidRPr="00027609">
              <w:rPr>
                <w:rFonts w:ascii="Times New Roman" w:hAnsi="Times New Roman" w:hint="eastAsia"/>
                <w:color w:val="000000"/>
                <w:szCs w:val="21"/>
              </w:rPr>
              <w:t>与中标人签订合同且提交履约担保（如果有）后</w:t>
            </w:r>
            <w:r w:rsidRPr="00027609">
              <w:rPr>
                <w:rFonts w:ascii="Times New Roman" w:hAnsi="Times New Roman" w:hint="eastAsia"/>
                <w:color w:val="000000"/>
                <w:szCs w:val="21"/>
              </w:rPr>
              <w:t>5</w:t>
            </w:r>
            <w:r w:rsidRPr="00027609">
              <w:rPr>
                <w:rFonts w:ascii="Times New Roman" w:hAnsi="Times New Roman" w:hint="eastAsia"/>
                <w:color w:val="000000"/>
                <w:szCs w:val="21"/>
              </w:rPr>
              <w:t>日内，将</w:t>
            </w:r>
            <w:r w:rsidR="005746EB" w:rsidRPr="00027609">
              <w:rPr>
                <w:rFonts w:ascii="Times New Roman" w:hAnsi="Times New Roman" w:hint="eastAsia"/>
                <w:color w:val="000000"/>
                <w:szCs w:val="21"/>
              </w:rPr>
              <w:t>投标保证金</w:t>
            </w:r>
            <w:r w:rsidRPr="00027609">
              <w:rPr>
                <w:rFonts w:ascii="Times New Roman" w:hAnsi="Times New Roman" w:hint="eastAsia"/>
                <w:color w:val="000000"/>
                <w:szCs w:val="21"/>
              </w:rPr>
              <w:t>退还至其来款账户。</w:t>
            </w:r>
          </w:p>
        </w:tc>
      </w:tr>
      <w:tr w:rsidR="00BC10C3" w:rsidRPr="00027609">
        <w:trPr>
          <w:trHeight w:val="905"/>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12.5</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其他可以不予退还投标保证金的情形：</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w:t>
            </w:r>
            <w:r w:rsidRPr="00027609">
              <w:rPr>
                <w:rFonts w:asciiTheme="minorEastAsia" w:hAnsiTheme="minorEastAsia" w:cs="Times New Roman" w:hint="eastAsia"/>
                <w:color w:val="000000" w:themeColor="text1"/>
                <w:szCs w:val="21"/>
              </w:rPr>
              <w:tab/>
              <w:t>公示结束后，拟中标人不按招标文件规定参加相关测试（如果有）；</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w:t>
            </w:r>
            <w:r w:rsidRPr="00027609">
              <w:rPr>
                <w:rFonts w:asciiTheme="minorEastAsia" w:hAnsiTheme="minorEastAsia" w:cs="Times New Roman" w:hint="eastAsia"/>
                <w:color w:val="000000" w:themeColor="text1"/>
                <w:szCs w:val="21"/>
              </w:rPr>
              <w:tab/>
              <w:t>拟中标人未能按照招标文件规定通过相关测试（如果有）；</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3、</w:t>
            </w:r>
            <w:r w:rsidRPr="00027609">
              <w:rPr>
                <w:rFonts w:asciiTheme="minorEastAsia" w:hAnsiTheme="minorEastAsia" w:cs="Times New Roman" w:hint="eastAsia"/>
                <w:color w:val="000000" w:themeColor="text1"/>
                <w:szCs w:val="21"/>
              </w:rPr>
              <w:tab/>
              <w:t>中标人收到中标通知书领取通知后，未按照招标人的通知时限领取中标通知书；</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4、</w:t>
            </w:r>
            <w:r w:rsidRPr="00027609">
              <w:rPr>
                <w:rFonts w:asciiTheme="minorEastAsia" w:hAnsiTheme="minorEastAsia" w:cs="Times New Roman" w:hint="eastAsia"/>
                <w:color w:val="000000" w:themeColor="text1"/>
                <w:szCs w:val="21"/>
              </w:rPr>
              <w:tab/>
              <w:t>《招标投标法》、《招标投标法实施条例》及《重庆市招标投标条例》等法律法规规定的没收投标保证金的情况。</w:t>
            </w:r>
          </w:p>
        </w:tc>
      </w:tr>
      <w:tr w:rsidR="00BC10C3" w:rsidRPr="00027609">
        <w:trPr>
          <w:trHeight w:val="344"/>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13</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投标文件有效期：90日</w:t>
            </w:r>
          </w:p>
        </w:tc>
      </w:tr>
      <w:tr w:rsidR="00BC10C3" w:rsidRPr="00027609">
        <w:trPr>
          <w:trHeight w:val="613"/>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14.3</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投标文件份数:纸质版正本1份，纸质版副本</w:t>
            </w:r>
            <w:r w:rsidR="00035EE5" w:rsidRPr="00027609">
              <w:rPr>
                <w:rFonts w:asciiTheme="minorEastAsia" w:hAnsiTheme="minorEastAsia" w:cs="Times New Roman" w:hint="eastAsia"/>
                <w:color w:val="000000" w:themeColor="text1"/>
                <w:szCs w:val="21"/>
              </w:rPr>
              <w:t>2</w:t>
            </w:r>
            <w:r w:rsidRPr="00027609">
              <w:rPr>
                <w:rFonts w:asciiTheme="minorEastAsia" w:hAnsiTheme="minorEastAsia" w:cs="Times New Roman" w:hint="eastAsia"/>
                <w:color w:val="000000" w:themeColor="text1"/>
                <w:szCs w:val="21"/>
              </w:rPr>
              <w:t>份，电子投标文件数量3份；</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其中电子投标文件须按以下执行：</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1、全套投标文件扫描件的U盘2份，采用U盘作为载体，格式为PDF或JPG；</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注：电子投标文件仅作存档使用，不作为评标依据；电子投标文件与纸质版投标文件应当一致，当电子投标文件与纸质版投标文件不一致时，以纸质版投标文件为准。</w:t>
            </w:r>
          </w:p>
          <w:p w:rsidR="00BC10C3" w:rsidRPr="00027609" w:rsidRDefault="00E6382B" w:rsidP="00C554C4">
            <w:pPr>
              <w:spacing w:line="400" w:lineRule="exact"/>
              <w:rPr>
                <w:rFonts w:asciiTheme="minorEastAsia" w:hAnsiTheme="minorEastAsia" w:cs="Times New Roman"/>
                <w:color w:val="000000" w:themeColor="text1"/>
                <w:szCs w:val="21"/>
              </w:rPr>
            </w:pPr>
            <w:r w:rsidRPr="00027609">
              <w:rPr>
                <w:rFonts w:ascii="Times New Roman" w:eastAsia="宋体" w:hAnsi="Times New Roman" w:cs="Times New Roman" w:hint="eastAsia"/>
                <w:color w:val="000000" w:themeColor="text1"/>
                <w:szCs w:val="21"/>
              </w:rPr>
              <w:t>2</w:t>
            </w:r>
            <w:r w:rsidR="00C63C7E" w:rsidRPr="00027609">
              <w:rPr>
                <w:rFonts w:ascii="Times New Roman" w:eastAsia="宋体" w:hAnsi="Times New Roman" w:cs="Times New Roman" w:hint="eastAsia"/>
                <w:color w:val="000000" w:themeColor="text1"/>
                <w:szCs w:val="21"/>
              </w:rPr>
              <w:t>、各分包投标文件需按分包单独制作。</w:t>
            </w:r>
          </w:p>
        </w:tc>
      </w:tr>
      <w:tr w:rsidR="00BC10C3" w:rsidRPr="00027609">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t>五、投标文件的递交</w:t>
            </w:r>
          </w:p>
        </w:tc>
      </w:tr>
      <w:tr w:rsidR="00BC10C3" w:rsidRPr="00027609">
        <w:trPr>
          <w:trHeight w:val="1018"/>
        </w:trPr>
        <w:tc>
          <w:tcPr>
            <w:tcW w:w="1092"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15.1</w:t>
            </w:r>
          </w:p>
        </w:tc>
        <w:tc>
          <w:tcPr>
            <w:tcW w:w="8777"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投标人应制作一套投标文件正本和</w:t>
            </w:r>
            <w:r w:rsidRPr="00027609">
              <w:rPr>
                <w:rFonts w:asciiTheme="minorEastAsia" w:hAnsiTheme="minorEastAsia" w:cs="Times New Roman"/>
                <w:b/>
                <w:color w:val="000000" w:themeColor="text1"/>
                <w:szCs w:val="21"/>
              </w:rPr>
              <w:t>投标人须知前附表</w:t>
            </w:r>
            <w:r w:rsidRPr="00027609">
              <w:rPr>
                <w:rFonts w:asciiTheme="minorEastAsia" w:hAnsiTheme="minorEastAsia" w:cs="Times New Roman"/>
                <w:color w:val="000000" w:themeColor="text1"/>
                <w:szCs w:val="21"/>
              </w:rPr>
              <w:t>中规定数目的副本，每套投标文件须清楚地标明“正本”或“副本”字样。若副本与正本不符，以正本为准。投标人应同时提供电子介质的投标文件，电子介质的投标文件仅作为存档使用，不作为评审的依据。</w:t>
            </w:r>
          </w:p>
        </w:tc>
      </w:tr>
      <w:tr w:rsidR="00BC10C3" w:rsidRPr="00027609">
        <w:trPr>
          <w:trHeight w:val="1131"/>
        </w:trPr>
        <w:tc>
          <w:tcPr>
            <w:tcW w:w="1092"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15.2</w:t>
            </w:r>
          </w:p>
        </w:tc>
        <w:tc>
          <w:tcPr>
            <w:tcW w:w="8777"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投标文件纸质版和电子版由投标人自行密封。投标文件密封袋，应有投标人法定代表人或其授权代表的签字或加盖投标单位鲜章。封皮上写明项目名称</w:t>
            </w:r>
            <w:r w:rsidRPr="00027609">
              <w:rPr>
                <w:rFonts w:asciiTheme="minorEastAsia" w:hAnsiTheme="minorEastAsia" w:cs="Times New Roman" w:hint="eastAsia"/>
                <w:color w:val="000000" w:themeColor="text1"/>
                <w:szCs w:val="21"/>
              </w:rPr>
              <w:t>及分包号</w:t>
            </w:r>
            <w:r w:rsidRPr="00027609">
              <w:rPr>
                <w:rFonts w:asciiTheme="minorEastAsia" w:hAnsiTheme="minorEastAsia" w:cs="Times New Roman"/>
                <w:color w:val="000000" w:themeColor="text1"/>
                <w:szCs w:val="21"/>
              </w:rPr>
              <w:t>，</w:t>
            </w:r>
            <w:r w:rsidRPr="00027609">
              <w:rPr>
                <w:rFonts w:asciiTheme="minorEastAsia" w:hAnsiTheme="minorEastAsia" w:cs="Times New Roman"/>
                <w:b/>
                <w:color w:val="000000" w:themeColor="text1"/>
                <w:szCs w:val="21"/>
              </w:rPr>
              <w:t>若投标文件过厚，投标人可自行将投标文件分装成多册多部分。</w:t>
            </w:r>
          </w:p>
        </w:tc>
      </w:tr>
      <w:tr w:rsidR="00BC10C3" w:rsidRPr="00027609">
        <w:trPr>
          <w:trHeight w:val="1403"/>
        </w:trPr>
        <w:tc>
          <w:tcPr>
            <w:tcW w:w="1092"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16.1</w:t>
            </w:r>
          </w:p>
        </w:tc>
        <w:tc>
          <w:tcPr>
            <w:tcW w:w="8777"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投标截止时间：</w:t>
            </w:r>
            <w:r w:rsidRPr="00027609">
              <w:rPr>
                <w:rFonts w:asciiTheme="minorEastAsia" w:hAnsiTheme="minorEastAsia" w:cs="Times New Roman"/>
                <w:color w:val="000000" w:themeColor="text1"/>
                <w:szCs w:val="21"/>
                <w:u w:val="single"/>
              </w:rPr>
              <w:t>201</w:t>
            </w:r>
            <w:r w:rsidRPr="00027609">
              <w:rPr>
                <w:rFonts w:asciiTheme="minorEastAsia" w:hAnsiTheme="minorEastAsia" w:cs="Times New Roman" w:hint="eastAsia"/>
                <w:color w:val="000000" w:themeColor="text1"/>
                <w:szCs w:val="21"/>
                <w:u w:val="single"/>
              </w:rPr>
              <w:t>9</w:t>
            </w:r>
            <w:r w:rsidRPr="00027609">
              <w:rPr>
                <w:rFonts w:asciiTheme="minorEastAsia" w:hAnsiTheme="minorEastAsia" w:cs="Times New Roman"/>
                <w:color w:val="000000" w:themeColor="text1"/>
                <w:szCs w:val="21"/>
                <w:u w:val="single"/>
              </w:rPr>
              <w:t>年</w:t>
            </w:r>
            <w:r w:rsidR="00942D05" w:rsidRPr="00027609">
              <w:rPr>
                <w:rFonts w:asciiTheme="minorEastAsia" w:hAnsiTheme="minorEastAsia" w:cs="Times New Roman" w:hint="eastAsia"/>
                <w:color w:val="000000" w:themeColor="text1"/>
                <w:szCs w:val="21"/>
                <w:u w:val="single"/>
              </w:rPr>
              <w:t xml:space="preserve"> </w:t>
            </w:r>
            <w:r w:rsidR="00BC49F8">
              <w:rPr>
                <w:rFonts w:asciiTheme="minorEastAsia" w:hAnsiTheme="minorEastAsia" w:cs="Times New Roman" w:hint="eastAsia"/>
                <w:color w:val="000000" w:themeColor="text1"/>
                <w:szCs w:val="21"/>
                <w:u w:val="single"/>
              </w:rPr>
              <w:t>4</w:t>
            </w:r>
            <w:r w:rsidR="00942D05" w:rsidRPr="00027609">
              <w:rPr>
                <w:rFonts w:asciiTheme="minorEastAsia" w:hAnsiTheme="minorEastAsia" w:cs="Times New Roman" w:hint="eastAsia"/>
                <w:color w:val="000000" w:themeColor="text1"/>
                <w:szCs w:val="21"/>
                <w:u w:val="single"/>
              </w:rPr>
              <w:t xml:space="preserve"> </w:t>
            </w:r>
            <w:r w:rsidRPr="00027609">
              <w:rPr>
                <w:rFonts w:asciiTheme="minorEastAsia" w:hAnsiTheme="minorEastAsia" w:cs="Times New Roman"/>
                <w:color w:val="000000" w:themeColor="text1"/>
                <w:szCs w:val="21"/>
                <w:u w:val="single"/>
              </w:rPr>
              <w:t>月</w:t>
            </w:r>
            <w:r w:rsidR="00942D05" w:rsidRPr="00027609">
              <w:rPr>
                <w:rFonts w:asciiTheme="minorEastAsia" w:hAnsiTheme="minorEastAsia" w:cs="Times New Roman" w:hint="eastAsia"/>
                <w:color w:val="000000" w:themeColor="text1"/>
                <w:szCs w:val="21"/>
                <w:u w:val="single"/>
              </w:rPr>
              <w:t xml:space="preserve"> </w:t>
            </w:r>
            <w:r w:rsidR="00BC49F8">
              <w:rPr>
                <w:rFonts w:asciiTheme="minorEastAsia" w:hAnsiTheme="minorEastAsia" w:cs="Times New Roman" w:hint="eastAsia"/>
                <w:color w:val="000000" w:themeColor="text1"/>
                <w:szCs w:val="21"/>
                <w:u w:val="single"/>
              </w:rPr>
              <w:t>29</w:t>
            </w:r>
            <w:r w:rsidR="00942D05" w:rsidRPr="00027609">
              <w:rPr>
                <w:rFonts w:asciiTheme="minorEastAsia" w:hAnsiTheme="minorEastAsia" w:cs="Times New Roman" w:hint="eastAsia"/>
                <w:color w:val="000000" w:themeColor="text1"/>
                <w:szCs w:val="21"/>
                <w:u w:val="single"/>
              </w:rPr>
              <w:t xml:space="preserve"> </w:t>
            </w:r>
            <w:r w:rsidRPr="00027609">
              <w:rPr>
                <w:rFonts w:asciiTheme="minorEastAsia" w:hAnsiTheme="minorEastAsia" w:cs="Times New Roman"/>
                <w:color w:val="000000" w:themeColor="text1"/>
                <w:szCs w:val="21"/>
                <w:u w:val="single"/>
              </w:rPr>
              <w:t>日</w:t>
            </w:r>
            <w:r w:rsidR="00942D05" w:rsidRPr="00027609">
              <w:rPr>
                <w:rFonts w:asciiTheme="minorEastAsia" w:hAnsiTheme="minorEastAsia" w:cs="Times New Roman" w:hint="eastAsia"/>
                <w:color w:val="000000" w:themeColor="text1"/>
                <w:szCs w:val="21"/>
                <w:u w:val="single"/>
              </w:rPr>
              <w:t xml:space="preserve"> </w:t>
            </w:r>
            <w:r w:rsidR="00BC49F8">
              <w:rPr>
                <w:rFonts w:asciiTheme="minorEastAsia" w:hAnsiTheme="minorEastAsia" w:cs="Times New Roman" w:hint="eastAsia"/>
                <w:color w:val="000000" w:themeColor="text1"/>
                <w:szCs w:val="21"/>
                <w:u w:val="single"/>
              </w:rPr>
              <w:t>10</w:t>
            </w:r>
            <w:r w:rsidR="00942D05" w:rsidRPr="00027609">
              <w:rPr>
                <w:rFonts w:asciiTheme="minorEastAsia" w:hAnsiTheme="minorEastAsia" w:cs="Times New Roman" w:hint="eastAsia"/>
                <w:color w:val="000000" w:themeColor="text1"/>
                <w:szCs w:val="21"/>
                <w:u w:val="single"/>
              </w:rPr>
              <w:t xml:space="preserve"> </w:t>
            </w:r>
            <w:r w:rsidRPr="00027609">
              <w:rPr>
                <w:rFonts w:asciiTheme="minorEastAsia" w:hAnsiTheme="minorEastAsia" w:cs="Times New Roman"/>
                <w:color w:val="000000" w:themeColor="text1"/>
                <w:szCs w:val="21"/>
                <w:u w:val="single"/>
              </w:rPr>
              <w:t>时</w:t>
            </w:r>
            <w:r w:rsidR="00942D05" w:rsidRPr="00027609">
              <w:rPr>
                <w:rFonts w:asciiTheme="minorEastAsia" w:hAnsiTheme="minorEastAsia" w:cs="Times New Roman" w:hint="eastAsia"/>
                <w:color w:val="000000" w:themeColor="text1"/>
                <w:szCs w:val="21"/>
                <w:u w:val="single"/>
              </w:rPr>
              <w:t xml:space="preserve"> </w:t>
            </w:r>
            <w:r w:rsidR="00BC49F8">
              <w:rPr>
                <w:rFonts w:asciiTheme="minorEastAsia" w:hAnsiTheme="minorEastAsia" w:cs="Times New Roman" w:hint="eastAsia"/>
                <w:color w:val="000000" w:themeColor="text1"/>
                <w:szCs w:val="21"/>
                <w:u w:val="single"/>
              </w:rPr>
              <w:t>00</w:t>
            </w:r>
            <w:r w:rsidR="00942D05" w:rsidRPr="00027609">
              <w:rPr>
                <w:rFonts w:asciiTheme="minorEastAsia" w:hAnsiTheme="minorEastAsia" w:cs="Times New Roman" w:hint="eastAsia"/>
                <w:color w:val="000000" w:themeColor="text1"/>
                <w:szCs w:val="21"/>
                <w:u w:val="single"/>
              </w:rPr>
              <w:t xml:space="preserve"> </w:t>
            </w:r>
            <w:r w:rsidRPr="00027609">
              <w:rPr>
                <w:rFonts w:asciiTheme="minorEastAsia" w:hAnsiTheme="minorEastAsia" w:cs="Times New Roman"/>
                <w:color w:val="000000" w:themeColor="text1"/>
                <w:szCs w:val="21"/>
                <w:u w:val="single"/>
              </w:rPr>
              <w:t>分(北京时间)</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投标文件递交至：</w:t>
            </w:r>
            <w:r w:rsidR="00BB2D5F" w:rsidRPr="00027609">
              <w:rPr>
                <w:rFonts w:asciiTheme="minorEastAsia" w:hAnsiTheme="minorEastAsia" w:cs="KLRFJD+ËÎÌå"/>
                <w:color w:val="000000" w:themeColor="text1"/>
                <w:spacing w:val="-1"/>
                <w:lang w:val="ru-RU"/>
              </w:rPr>
              <w:t>重庆市江北区五里店五简路2号重庆咨询大厦开标厅（详见A栋一楼指示屏）</w:t>
            </w:r>
            <w:r w:rsidRPr="00027609">
              <w:rPr>
                <w:rFonts w:asciiTheme="minorEastAsia" w:hAnsiTheme="minorEastAsia" w:cs="Times New Roman"/>
                <w:color w:val="000000" w:themeColor="text1"/>
                <w:szCs w:val="21"/>
              </w:rPr>
              <w:t>。</w:t>
            </w:r>
          </w:p>
        </w:tc>
      </w:tr>
      <w:tr w:rsidR="00BC10C3" w:rsidRPr="00027609">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t>六、开标及评标</w:t>
            </w:r>
          </w:p>
        </w:tc>
      </w:tr>
      <w:tr w:rsidR="00BC10C3" w:rsidRPr="00027609">
        <w:trPr>
          <w:trHeight w:val="1266"/>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18.1</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开标时间：</w:t>
            </w:r>
            <w:r w:rsidRPr="00027609">
              <w:rPr>
                <w:rFonts w:asciiTheme="minorEastAsia" w:hAnsiTheme="minorEastAsia" w:cs="Times New Roman"/>
                <w:color w:val="000000" w:themeColor="text1"/>
                <w:szCs w:val="21"/>
                <w:u w:val="single"/>
              </w:rPr>
              <w:t>201</w:t>
            </w:r>
            <w:r w:rsidRPr="00027609">
              <w:rPr>
                <w:rFonts w:asciiTheme="minorEastAsia" w:hAnsiTheme="minorEastAsia" w:cs="Times New Roman" w:hint="eastAsia"/>
                <w:color w:val="000000" w:themeColor="text1"/>
                <w:szCs w:val="21"/>
                <w:u w:val="single"/>
              </w:rPr>
              <w:t>9</w:t>
            </w:r>
            <w:r w:rsidRPr="00027609">
              <w:rPr>
                <w:rFonts w:asciiTheme="minorEastAsia" w:hAnsiTheme="minorEastAsia" w:cs="Times New Roman"/>
                <w:color w:val="000000" w:themeColor="text1"/>
                <w:szCs w:val="21"/>
                <w:u w:val="single"/>
              </w:rPr>
              <w:t>年</w:t>
            </w:r>
            <w:r w:rsidR="00942D05" w:rsidRPr="00027609">
              <w:rPr>
                <w:rFonts w:asciiTheme="minorEastAsia" w:hAnsiTheme="minorEastAsia" w:cs="Times New Roman" w:hint="eastAsia"/>
                <w:color w:val="000000" w:themeColor="text1"/>
                <w:szCs w:val="21"/>
                <w:u w:val="single"/>
              </w:rPr>
              <w:t xml:space="preserve"> </w:t>
            </w:r>
            <w:r w:rsidR="00BC49F8">
              <w:rPr>
                <w:rFonts w:asciiTheme="minorEastAsia" w:hAnsiTheme="minorEastAsia" w:cs="Times New Roman" w:hint="eastAsia"/>
                <w:color w:val="000000" w:themeColor="text1"/>
                <w:szCs w:val="21"/>
                <w:u w:val="single"/>
              </w:rPr>
              <w:t>4</w:t>
            </w:r>
            <w:r w:rsidR="00942D05" w:rsidRPr="00027609">
              <w:rPr>
                <w:rFonts w:asciiTheme="minorEastAsia" w:hAnsiTheme="minorEastAsia" w:cs="Times New Roman" w:hint="eastAsia"/>
                <w:color w:val="000000" w:themeColor="text1"/>
                <w:szCs w:val="21"/>
                <w:u w:val="single"/>
              </w:rPr>
              <w:t xml:space="preserve"> </w:t>
            </w:r>
            <w:r w:rsidRPr="00027609">
              <w:rPr>
                <w:rFonts w:asciiTheme="minorEastAsia" w:hAnsiTheme="minorEastAsia" w:cs="Times New Roman"/>
                <w:color w:val="000000" w:themeColor="text1"/>
                <w:szCs w:val="21"/>
                <w:u w:val="single"/>
              </w:rPr>
              <w:t>月</w:t>
            </w:r>
            <w:r w:rsidR="00942D05" w:rsidRPr="00027609">
              <w:rPr>
                <w:rFonts w:asciiTheme="minorEastAsia" w:hAnsiTheme="minorEastAsia" w:cs="Times New Roman" w:hint="eastAsia"/>
                <w:color w:val="000000" w:themeColor="text1"/>
                <w:szCs w:val="21"/>
                <w:u w:val="single"/>
              </w:rPr>
              <w:t xml:space="preserve"> </w:t>
            </w:r>
            <w:r w:rsidR="00BC49F8">
              <w:rPr>
                <w:rFonts w:asciiTheme="minorEastAsia" w:hAnsiTheme="minorEastAsia" w:cs="Times New Roman" w:hint="eastAsia"/>
                <w:color w:val="000000" w:themeColor="text1"/>
                <w:szCs w:val="21"/>
                <w:u w:val="single"/>
              </w:rPr>
              <w:t>29</w:t>
            </w:r>
            <w:r w:rsidR="00942D05" w:rsidRPr="00027609">
              <w:rPr>
                <w:rFonts w:asciiTheme="minorEastAsia" w:hAnsiTheme="minorEastAsia" w:cs="Times New Roman" w:hint="eastAsia"/>
                <w:color w:val="000000" w:themeColor="text1"/>
                <w:szCs w:val="21"/>
                <w:u w:val="single"/>
              </w:rPr>
              <w:t xml:space="preserve"> </w:t>
            </w:r>
            <w:r w:rsidRPr="00027609">
              <w:rPr>
                <w:rFonts w:asciiTheme="minorEastAsia" w:hAnsiTheme="minorEastAsia" w:cs="Times New Roman"/>
                <w:color w:val="000000" w:themeColor="text1"/>
                <w:szCs w:val="21"/>
                <w:u w:val="single"/>
              </w:rPr>
              <w:t>日</w:t>
            </w:r>
            <w:r w:rsidR="00942D05" w:rsidRPr="00027609">
              <w:rPr>
                <w:rFonts w:asciiTheme="minorEastAsia" w:hAnsiTheme="minorEastAsia" w:cs="Times New Roman" w:hint="eastAsia"/>
                <w:color w:val="000000" w:themeColor="text1"/>
                <w:szCs w:val="21"/>
                <w:u w:val="single"/>
              </w:rPr>
              <w:t xml:space="preserve"> </w:t>
            </w:r>
            <w:r w:rsidR="00BC49F8">
              <w:rPr>
                <w:rFonts w:asciiTheme="minorEastAsia" w:hAnsiTheme="minorEastAsia" w:cs="Times New Roman" w:hint="eastAsia"/>
                <w:color w:val="000000" w:themeColor="text1"/>
                <w:szCs w:val="21"/>
                <w:u w:val="single"/>
              </w:rPr>
              <w:t>10</w:t>
            </w:r>
            <w:r w:rsidR="00942D05" w:rsidRPr="00027609">
              <w:rPr>
                <w:rFonts w:asciiTheme="minorEastAsia" w:hAnsiTheme="minorEastAsia" w:cs="Times New Roman" w:hint="eastAsia"/>
                <w:color w:val="000000" w:themeColor="text1"/>
                <w:szCs w:val="21"/>
                <w:u w:val="single"/>
              </w:rPr>
              <w:t xml:space="preserve"> </w:t>
            </w:r>
            <w:r w:rsidRPr="00027609">
              <w:rPr>
                <w:rFonts w:asciiTheme="minorEastAsia" w:hAnsiTheme="minorEastAsia" w:cs="Times New Roman"/>
                <w:color w:val="000000" w:themeColor="text1"/>
                <w:szCs w:val="21"/>
                <w:u w:val="single"/>
              </w:rPr>
              <w:t>时</w:t>
            </w:r>
            <w:r w:rsidR="00942D05" w:rsidRPr="00027609">
              <w:rPr>
                <w:rFonts w:asciiTheme="minorEastAsia" w:hAnsiTheme="minorEastAsia" w:cs="Times New Roman" w:hint="eastAsia"/>
                <w:color w:val="000000" w:themeColor="text1"/>
                <w:szCs w:val="21"/>
                <w:u w:val="single"/>
              </w:rPr>
              <w:t xml:space="preserve"> </w:t>
            </w:r>
            <w:r w:rsidR="00BC49F8">
              <w:rPr>
                <w:rFonts w:asciiTheme="minorEastAsia" w:hAnsiTheme="minorEastAsia" w:cs="Times New Roman" w:hint="eastAsia"/>
                <w:color w:val="000000" w:themeColor="text1"/>
                <w:szCs w:val="21"/>
                <w:u w:val="single"/>
              </w:rPr>
              <w:t>00</w:t>
            </w:r>
            <w:r w:rsidR="00942D05" w:rsidRPr="00027609">
              <w:rPr>
                <w:rFonts w:asciiTheme="minorEastAsia" w:hAnsiTheme="minorEastAsia" w:cs="Times New Roman" w:hint="eastAsia"/>
                <w:color w:val="000000" w:themeColor="text1"/>
                <w:szCs w:val="21"/>
                <w:u w:val="single"/>
              </w:rPr>
              <w:t xml:space="preserve"> </w:t>
            </w:r>
            <w:r w:rsidRPr="00027609">
              <w:rPr>
                <w:rFonts w:asciiTheme="minorEastAsia" w:hAnsiTheme="minorEastAsia" w:cs="Times New Roman"/>
                <w:color w:val="000000" w:themeColor="text1"/>
                <w:szCs w:val="21"/>
                <w:u w:val="single"/>
              </w:rPr>
              <w:t>分(北京时间)</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开标地点：</w:t>
            </w:r>
            <w:r w:rsidR="00BB2D5F" w:rsidRPr="00027609">
              <w:rPr>
                <w:rFonts w:asciiTheme="minorEastAsia" w:hAnsiTheme="minorEastAsia" w:cs="KLRFJD+ËÎÌå"/>
                <w:color w:val="000000" w:themeColor="text1"/>
                <w:spacing w:val="-1"/>
                <w:lang w:val="ru-RU"/>
              </w:rPr>
              <w:t>重庆市江北区五里店五简路2号重庆咨询大厦开标厅（详见A栋一楼指示屏）</w:t>
            </w:r>
            <w:r w:rsidRPr="00027609">
              <w:rPr>
                <w:rFonts w:asciiTheme="minorEastAsia" w:hAnsiTheme="minorEastAsia" w:cs="Times New Roman"/>
                <w:color w:val="000000" w:themeColor="text1"/>
                <w:szCs w:val="21"/>
              </w:rPr>
              <w:t>。</w:t>
            </w:r>
          </w:p>
        </w:tc>
      </w:tr>
      <w:tr w:rsidR="00BC10C3" w:rsidRPr="00027609">
        <w:trPr>
          <w:trHeight w:val="930"/>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lastRenderedPageBreak/>
              <w:t>18.2</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开标会应由招标人或招标代理机构主持。开标程序详见“投标人须知”18.2。</w:t>
            </w:r>
          </w:p>
        </w:tc>
      </w:tr>
      <w:tr w:rsidR="00BC10C3" w:rsidRPr="00027609">
        <w:trPr>
          <w:trHeight w:val="90"/>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19.1</w:t>
            </w:r>
          </w:p>
        </w:tc>
        <w:tc>
          <w:tcPr>
            <w:tcW w:w="8817" w:type="dxa"/>
            <w:gridSpan w:val="2"/>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评标委员会由招标人依法组建。</w:t>
            </w:r>
          </w:p>
        </w:tc>
      </w:tr>
      <w:tr w:rsidR="00BC10C3" w:rsidRPr="00027609">
        <w:trPr>
          <w:trHeight w:val="483"/>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19.2</w:t>
            </w:r>
          </w:p>
        </w:tc>
        <w:tc>
          <w:tcPr>
            <w:tcW w:w="8817" w:type="dxa"/>
            <w:gridSpan w:val="2"/>
          </w:tcPr>
          <w:p w:rsidR="00BC10C3" w:rsidRPr="00027609" w:rsidRDefault="004C5E3D"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评标办法</w:t>
            </w:r>
            <w:r w:rsidR="00C63C7E" w:rsidRPr="00027609">
              <w:rPr>
                <w:rFonts w:asciiTheme="minorEastAsia" w:hAnsiTheme="minorEastAsia" w:cs="Times New Roman"/>
                <w:color w:val="000000" w:themeColor="text1"/>
                <w:szCs w:val="21"/>
              </w:rPr>
              <w:t>，详见招标文件第三章</w:t>
            </w:r>
          </w:p>
        </w:tc>
      </w:tr>
      <w:tr w:rsidR="00BC10C3" w:rsidRPr="00027609">
        <w:trPr>
          <w:trHeight w:val="483"/>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19.4</w:t>
            </w:r>
          </w:p>
        </w:tc>
        <w:tc>
          <w:tcPr>
            <w:tcW w:w="8817" w:type="dxa"/>
            <w:gridSpan w:val="2"/>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评标澄清，详见投标人须知19.4</w:t>
            </w:r>
          </w:p>
        </w:tc>
      </w:tr>
      <w:tr w:rsidR="00BC10C3" w:rsidRPr="00027609">
        <w:trPr>
          <w:trHeight w:val="132"/>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19.5</w:t>
            </w:r>
          </w:p>
        </w:tc>
        <w:tc>
          <w:tcPr>
            <w:tcW w:w="8817" w:type="dxa"/>
            <w:gridSpan w:val="2"/>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中标候选人的推荐，详见第三章评标办法相关规定。</w:t>
            </w:r>
          </w:p>
        </w:tc>
      </w:tr>
      <w:tr w:rsidR="00BC10C3" w:rsidRPr="00027609">
        <w:trPr>
          <w:cantSplit/>
        </w:trPr>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t>七、评标结果及定标</w:t>
            </w:r>
          </w:p>
        </w:tc>
      </w:tr>
      <w:tr w:rsidR="00BC10C3" w:rsidRPr="00027609">
        <w:trPr>
          <w:cantSplit/>
        </w:trPr>
        <w:tc>
          <w:tcPr>
            <w:tcW w:w="1052" w:type="dxa"/>
            <w:vAlign w:val="center"/>
          </w:tcPr>
          <w:p w:rsidR="00BC10C3" w:rsidRPr="00027609" w:rsidRDefault="00C63C7E" w:rsidP="00C554C4">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hint="eastAsia"/>
                <w:b/>
                <w:color w:val="000000" w:themeColor="text1"/>
                <w:szCs w:val="21"/>
              </w:rPr>
              <w:t>20</w:t>
            </w:r>
          </w:p>
        </w:tc>
        <w:tc>
          <w:tcPr>
            <w:tcW w:w="8817" w:type="dxa"/>
            <w:gridSpan w:val="2"/>
            <w:vAlign w:val="center"/>
          </w:tcPr>
          <w:p w:rsidR="00BC10C3" w:rsidRPr="00027609" w:rsidRDefault="00EC0AD3"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招标人将在中国招标投标公共服务平台和</w:t>
            </w:r>
            <w:r w:rsidRPr="00027609">
              <w:rPr>
                <w:rFonts w:asciiTheme="minorEastAsia" w:hAnsiTheme="minorEastAsia" w:cs="KLRFJD+ËÎÌå" w:hint="eastAsia"/>
                <w:color w:val="000000" w:themeColor="text1"/>
                <w:spacing w:val="-1"/>
                <w:lang w:val="ru-RU"/>
              </w:rPr>
              <w:t>重庆国际投资咨询集团</w:t>
            </w:r>
            <w:r w:rsidR="00C63C7E" w:rsidRPr="00027609">
              <w:rPr>
                <w:rFonts w:asciiTheme="minorEastAsia" w:hAnsiTheme="minorEastAsia" w:cs="Times New Roman" w:hint="eastAsia"/>
                <w:color w:val="000000" w:themeColor="text1"/>
                <w:szCs w:val="21"/>
              </w:rPr>
              <w:t>网上公示中标候选人，开标后由投标人自行登录网站查询。</w:t>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21</w:t>
            </w:r>
          </w:p>
        </w:tc>
        <w:tc>
          <w:tcPr>
            <w:tcW w:w="8817" w:type="dxa"/>
            <w:gridSpan w:val="2"/>
            <w:vAlign w:val="center"/>
          </w:tcPr>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国有资金占控股或主导地位的依法必须招标的项目，招标人应当确定排名第一的中标候选人为中标人。排名第一的中标候选人放弃中标或因不可抗力不能履行合同或不按照招标文件要求提交履约保证金（如果有）或不按照招标文件要求提交低价履约担保（如果有）或不按照招标文件要求参加相关测试或相关测试未通过（如果有）或未在收到招标人或招标代理机构通知其领取中标通知书的3个工作日内领取中标通知书或被查实存在影响中标结果的违法行为等情形，不符合中标条件的，招标人可以按照以下情况确定中标人或重新招标：</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（1）如果招标文件中没有相关测试要求的项目：招标人可以按照评标委员会提出的中标候选人名单排序依次确定其他中标候选人为中标人，也可以重新招标。</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若依次确定其他中标候选人为中标人的，应遵循以下规则：</w:t>
            </w:r>
          </w:p>
          <w:p w:rsidR="00BC10C3" w:rsidRPr="00027609" w:rsidRDefault="00C63C7E" w:rsidP="00C554C4">
            <w:pPr>
              <w:spacing w:line="400" w:lineRule="exact"/>
              <w:ind w:firstLineChars="200" w:firstLine="420"/>
              <w:contextualSpacing/>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1）第一中标候选人拟成交金额在100万以下的，排名靠后的中标候选人投标总报价不得超过前一名投标总报价的5%；</w:t>
            </w:r>
          </w:p>
          <w:p w:rsidR="00BC10C3" w:rsidRPr="00027609" w:rsidRDefault="00C63C7E" w:rsidP="00C554C4">
            <w:pPr>
              <w:spacing w:line="400" w:lineRule="exact"/>
              <w:ind w:firstLineChars="200" w:firstLine="420"/>
              <w:contextualSpacing/>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2）第一中标候选人拟成交金额在100万（含）—200万（含）的，排名靠后的中标候选人投标总报价不得超过前一名投标总报价的4%；</w:t>
            </w:r>
          </w:p>
          <w:p w:rsidR="00BC10C3" w:rsidRPr="00027609" w:rsidRDefault="00C63C7E" w:rsidP="00C554C4">
            <w:pPr>
              <w:spacing w:line="400" w:lineRule="exact"/>
              <w:ind w:firstLineChars="200" w:firstLine="420"/>
              <w:contextualSpacing/>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3）第一中标候选人拟成交金额在200万以上的，排名靠后的中标候选人投标总报价不得超过前一名投标总报价的3%；</w:t>
            </w:r>
          </w:p>
          <w:p w:rsidR="00BC10C3" w:rsidRPr="00027609" w:rsidRDefault="00C63C7E" w:rsidP="00C554C4">
            <w:pPr>
              <w:spacing w:line="400" w:lineRule="exact"/>
              <w:ind w:firstLineChars="200" w:firstLine="420"/>
              <w:contextualSpacing/>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4）经招标人采购委审批同意的其他情形。</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不符合上述条件的，应重新组织采购。</w:t>
            </w:r>
          </w:p>
          <w:p w:rsidR="00BC10C3" w:rsidRPr="00027609" w:rsidRDefault="00C63C7E" w:rsidP="00C554C4">
            <w:pPr>
              <w:widowControl/>
              <w:spacing w:line="400" w:lineRule="exact"/>
              <w:ind w:firstLineChars="200" w:firstLine="420"/>
              <w:jc w:val="lef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（2）如果招标文件中有相关测试要求的项目：</w:t>
            </w:r>
          </w:p>
          <w:p w:rsidR="00BC10C3" w:rsidRPr="00027609" w:rsidRDefault="00C63C7E" w:rsidP="00C554C4">
            <w:pPr>
              <w:widowControl/>
              <w:spacing w:line="400" w:lineRule="exact"/>
              <w:ind w:firstLineChars="200" w:firstLine="420"/>
              <w:jc w:val="lef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1）参加相关测试：招标人应当确定排名第一的中标候选人为拟中标人，评标结果公示结束后无异议，招标人通知拟中标人按招标文件规定参与相关测试。</w:t>
            </w:r>
          </w:p>
          <w:p w:rsidR="00BC10C3" w:rsidRPr="00027609" w:rsidRDefault="00C63C7E" w:rsidP="00C554C4">
            <w:pPr>
              <w:widowControl/>
              <w:spacing w:line="400" w:lineRule="exact"/>
              <w:ind w:firstLineChars="200" w:firstLine="420"/>
              <w:jc w:val="lef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2）确定中标人和发出中标通知书：拟中标人按期通过相关测试的，招标人确定其为中标人并向其发出中标通知书。</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3）领取中标通知书：中标人在收到招标人或招标代理机构通知其领取中标通知书的3个工作日内领取中标通知书。</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4）依序确定中标人或重新招标：</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lastRenderedPageBreak/>
              <w:t>若第一中标候选人能按招标文件要求按期通过相关测试并按时领取中标通知书，同时满足其他签约条件，方可签约。</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若第一中标候选人未能按招标文件要求按期通过相关测试或未按时领取中标通知书，则招标人有权选择依序确定中标人或者选择重新招标。</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选择依序确定中标人的程序如下：</w:t>
            </w:r>
          </w:p>
          <w:p w:rsidR="00BC10C3" w:rsidRPr="00027609" w:rsidRDefault="00C63C7E" w:rsidP="00C554C4">
            <w:pPr>
              <w:widowControl/>
              <w:tabs>
                <w:tab w:val="left" w:pos="545"/>
              </w:tabs>
              <w:spacing w:line="400" w:lineRule="exact"/>
              <w:ind w:firstLineChars="50" w:firstLine="105"/>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A、拟确定第二中标候选人为中标人的：第一中标候选人若未能按招标文件要求参与相关测试或未通过相关测试或未按时领取中标通知书，则取消其中标候选人资格，投标保证金不退还；招标人可以选择确定第二中标候选人为拟中标人或者选择重新招标。（若招标人选择确定第二中标候选人为拟中标人的，应遵循以下规则：</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a.第一中标候选人拟成交金额在100万以下的，第二中标候选人投标总报价不得超过前一名投标总报价的5%；</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b.第一中标候选人拟成交金额在100万（含）—200万（含）的，第二中标候选人投标总报价不得超过前一名投标总报价的4%；</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c.第一中标候选人拟成交金额在200万以上的，第二中标候选人投标总报价不得超过前一名投标总报价的3%；</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d.经招标人采购委审批同意的其他情形。</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不符合上述条件的，应重新组织采购。）</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若招标人选择依序确定第二中标候选人为拟中标人，第二中标候选人应按照招标人POC测试通知，遵循招标文件规定参与相关测试；若第二中标候选人按期通过相关测试并按时领取中标通知书，同时满足其他签约条件，方可签约。</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若第二中标候选人未能按招标文件要求参与相关测试或未通过相关测试或未按时领取中标通知书，则取消其中标候选人资格，投标保证金不退还；招标人有权选择依序确定第三中标候选人为拟中标人或者选择重新招标。</w:t>
            </w:r>
          </w:p>
          <w:p w:rsidR="00BC10C3" w:rsidRPr="00027609" w:rsidRDefault="00C63C7E" w:rsidP="00C554C4">
            <w:pPr>
              <w:widowControl/>
              <w:tabs>
                <w:tab w:val="left" w:pos="545"/>
              </w:tabs>
              <w:spacing w:line="400" w:lineRule="exact"/>
              <w:ind w:firstLineChars="50" w:firstLine="105"/>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B、拟确定第三中标候选人为中标人的：第一、第二中标候选人若皆未能按招标文件要求参与相关测试或未通过相关测试或未按时领取中标通知书，则取消其中标候选人资格，投标保证金不退还；招标人可以选择确定第三中标候选人为拟中标人或者选择重新招标。（若招标人选择确定第三中标候选人为拟中标人的，应遵循以下规则：</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a.第一中标候选人拟成交金额在100万以下的，第三中标候选人投标总报价不得超过前一名投标总报价的5%；</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b.第一中标候选人拟成交金额在100万（含）—200万（含）的，第三中标候选人投标总报价不得超过前一名投标总报价的4%；</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c.第一中标候选人拟成交金额在200万以上的，第三中标候选人投标总报价不得超过前一名投标总报价的3%；</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d.经招标人采购委审批同意的其他情形。</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不符合上述条件的，应重新组织采购。）</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lastRenderedPageBreak/>
              <w:t>若招标人选择依序确定第三中标候选人为拟中标人，第三中标候选人应按照招标人POC测试通知，遵循招标文件规定参与相关测试；若第三中标候选人按期通过相关测试并按时领取中标通知书，同时满足其他签约条件，方可签约。</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若第三中标候选人未能按招标文件要求参与相关测试或未通过相关测试或未按时领取中标通知书，则取消其中标候选人资格，投标保证金不退还，重新招标。</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注：可以不予退还投标保证金的情形：</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w:t>
            </w:r>
            <w:r w:rsidRPr="00027609">
              <w:rPr>
                <w:rFonts w:asciiTheme="minorEastAsia" w:hAnsiTheme="minorEastAsia" w:cs="Times New Roman" w:hint="eastAsia"/>
                <w:color w:val="000000" w:themeColor="text1"/>
                <w:szCs w:val="21"/>
              </w:rPr>
              <w:tab/>
              <w:t>公示结束后，拟中标人不按招标文件规定参加相关测试（如果有）；</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w:t>
            </w:r>
            <w:r w:rsidRPr="00027609">
              <w:rPr>
                <w:rFonts w:asciiTheme="minorEastAsia" w:hAnsiTheme="minorEastAsia" w:cs="Times New Roman" w:hint="eastAsia"/>
                <w:color w:val="000000" w:themeColor="text1"/>
                <w:szCs w:val="21"/>
              </w:rPr>
              <w:tab/>
              <w:t>拟中标人未能按照招标文件规定通过相关测试（如果有）；</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3、</w:t>
            </w:r>
            <w:r w:rsidRPr="00027609">
              <w:rPr>
                <w:rFonts w:asciiTheme="minorEastAsia" w:hAnsiTheme="minorEastAsia" w:cs="Times New Roman" w:hint="eastAsia"/>
                <w:color w:val="000000" w:themeColor="text1"/>
                <w:szCs w:val="21"/>
              </w:rPr>
              <w:tab/>
              <w:t>中标人收到中标通知书领取通知后，未按照招标人的通知时限领取中标通知书。</w:t>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lastRenderedPageBreak/>
              <w:t>22</w:t>
            </w:r>
          </w:p>
        </w:tc>
        <w:tc>
          <w:tcPr>
            <w:tcW w:w="8817" w:type="dxa"/>
            <w:gridSpan w:val="2"/>
            <w:vAlign w:val="center"/>
          </w:tcPr>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公示后，</w:t>
            </w:r>
            <w:r w:rsidR="009B671F" w:rsidRPr="00027609">
              <w:rPr>
                <w:rFonts w:asciiTheme="minorEastAsia" w:hAnsiTheme="minorEastAsia" w:cs="Times New Roman" w:hint="eastAsia"/>
                <w:color w:val="000000" w:themeColor="text1"/>
                <w:szCs w:val="21"/>
              </w:rPr>
              <w:t>招标人</w:t>
            </w:r>
            <w:r w:rsidR="00E72C8C" w:rsidRPr="00027609">
              <w:rPr>
                <w:rFonts w:asciiTheme="minorEastAsia" w:hAnsiTheme="minorEastAsia" w:cs="Times New Roman" w:hint="eastAsia"/>
                <w:color w:val="000000" w:themeColor="text1"/>
                <w:szCs w:val="21"/>
              </w:rPr>
              <w:t>需求管理部门</w:t>
            </w:r>
            <w:r w:rsidR="004F18BE" w:rsidRPr="00027609">
              <w:rPr>
                <w:rFonts w:asciiTheme="minorEastAsia" w:hAnsiTheme="minorEastAsia" w:hint="eastAsia"/>
                <w:color w:val="000000" w:themeColor="text1"/>
                <w:lang w:val="ru-RU"/>
              </w:rPr>
              <w:t>有权以邮件形式通知</w:t>
            </w:r>
            <w:r w:rsidR="009B671F" w:rsidRPr="00027609">
              <w:rPr>
                <w:rFonts w:asciiTheme="minorEastAsia" w:hAnsiTheme="minorEastAsia" w:cs="Times New Roman" w:hint="eastAsia"/>
                <w:color w:val="000000" w:themeColor="text1"/>
                <w:szCs w:val="21"/>
              </w:rPr>
              <w:t>第一中标候选人提供投标文件中所有复印件的原件进行复核，</w:t>
            </w:r>
            <w:r w:rsidRPr="00027609">
              <w:rPr>
                <w:rFonts w:asciiTheme="minorEastAsia" w:hAnsiTheme="minorEastAsia" w:cs="Times New Roman" w:hint="eastAsia"/>
                <w:color w:val="000000" w:themeColor="text1"/>
                <w:szCs w:val="21"/>
              </w:rPr>
              <w:t>第一中标候选人须在知道或应当知道之日起</w:t>
            </w:r>
            <w:r w:rsidR="009B671F" w:rsidRPr="00027609">
              <w:rPr>
                <w:rFonts w:asciiTheme="minorEastAsia" w:hAnsiTheme="minorEastAsia" w:cs="Times New Roman" w:hint="eastAsia"/>
                <w:color w:val="000000" w:themeColor="text1"/>
                <w:szCs w:val="21"/>
              </w:rPr>
              <w:t>3</w:t>
            </w:r>
            <w:r w:rsidRPr="00027609">
              <w:rPr>
                <w:rFonts w:asciiTheme="minorEastAsia" w:hAnsiTheme="minorEastAsia" w:cs="Times New Roman" w:hint="eastAsia"/>
                <w:color w:val="000000" w:themeColor="text1"/>
                <w:szCs w:val="21"/>
              </w:rPr>
              <w:t>个工作日内将要求的上述原件资料送达</w:t>
            </w:r>
            <w:r w:rsidR="00B0331D" w:rsidRPr="00027609">
              <w:rPr>
                <w:rFonts w:asciiTheme="minorEastAsia" w:hAnsiTheme="minorEastAsia" w:cs="Times New Roman" w:hint="eastAsia"/>
                <w:color w:val="000000" w:themeColor="text1"/>
                <w:szCs w:val="21"/>
              </w:rPr>
              <w:t>招标人</w:t>
            </w:r>
            <w:r w:rsidR="00E72C8C" w:rsidRPr="00027609">
              <w:rPr>
                <w:rFonts w:asciiTheme="minorEastAsia" w:hAnsiTheme="minorEastAsia" w:cs="Times New Roman" w:hint="eastAsia"/>
                <w:color w:val="000000" w:themeColor="text1"/>
                <w:szCs w:val="21"/>
              </w:rPr>
              <w:t>需求管理部门</w:t>
            </w:r>
            <w:r w:rsidRPr="00027609">
              <w:rPr>
                <w:rFonts w:asciiTheme="minorEastAsia" w:hAnsiTheme="minorEastAsia" w:cs="Times New Roman" w:hint="eastAsia"/>
                <w:color w:val="000000" w:themeColor="text1"/>
                <w:szCs w:val="21"/>
              </w:rPr>
              <w:t>处。第一中标候选人未能通过复核的，招标人有权取消其中标候选人资格，投标保证金不退还。</w:t>
            </w:r>
            <w:r w:rsidR="006A5934" w:rsidRPr="00027609">
              <w:rPr>
                <w:rFonts w:asciiTheme="minorEastAsia" w:hAnsiTheme="minorEastAsia" w:cs="Times New Roman" w:hint="eastAsia"/>
                <w:color w:val="000000" w:themeColor="text1"/>
                <w:szCs w:val="21"/>
              </w:rPr>
              <w:t>对</w:t>
            </w:r>
            <w:r w:rsidRPr="00027609">
              <w:rPr>
                <w:rFonts w:asciiTheme="minorEastAsia" w:hAnsiTheme="minorEastAsia" w:cs="Times New Roman" w:hint="eastAsia"/>
                <w:color w:val="000000" w:themeColor="text1"/>
                <w:szCs w:val="21"/>
              </w:rPr>
              <w:t>第二中标候选人、第三中标候选人</w:t>
            </w:r>
            <w:r w:rsidR="006A5934" w:rsidRPr="00027609">
              <w:rPr>
                <w:rFonts w:asciiTheme="minorEastAsia" w:hAnsiTheme="minorEastAsia" w:cs="Times New Roman" w:hint="eastAsia"/>
                <w:color w:val="000000" w:themeColor="text1"/>
                <w:szCs w:val="21"/>
              </w:rPr>
              <w:t>按</w:t>
            </w:r>
            <w:r w:rsidRPr="00027609">
              <w:rPr>
                <w:rFonts w:asciiTheme="minorEastAsia" w:hAnsiTheme="minorEastAsia" w:cs="Times New Roman" w:hint="eastAsia"/>
                <w:color w:val="000000" w:themeColor="text1"/>
                <w:szCs w:val="21"/>
              </w:rPr>
              <w:t>顺序依序复核其上述资料，经复核无误的，按照招标文件第二章第一节投标人须知前附表21款定标内容之相关规定确定中标人并发出中标通知书。若依序确定的第一、第二、第三中标候选人均未能通过复核，招标人可以取消全部中标候选人资格并不退还投标保证金，重新招标。</w:t>
            </w:r>
          </w:p>
        </w:tc>
      </w:tr>
      <w:tr w:rsidR="00BC10C3" w:rsidRPr="00027609">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t>八、授予合同</w:t>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22.1</w:t>
            </w:r>
          </w:p>
        </w:tc>
        <w:tc>
          <w:tcPr>
            <w:tcW w:w="8817" w:type="dxa"/>
            <w:gridSpan w:val="2"/>
            <w:vAlign w:val="center"/>
          </w:tcPr>
          <w:p w:rsidR="00BC10C3" w:rsidRPr="00027609" w:rsidRDefault="00C63C7E" w:rsidP="00C554C4">
            <w:pPr>
              <w:spacing w:line="400" w:lineRule="exact"/>
              <w:ind w:firstLine="48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评标结果公示结束后无异议，招标人应当在确定中标人后5日内发出中标通知书；中标人应在收到招标人或招标代理机构通知其领取中标通知书的3个工作日内领取。中标通知书的发放方式如下：</w:t>
            </w:r>
          </w:p>
          <w:p w:rsidR="00BC10C3" w:rsidRPr="00027609" w:rsidRDefault="00C63C7E" w:rsidP="00C554C4">
            <w:pPr>
              <w:spacing w:line="400" w:lineRule="exact"/>
              <w:ind w:firstLine="48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1）无POC测试的项目</w:t>
            </w:r>
          </w:p>
          <w:p w:rsidR="00BC10C3" w:rsidRPr="00027609" w:rsidRDefault="00C63C7E" w:rsidP="00C554C4">
            <w:pPr>
              <w:spacing w:line="400" w:lineRule="exact"/>
              <w:ind w:firstLine="48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评标结果公示无异议后，招标代理机构通知招标人确定中标人并于5日内由招标人或招标代理机构向中标人发放中标通知书。</w:t>
            </w:r>
          </w:p>
          <w:p w:rsidR="00BC10C3" w:rsidRPr="00027609" w:rsidRDefault="00C63C7E" w:rsidP="00C554C4">
            <w:pPr>
              <w:spacing w:line="400" w:lineRule="exact"/>
              <w:ind w:firstLine="48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2）有POC测试的项目</w:t>
            </w:r>
          </w:p>
          <w:p w:rsidR="00BC10C3" w:rsidRPr="00027609" w:rsidRDefault="00C63C7E" w:rsidP="00C554C4">
            <w:pPr>
              <w:spacing w:line="400" w:lineRule="exact"/>
              <w:ind w:firstLine="48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评标结果公示无异议后，招标人按本章21条“定标”之规定进行POC测试并确定中标人，由招标人或招标代理机构向中标人发放中标通知书。</w:t>
            </w:r>
          </w:p>
        </w:tc>
      </w:tr>
      <w:tr w:rsidR="00BC10C3" w:rsidRPr="00027609">
        <w:trPr>
          <w:trHeight w:val="90"/>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24.2</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1、履约担保金额：</w:t>
            </w:r>
            <w:r w:rsidR="0099541A" w:rsidRPr="00027609">
              <w:rPr>
                <w:rFonts w:asciiTheme="minorEastAsia" w:hAnsiTheme="minorEastAsia" w:cs="Times New Roman" w:hint="eastAsia"/>
                <w:color w:val="000000" w:themeColor="text1"/>
                <w:szCs w:val="21"/>
              </w:rPr>
              <w:t>项目履约保证金共计8.3万元，其中分包一：4.2万元；分包二：4.1万元</w:t>
            </w:r>
            <w:r w:rsidRPr="00027609">
              <w:rPr>
                <w:rFonts w:asciiTheme="minorEastAsia" w:hAnsiTheme="minorEastAsia" w:cs="Times New Roman"/>
                <w:color w:val="000000" w:themeColor="text1"/>
                <w:szCs w:val="21"/>
              </w:rPr>
              <w:t>；</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2、履约担保方式：银行转账支票、银行汇票；</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3、履约担保提交时间：</w:t>
            </w:r>
            <w:r w:rsidRPr="00027609">
              <w:rPr>
                <w:rFonts w:asciiTheme="minorEastAsia" w:hAnsiTheme="minorEastAsia" w:cs="仿宋_GB2312" w:hint="eastAsia"/>
                <w:szCs w:val="21"/>
              </w:rPr>
              <w:t>收到中标通知书后10日内提交</w:t>
            </w:r>
            <w:r w:rsidRPr="00027609">
              <w:rPr>
                <w:rFonts w:asciiTheme="minorEastAsia" w:hAnsiTheme="minorEastAsia" w:cs="Times New Roman"/>
                <w:color w:val="000000" w:themeColor="text1"/>
                <w:szCs w:val="21"/>
              </w:rPr>
              <w:t>；</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（户名：重庆银行股份有限公司账号：999801011407008  开户行：重庆银行股份有限公司</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行号：313653000013）</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4、履约保证金退还时间：</w:t>
            </w:r>
            <w:r w:rsidR="007128AD" w:rsidRPr="00027609">
              <w:rPr>
                <w:rFonts w:asciiTheme="minorEastAsia" w:hAnsiTheme="minorEastAsia" w:cs="Times New Roman" w:hint="eastAsia"/>
                <w:color w:val="000000" w:themeColor="text1"/>
                <w:szCs w:val="21"/>
              </w:rPr>
              <w:t>合同期满，按约定</w:t>
            </w:r>
            <w:r w:rsidRPr="00027609">
              <w:rPr>
                <w:rFonts w:asciiTheme="minorEastAsia" w:hAnsiTheme="minorEastAsia" w:cs="Times New Roman" w:hint="eastAsia"/>
                <w:color w:val="000000" w:themeColor="text1"/>
                <w:szCs w:val="21"/>
              </w:rPr>
              <w:t>无息返还；</w:t>
            </w:r>
            <w:r w:rsidRPr="00027609">
              <w:rPr>
                <w:rFonts w:asciiTheme="minorEastAsia" w:hAnsiTheme="minorEastAsia" w:cs="Times New Roman"/>
                <w:color w:val="000000" w:themeColor="text1"/>
                <w:szCs w:val="21"/>
              </w:rPr>
              <w:t>如有违约，仅退还扣除违约金后的余额。</w:t>
            </w:r>
          </w:p>
        </w:tc>
      </w:tr>
      <w:tr w:rsidR="00BC10C3" w:rsidRPr="00027609">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t>九纪律、监督和投诉</w:t>
            </w:r>
          </w:p>
        </w:tc>
      </w:tr>
      <w:tr w:rsidR="00BC10C3" w:rsidRPr="00027609">
        <w:trPr>
          <w:trHeight w:val="90"/>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.28</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投诉质疑，按照国家发改委等九部委[2013]23号令修改后的七部委11号令《工程建设项目招</w:t>
            </w:r>
            <w:r w:rsidRPr="00027609">
              <w:rPr>
                <w:rFonts w:asciiTheme="minorEastAsia" w:hAnsiTheme="minorEastAsia" w:cs="Times New Roman"/>
                <w:color w:val="000000" w:themeColor="text1"/>
                <w:szCs w:val="21"/>
              </w:rPr>
              <w:lastRenderedPageBreak/>
              <w:t>标投标活动投诉处理办法》的相关规定处理。</w:t>
            </w:r>
          </w:p>
        </w:tc>
      </w:tr>
      <w:tr w:rsidR="00BC10C3" w:rsidRPr="00027609">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lastRenderedPageBreak/>
              <w:t>十一、招标代理服务费</w:t>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30.1</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招标代理服务费收费标准：按照按国家计委计价格〔2002〕1980号文《招标代理服务费管理暂行办法》</w:t>
            </w:r>
            <w:r w:rsidR="00F36EAE" w:rsidRPr="00027609">
              <w:rPr>
                <w:rFonts w:asciiTheme="minorEastAsia" w:hAnsiTheme="minorEastAsia" w:cs="Times New Roman" w:hint="eastAsia"/>
                <w:color w:val="000000" w:themeColor="text1"/>
                <w:szCs w:val="21"/>
              </w:rPr>
              <w:t>服务</w:t>
            </w:r>
            <w:r w:rsidRPr="00027609">
              <w:rPr>
                <w:rFonts w:asciiTheme="minorEastAsia" w:hAnsiTheme="minorEastAsia" w:cs="Times New Roman"/>
                <w:color w:val="000000" w:themeColor="text1"/>
                <w:szCs w:val="21"/>
              </w:rPr>
              <w:t>收费标准以及招标人与代理机构约定（具体按“</w:t>
            </w:r>
            <w:r w:rsidR="00F36EAE" w:rsidRPr="00027609">
              <w:rPr>
                <w:rFonts w:asciiTheme="minorEastAsia" w:hAnsiTheme="minorEastAsia" w:cs="Times New Roman" w:hint="eastAsia"/>
                <w:color w:val="000000" w:themeColor="text1"/>
                <w:szCs w:val="21"/>
              </w:rPr>
              <w:t>服务</w:t>
            </w:r>
            <w:r w:rsidRPr="00027609">
              <w:rPr>
                <w:rFonts w:asciiTheme="minorEastAsia" w:hAnsiTheme="minorEastAsia" w:cs="Times New Roman"/>
                <w:color w:val="000000" w:themeColor="text1"/>
                <w:szCs w:val="21"/>
              </w:rPr>
              <w:t>招标”所列费率执行），以中标价为计费基数，</w:t>
            </w:r>
            <w:r w:rsidRPr="00027609">
              <w:rPr>
                <w:rFonts w:asciiTheme="minorEastAsia" w:hAnsiTheme="minorEastAsia" w:cs="Times New Roman" w:hint="eastAsia"/>
                <w:color w:val="000000" w:themeColor="text1"/>
                <w:szCs w:val="21"/>
              </w:rPr>
              <w:t>由中标人</w:t>
            </w:r>
            <w:r w:rsidRPr="00027609">
              <w:rPr>
                <w:rFonts w:asciiTheme="minorEastAsia" w:hAnsiTheme="minorEastAsia" w:cs="Times New Roman"/>
                <w:color w:val="000000" w:themeColor="text1"/>
                <w:szCs w:val="21"/>
              </w:rPr>
              <w:t>向</w:t>
            </w:r>
            <w:r w:rsidRPr="00027609">
              <w:rPr>
                <w:rFonts w:asciiTheme="minorEastAsia" w:hAnsiTheme="minorEastAsia" w:cs="Times New Roman" w:hint="eastAsia"/>
                <w:color w:val="000000" w:themeColor="text1"/>
                <w:szCs w:val="21"/>
              </w:rPr>
              <w:t>代理</w:t>
            </w:r>
            <w:r w:rsidRPr="00027609">
              <w:rPr>
                <w:rFonts w:asciiTheme="minorEastAsia" w:hAnsiTheme="minorEastAsia" w:cs="Times New Roman"/>
                <w:color w:val="000000" w:themeColor="text1"/>
                <w:szCs w:val="21"/>
              </w:rPr>
              <w:t>机构缴纳招标</w:t>
            </w:r>
            <w:r w:rsidRPr="00027609">
              <w:rPr>
                <w:rFonts w:asciiTheme="minorEastAsia" w:hAnsiTheme="minorEastAsia" w:cs="Times New Roman" w:hint="eastAsia"/>
                <w:color w:val="000000" w:themeColor="text1"/>
                <w:szCs w:val="21"/>
              </w:rPr>
              <w:t>代理</w:t>
            </w:r>
            <w:r w:rsidRPr="00027609">
              <w:rPr>
                <w:rFonts w:asciiTheme="minorEastAsia" w:hAnsiTheme="minorEastAsia" w:cs="Times New Roman"/>
                <w:color w:val="000000" w:themeColor="text1"/>
                <w:szCs w:val="21"/>
              </w:rPr>
              <w:t>服务费。</w:t>
            </w:r>
          </w:p>
          <w:p w:rsidR="00BC10C3" w:rsidRPr="00027609" w:rsidRDefault="00C63C7E" w:rsidP="00C554C4">
            <w:pPr>
              <w:spacing w:line="400" w:lineRule="exact"/>
              <w:ind w:firstLineChars="200" w:firstLine="420"/>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国家计委（2002）1980号文件</w:t>
            </w:r>
          </w:p>
          <w:tbl>
            <w:tblPr>
              <w:tblW w:w="6583" w:type="dxa"/>
              <w:jc w:val="center"/>
              <w:tblLayout w:type="fixed"/>
              <w:tblLook w:val="04A0" w:firstRow="1" w:lastRow="0" w:firstColumn="1" w:lastColumn="0" w:noHBand="0" w:noVBand="1"/>
            </w:tblPr>
            <w:tblGrid>
              <w:gridCol w:w="3503"/>
              <w:gridCol w:w="3080"/>
            </w:tblGrid>
            <w:tr w:rsidR="00BC10C3" w:rsidRPr="00027609">
              <w:trPr>
                <w:trHeight w:val="340"/>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中标金额</w:t>
                  </w:r>
                </w:p>
              </w:tc>
              <w:tc>
                <w:tcPr>
                  <w:tcW w:w="3080" w:type="dxa"/>
                  <w:tcBorders>
                    <w:top w:val="single" w:sz="4" w:space="0" w:color="000000"/>
                    <w:left w:val="nil"/>
                    <w:bottom w:val="single" w:sz="4" w:space="0" w:color="000000"/>
                    <w:right w:val="single" w:sz="4" w:space="0" w:color="000000"/>
                  </w:tcBorders>
                  <w:vAlign w:val="center"/>
                </w:tcPr>
                <w:p w:rsidR="00BC10C3" w:rsidRPr="00027609" w:rsidRDefault="00C63C7E" w:rsidP="00C554C4">
                  <w:pPr>
                    <w:snapToGrid w:val="0"/>
                    <w:spacing w:line="400" w:lineRule="exact"/>
                    <w:ind w:right="315"/>
                    <w:jc w:val="center"/>
                    <w:rPr>
                      <w:rFonts w:asciiTheme="minorEastAsia" w:hAnsiTheme="minorEastAsia" w:cs="Times New Roman"/>
                      <w:bCs/>
                      <w:color w:val="000000" w:themeColor="text1"/>
                      <w:szCs w:val="21"/>
                    </w:rPr>
                  </w:pPr>
                  <w:r w:rsidRPr="00027609">
                    <w:rPr>
                      <w:rFonts w:asciiTheme="minorEastAsia" w:hAnsiTheme="minorEastAsia" w:cs="Times New Roman"/>
                      <w:color w:val="000000" w:themeColor="text1"/>
                      <w:szCs w:val="21"/>
                    </w:rPr>
                    <w:t>招标类型</w:t>
                  </w:r>
                </w:p>
              </w:tc>
            </w:tr>
            <w:tr w:rsidR="00BC10C3" w:rsidRPr="00027609">
              <w:trPr>
                <w:trHeight w:val="360"/>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（万元）</w:t>
                  </w:r>
                </w:p>
              </w:tc>
              <w:tc>
                <w:tcPr>
                  <w:tcW w:w="3080" w:type="dxa"/>
                  <w:tcBorders>
                    <w:top w:val="single" w:sz="4" w:space="0" w:color="000000"/>
                    <w:left w:val="nil"/>
                    <w:bottom w:val="single" w:sz="4" w:space="0" w:color="000000"/>
                    <w:right w:val="single" w:sz="4" w:space="0" w:color="000000"/>
                  </w:tcBorders>
                  <w:vAlign w:val="center"/>
                </w:tcPr>
                <w:p w:rsidR="00BC10C3" w:rsidRPr="00027609" w:rsidRDefault="00F36EAE" w:rsidP="00C554C4">
                  <w:pPr>
                    <w:snapToGrid w:val="0"/>
                    <w:spacing w:line="400" w:lineRule="exact"/>
                    <w:jc w:val="center"/>
                    <w:rPr>
                      <w:rFonts w:asciiTheme="minorEastAsia" w:hAnsiTheme="minorEastAsia" w:cs="Times New Roman"/>
                      <w:bCs/>
                      <w:color w:val="000000" w:themeColor="text1"/>
                      <w:szCs w:val="21"/>
                    </w:rPr>
                  </w:pPr>
                  <w:r w:rsidRPr="00027609">
                    <w:rPr>
                      <w:rFonts w:asciiTheme="minorEastAsia" w:hAnsiTheme="minorEastAsia" w:cs="Times New Roman" w:hint="eastAsia"/>
                      <w:color w:val="000000" w:themeColor="text1"/>
                      <w:szCs w:val="21"/>
                    </w:rPr>
                    <w:t>服务</w:t>
                  </w:r>
                  <w:r w:rsidR="00C63C7E" w:rsidRPr="00027609">
                    <w:rPr>
                      <w:rFonts w:asciiTheme="minorEastAsia" w:hAnsiTheme="minorEastAsia" w:cs="Times New Roman"/>
                      <w:color w:val="000000" w:themeColor="text1"/>
                      <w:szCs w:val="21"/>
                    </w:rPr>
                    <w:t>招标</w:t>
                  </w:r>
                </w:p>
              </w:tc>
            </w:tr>
            <w:tr w:rsidR="00BC10C3" w:rsidRPr="00027609">
              <w:trPr>
                <w:trHeight w:val="454"/>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100以下</w:t>
                  </w:r>
                </w:p>
              </w:tc>
              <w:tc>
                <w:tcPr>
                  <w:tcW w:w="3080" w:type="dxa"/>
                  <w:tcBorders>
                    <w:top w:val="single" w:sz="4" w:space="0" w:color="000000"/>
                    <w:left w:val="nil"/>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1.5%</w:t>
                  </w:r>
                </w:p>
              </w:tc>
            </w:tr>
            <w:tr w:rsidR="00BC10C3" w:rsidRPr="00027609">
              <w:trPr>
                <w:trHeight w:val="454"/>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100-500</w:t>
                  </w:r>
                </w:p>
              </w:tc>
              <w:tc>
                <w:tcPr>
                  <w:tcW w:w="3080" w:type="dxa"/>
                  <w:tcBorders>
                    <w:top w:val="single" w:sz="4" w:space="0" w:color="000000"/>
                    <w:left w:val="nil"/>
                    <w:bottom w:val="single" w:sz="4" w:space="0" w:color="000000"/>
                    <w:right w:val="single" w:sz="4" w:space="0" w:color="000000"/>
                  </w:tcBorders>
                  <w:vAlign w:val="center"/>
                </w:tcPr>
                <w:p w:rsidR="00BC10C3" w:rsidRPr="00027609" w:rsidRDefault="00F36EA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0</w:t>
                  </w:r>
                  <w:r w:rsidRPr="00027609">
                    <w:rPr>
                      <w:rFonts w:asciiTheme="minorEastAsia" w:hAnsiTheme="minorEastAsia" w:cs="Times New Roman"/>
                      <w:color w:val="000000" w:themeColor="text1"/>
                      <w:szCs w:val="21"/>
                    </w:rPr>
                    <w:t>.</w:t>
                  </w:r>
                  <w:r w:rsidRPr="00027609">
                    <w:rPr>
                      <w:rFonts w:asciiTheme="minorEastAsia" w:hAnsiTheme="minorEastAsia" w:cs="Times New Roman" w:hint="eastAsia"/>
                      <w:color w:val="000000" w:themeColor="text1"/>
                      <w:szCs w:val="21"/>
                    </w:rPr>
                    <w:t>8</w:t>
                  </w:r>
                  <w:r w:rsidR="00C63C7E" w:rsidRPr="00027609">
                    <w:rPr>
                      <w:rFonts w:asciiTheme="minorEastAsia" w:hAnsiTheme="minorEastAsia" w:cs="Times New Roman"/>
                      <w:color w:val="000000" w:themeColor="text1"/>
                      <w:szCs w:val="21"/>
                    </w:rPr>
                    <w:t>%*</w:t>
                  </w:r>
                  <w:r w:rsidR="0022044A" w:rsidRPr="00027609">
                    <w:rPr>
                      <w:rFonts w:asciiTheme="minorEastAsia" w:hAnsiTheme="minorEastAsia" w:cs="Times New Roman" w:hint="eastAsia"/>
                      <w:color w:val="000000" w:themeColor="text1"/>
                      <w:szCs w:val="21"/>
                    </w:rPr>
                    <w:t>80</w:t>
                  </w:r>
                  <w:r w:rsidR="00C63C7E" w:rsidRPr="00027609">
                    <w:rPr>
                      <w:rFonts w:asciiTheme="minorEastAsia" w:hAnsiTheme="minorEastAsia" w:cs="Times New Roman"/>
                      <w:color w:val="000000" w:themeColor="text1"/>
                      <w:szCs w:val="21"/>
                    </w:rPr>
                    <w:t>%</w:t>
                  </w:r>
                </w:p>
              </w:tc>
            </w:tr>
            <w:tr w:rsidR="00BC10C3" w:rsidRPr="00027609">
              <w:trPr>
                <w:trHeight w:val="454"/>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500-1000</w:t>
                  </w:r>
                </w:p>
              </w:tc>
              <w:tc>
                <w:tcPr>
                  <w:tcW w:w="3080" w:type="dxa"/>
                  <w:tcBorders>
                    <w:top w:val="single" w:sz="4" w:space="0" w:color="000000"/>
                    <w:left w:val="nil"/>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0.</w:t>
                  </w:r>
                  <w:r w:rsidR="00F36EAE" w:rsidRPr="00027609">
                    <w:rPr>
                      <w:rFonts w:asciiTheme="minorEastAsia" w:hAnsiTheme="minorEastAsia" w:cs="Times New Roman" w:hint="eastAsia"/>
                      <w:color w:val="000000" w:themeColor="text1"/>
                      <w:szCs w:val="21"/>
                    </w:rPr>
                    <w:t>45</w:t>
                  </w:r>
                  <w:r w:rsidRPr="00027609">
                    <w:rPr>
                      <w:rFonts w:asciiTheme="minorEastAsia" w:hAnsiTheme="minorEastAsia" w:cs="Times New Roman"/>
                      <w:color w:val="000000" w:themeColor="text1"/>
                      <w:szCs w:val="21"/>
                    </w:rPr>
                    <w:t>%*</w:t>
                  </w:r>
                  <w:r w:rsidR="0022044A" w:rsidRPr="00027609">
                    <w:rPr>
                      <w:rFonts w:asciiTheme="minorEastAsia" w:hAnsiTheme="minorEastAsia" w:cs="Times New Roman" w:hint="eastAsia"/>
                      <w:color w:val="000000" w:themeColor="text1"/>
                      <w:szCs w:val="21"/>
                    </w:rPr>
                    <w:t>80</w:t>
                  </w:r>
                  <w:r w:rsidRPr="00027609">
                    <w:rPr>
                      <w:rFonts w:asciiTheme="minorEastAsia" w:hAnsiTheme="minorEastAsia" w:cs="Times New Roman"/>
                      <w:color w:val="000000" w:themeColor="text1"/>
                      <w:szCs w:val="21"/>
                    </w:rPr>
                    <w:t>%</w:t>
                  </w:r>
                </w:p>
              </w:tc>
            </w:tr>
            <w:tr w:rsidR="00BC10C3" w:rsidRPr="00027609">
              <w:trPr>
                <w:trHeight w:val="454"/>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cr/>
                    <w:t>1000-500</w:t>
                  </w:r>
                  <w:r w:rsidRPr="00027609">
                    <w:rPr>
                      <w:rFonts w:asciiTheme="minorEastAsia" w:hAnsiTheme="minorEastAsia" w:cs="Times New Roman" w:hint="eastAsia"/>
                      <w:color w:val="000000" w:themeColor="text1"/>
                      <w:szCs w:val="21"/>
                    </w:rPr>
                    <w:t>0</w:t>
                  </w:r>
                </w:p>
              </w:tc>
              <w:tc>
                <w:tcPr>
                  <w:tcW w:w="3080" w:type="dxa"/>
                  <w:tcBorders>
                    <w:top w:val="single" w:sz="4" w:space="0" w:color="000000"/>
                    <w:left w:val="nil"/>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0.</w:t>
                  </w:r>
                  <w:r w:rsidR="00F36EAE" w:rsidRPr="00027609">
                    <w:rPr>
                      <w:rFonts w:asciiTheme="minorEastAsia" w:hAnsiTheme="minorEastAsia" w:cs="Times New Roman" w:hint="eastAsia"/>
                      <w:color w:val="000000" w:themeColor="text1"/>
                      <w:szCs w:val="21"/>
                    </w:rPr>
                    <w:t>25</w:t>
                  </w:r>
                  <w:r w:rsidRPr="00027609">
                    <w:rPr>
                      <w:rFonts w:asciiTheme="minorEastAsia" w:hAnsiTheme="minorEastAsia" w:cs="Times New Roman"/>
                      <w:color w:val="000000" w:themeColor="text1"/>
                      <w:szCs w:val="21"/>
                    </w:rPr>
                    <w:t>%*</w:t>
                  </w:r>
                  <w:r w:rsidR="0022044A" w:rsidRPr="00027609">
                    <w:rPr>
                      <w:rFonts w:asciiTheme="minorEastAsia" w:hAnsiTheme="minorEastAsia" w:cs="Times New Roman" w:hint="eastAsia"/>
                      <w:color w:val="000000" w:themeColor="text1"/>
                      <w:szCs w:val="21"/>
                    </w:rPr>
                    <w:t>80</w:t>
                  </w:r>
                  <w:r w:rsidRPr="00027609">
                    <w:rPr>
                      <w:rFonts w:asciiTheme="minorEastAsia" w:hAnsiTheme="minorEastAsia" w:cs="Times New Roman"/>
                      <w:color w:val="000000" w:themeColor="text1"/>
                      <w:szCs w:val="21"/>
                    </w:rPr>
                    <w:t>%</w:t>
                  </w:r>
                </w:p>
              </w:tc>
            </w:tr>
          </w:tbl>
          <w:p w:rsidR="00BC10C3" w:rsidRPr="00027609" w:rsidRDefault="00C63C7E" w:rsidP="00C554C4">
            <w:pPr>
              <w:tabs>
                <w:tab w:val="left" w:pos="1050"/>
                <w:tab w:val="left" w:pos="1470"/>
              </w:tabs>
              <w:adjustRightInd w:val="0"/>
              <w:snapToGrid w:val="0"/>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1、招标代理服务费支付：按招标文件约定，由中标人支付。</w:t>
            </w:r>
          </w:p>
          <w:p w:rsidR="00986142" w:rsidRPr="00027609" w:rsidRDefault="00C63C7E" w:rsidP="005F0C5C">
            <w:pPr>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2、招标代理服务费支付时间：中标人在领取中标通知书时，向</w:t>
            </w:r>
            <w:r w:rsidRPr="00027609">
              <w:rPr>
                <w:rFonts w:asciiTheme="minorEastAsia" w:hAnsiTheme="minorEastAsia" w:cs="Times New Roman" w:hint="eastAsia"/>
                <w:color w:val="000000" w:themeColor="text1"/>
                <w:szCs w:val="21"/>
              </w:rPr>
              <w:t>代理</w:t>
            </w:r>
            <w:r w:rsidRPr="00027609">
              <w:rPr>
                <w:rFonts w:asciiTheme="minorEastAsia" w:hAnsiTheme="minorEastAsia" w:cs="Times New Roman"/>
                <w:color w:val="000000" w:themeColor="text1"/>
                <w:szCs w:val="21"/>
              </w:rPr>
              <w:t>机构一次性支付招标代理服务费。</w:t>
            </w:r>
          </w:p>
        </w:tc>
      </w:tr>
      <w:tr w:rsidR="00BC10C3" w:rsidRPr="00027609">
        <w:trPr>
          <w:trHeight w:val="757"/>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3</w:t>
            </w:r>
            <w:r w:rsidR="00E6652A" w:rsidRPr="00027609">
              <w:rPr>
                <w:rFonts w:asciiTheme="minorEastAsia" w:hAnsiTheme="minorEastAsia" w:cs="Times New Roman" w:hint="eastAsia"/>
                <w:color w:val="000000" w:themeColor="text1"/>
                <w:szCs w:val="21"/>
              </w:rPr>
              <w:t>1</w:t>
            </w:r>
          </w:p>
        </w:tc>
        <w:tc>
          <w:tcPr>
            <w:tcW w:w="8817" w:type="dxa"/>
            <w:gridSpan w:val="2"/>
            <w:vAlign w:val="center"/>
          </w:tcPr>
          <w:p w:rsidR="00BC10C3" w:rsidRPr="00027609" w:rsidRDefault="00C63C7E" w:rsidP="00C554C4">
            <w:pPr>
              <w:spacing w:line="400" w:lineRule="exact"/>
              <w:ind w:firstLine="360"/>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招标文件</w:t>
            </w:r>
            <w:r w:rsidRPr="00027609">
              <w:rPr>
                <w:rFonts w:asciiTheme="minorEastAsia" w:hAnsiTheme="minorEastAsia" w:cs="Times New Roman" w:hint="eastAsia"/>
                <w:color w:val="000000" w:themeColor="text1"/>
                <w:szCs w:val="21"/>
              </w:rPr>
              <w:t>每分包</w:t>
            </w:r>
            <w:r w:rsidRPr="00027609">
              <w:rPr>
                <w:rFonts w:asciiTheme="minorEastAsia" w:hAnsiTheme="minorEastAsia" w:cs="Times New Roman"/>
                <w:color w:val="000000" w:themeColor="text1"/>
                <w:szCs w:val="21"/>
              </w:rPr>
              <w:t>每套售价500元，售后不退。未购买招标文件的投标人，招标人和</w:t>
            </w:r>
            <w:r w:rsidR="00A34E24" w:rsidRPr="00027609">
              <w:rPr>
                <w:rFonts w:asciiTheme="minorEastAsia" w:hAnsiTheme="minorEastAsia" w:cs="Times New Roman" w:hint="eastAsia"/>
                <w:color w:val="000000" w:themeColor="text1"/>
                <w:szCs w:val="21"/>
              </w:rPr>
              <w:t>招标</w:t>
            </w:r>
            <w:r w:rsidRPr="00027609">
              <w:rPr>
                <w:rFonts w:asciiTheme="minorEastAsia" w:hAnsiTheme="minorEastAsia" w:cs="Times New Roman"/>
                <w:color w:val="000000" w:themeColor="text1"/>
                <w:szCs w:val="21"/>
              </w:rPr>
              <w:t>代理机构将不予接受其投标文件。</w:t>
            </w:r>
          </w:p>
        </w:tc>
      </w:tr>
      <w:tr w:rsidR="00BC10C3" w:rsidRPr="00027609">
        <w:trPr>
          <w:trHeight w:val="538"/>
        </w:trPr>
        <w:tc>
          <w:tcPr>
            <w:tcW w:w="9869" w:type="dxa"/>
            <w:gridSpan w:val="3"/>
            <w:vAlign w:val="center"/>
          </w:tcPr>
          <w:p w:rsidR="00BC10C3" w:rsidRPr="00027609" w:rsidRDefault="00C63C7E" w:rsidP="00C554C4">
            <w:pPr>
              <w:spacing w:line="400" w:lineRule="exact"/>
              <w:ind w:firstLine="361"/>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t>十二、其他</w:t>
            </w:r>
          </w:p>
        </w:tc>
      </w:tr>
      <w:tr w:rsidR="00BC10C3" w:rsidRPr="00027609">
        <w:trPr>
          <w:trHeight w:val="740"/>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33</w:t>
            </w:r>
          </w:p>
        </w:tc>
        <w:tc>
          <w:tcPr>
            <w:tcW w:w="8817" w:type="dxa"/>
            <w:gridSpan w:val="2"/>
            <w:vAlign w:val="center"/>
          </w:tcPr>
          <w:p w:rsidR="00BC10C3" w:rsidRPr="00027609" w:rsidRDefault="008F1615" w:rsidP="00C554C4">
            <w:pPr>
              <w:spacing w:line="400" w:lineRule="exact"/>
              <w:rPr>
                <w:rFonts w:asciiTheme="minorEastAsia" w:hAnsiTheme="minorEastAsia"/>
                <w:b/>
                <w:color w:val="000000"/>
                <w:kern w:val="0"/>
                <w:szCs w:val="21"/>
              </w:rPr>
            </w:pPr>
            <w:r w:rsidRPr="00027609">
              <w:rPr>
                <w:rFonts w:ascii="Times New Roman" w:eastAsia="宋体" w:hAnsi="Times New Roman" w:cs="Times New Roman"/>
                <w:b/>
                <w:color w:val="000000" w:themeColor="text1"/>
                <w:szCs w:val="21"/>
              </w:rPr>
              <w:t>开标时，请投标人携带投标文件中涉及到的各项证明资料</w:t>
            </w:r>
            <w:r w:rsidRPr="00027609">
              <w:rPr>
                <w:rFonts w:ascii="Times New Roman" w:eastAsia="宋体" w:hAnsi="Times New Roman" w:cs="Times New Roman" w:hint="eastAsia"/>
                <w:b/>
                <w:color w:val="000000" w:themeColor="text1"/>
                <w:szCs w:val="21"/>
              </w:rPr>
              <w:t>（营业执照除外）</w:t>
            </w:r>
            <w:r w:rsidRPr="00027609">
              <w:rPr>
                <w:rFonts w:ascii="Times New Roman" w:eastAsia="宋体" w:hAnsi="Times New Roman" w:cs="Times New Roman"/>
                <w:b/>
                <w:color w:val="000000" w:themeColor="text1"/>
                <w:szCs w:val="21"/>
              </w:rPr>
              <w:t>的原件，以备查验。</w:t>
            </w:r>
          </w:p>
        </w:tc>
      </w:tr>
      <w:tr w:rsidR="00BC10C3" w:rsidRPr="00027609">
        <w:trPr>
          <w:trHeight w:val="708"/>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34</w:t>
            </w:r>
          </w:p>
        </w:tc>
        <w:tc>
          <w:tcPr>
            <w:tcW w:w="8817" w:type="dxa"/>
            <w:gridSpan w:val="2"/>
            <w:vAlign w:val="center"/>
          </w:tcPr>
          <w:p w:rsidR="00BC10C3" w:rsidRPr="00027609" w:rsidRDefault="00C63C7E" w:rsidP="00C554C4">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b/>
                <w:color w:val="000000" w:themeColor="text1"/>
                <w:szCs w:val="21"/>
              </w:rPr>
              <w:t>投标人应保证投标文件中的相关证明资料清晰可辨，否则由此引起的后果由投标人自负。</w:t>
            </w:r>
          </w:p>
        </w:tc>
      </w:tr>
      <w:tr w:rsidR="00BC10C3" w:rsidRPr="00027609">
        <w:trPr>
          <w:trHeight w:val="586"/>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35</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本招标文件中提及产品品牌（如有），均为供投标人投标参考，非指定产品品牌。</w:t>
            </w:r>
          </w:p>
        </w:tc>
      </w:tr>
      <w:tr w:rsidR="00BC10C3" w:rsidRPr="00027609">
        <w:trPr>
          <w:trHeight w:val="586"/>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36</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第五章项目需求里出现的</w:t>
            </w:r>
            <w:r w:rsidRPr="00027609">
              <w:rPr>
                <w:rFonts w:asciiTheme="minorEastAsia" w:hAnsiTheme="minorEastAsia" w:cs="Times New Roman" w:hint="eastAsia"/>
                <w:color w:val="000000" w:themeColor="text1"/>
                <w:szCs w:val="21"/>
              </w:rPr>
              <w:t>“供应商”、</w:t>
            </w:r>
            <w:r w:rsidRPr="00027609">
              <w:rPr>
                <w:rFonts w:asciiTheme="minorEastAsia" w:hAnsiTheme="minorEastAsia" w:cs="Times New Roman"/>
                <w:color w:val="000000" w:themeColor="text1"/>
                <w:szCs w:val="21"/>
              </w:rPr>
              <w:t>“外包商”</w:t>
            </w:r>
            <w:r w:rsidRPr="00027609">
              <w:rPr>
                <w:rFonts w:asciiTheme="minorEastAsia" w:hAnsiTheme="minorEastAsia" w:cs="Times New Roman" w:hint="eastAsia"/>
                <w:color w:val="000000" w:themeColor="text1"/>
                <w:szCs w:val="21"/>
              </w:rPr>
              <w:t>、</w:t>
            </w:r>
            <w:r w:rsidRPr="00027609">
              <w:rPr>
                <w:rFonts w:asciiTheme="minorEastAsia" w:hAnsiTheme="minorEastAsia" w:cs="Times New Roman"/>
                <w:color w:val="000000" w:themeColor="text1"/>
                <w:szCs w:val="21"/>
              </w:rPr>
              <w:t>“外包投标人”</w:t>
            </w:r>
            <w:r w:rsidRPr="00027609">
              <w:rPr>
                <w:rFonts w:asciiTheme="minorEastAsia" w:hAnsiTheme="minorEastAsia" w:cs="Times New Roman" w:hint="eastAsia"/>
                <w:color w:val="000000" w:themeColor="text1"/>
                <w:szCs w:val="21"/>
              </w:rPr>
              <w:t>、</w:t>
            </w:r>
            <w:r w:rsidRPr="00027609">
              <w:rPr>
                <w:rFonts w:asciiTheme="minorEastAsia" w:hAnsiTheme="minorEastAsia" w:cs="Times New Roman"/>
                <w:color w:val="000000" w:themeColor="text1"/>
                <w:szCs w:val="21"/>
              </w:rPr>
              <w:t>“乙方”</w:t>
            </w:r>
            <w:r w:rsidRPr="00027609">
              <w:rPr>
                <w:rFonts w:asciiTheme="minorEastAsia" w:hAnsiTheme="minorEastAsia" w:cs="Times New Roman" w:hint="eastAsia"/>
                <w:color w:val="000000" w:themeColor="text1"/>
                <w:szCs w:val="21"/>
              </w:rPr>
              <w:t>，</w:t>
            </w:r>
            <w:r w:rsidRPr="00027609">
              <w:rPr>
                <w:rFonts w:asciiTheme="minorEastAsia" w:hAnsiTheme="minorEastAsia" w:cs="Times New Roman"/>
                <w:color w:val="000000" w:themeColor="text1"/>
                <w:szCs w:val="21"/>
              </w:rPr>
              <w:t>在招标阶段均表示“投标人”。</w:t>
            </w:r>
          </w:p>
        </w:tc>
      </w:tr>
      <w:tr w:rsidR="00BC10C3" w:rsidRPr="00027609">
        <w:trPr>
          <w:trHeight w:val="586"/>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37</w:t>
            </w:r>
          </w:p>
        </w:tc>
        <w:tc>
          <w:tcPr>
            <w:tcW w:w="8817" w:type="dxa"/>
            <w:gridSpan w:val="2"/>
            <w:vAlign w:val="center"/>
          </w:tcPr>
          <w:p w:rsidR="00BC10C3" w:rsidRPr="00027609" w:rsidRDefault="00C63C7E" w:rsidP="00C554C4">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hint="eastAsia"/>
                <w:b/>
                <w:color w:val="000000" w:themeColor="text1"/>
                <w:szCs w:val="21"/>
              </w:rPr>
              <w:t>本招标文件中要求加盖单位公章的表述，均指加盖该单位的法定名称章（非投标专用章等）且为鲜公章。</w:t>
            </w:r>
          </w:p>
        </w:tc>
      </w:tr>
      <w:tr w:rsidR="00BC10C3" w:rsidRPr="00027609">
        <w:trPr>
          <w:trHeight w:val="624"/>
        </w:trPr>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若投标人须知前附表与正文不一致的，以前附表为准。</w:t>
            </w:r>
          </w:p>
        </w:tc>
      </w:tr>
      <w:tr w:rsidR="00BC10C3" w:rsidRPr="00027609">
        <w:trPr>
          <w:trHeight w:val="1072"/>
        </w:trPr>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A.中标人缴纳招标代理服务费后，若中标人需要开具招标代理服务费的增值税专用发票，需按以下要求提交资料（此项不是投标时要求提供的资料，只是告知各投标人中标后若要开具增值税专用发票需要注意的事项）：</w:t>
            </w:r>
          </w:p>
          <w:p w:rsidR="00BC10C3" w:rsidRPr="00027609" w:rsidRDefault="00C63C7E" w:rsidP="00C554C4">
            <w:pPr>
              <w:spacing w:line="400" w:lineRule="exact"/>
              <w:rPr>
                <w:rFonts w:asciiTheme="minorEastAsia" w:hAnsiTheme="minorEastAsia" w:cs="Times New Roman"/>
                <w:bCs/>
                <w:color w:val="000000" w:themeColor="text1"/>
              </w:rPr>
            </w:pPr>
            <w:bookmarkStart w:id="7" w:name="_Toc9498"/>
            <w:bookmarkStart w:id="8" w:name="_Toc63"/>
            <w:r w:rsidRPr="00027609">
              <w:rPr>
                <w:rFonts w:asciiTheme="minorEastAsia" w:hAnsiTheme="minorEastAsia" w:cs="Times New Roman"/>
                <w:bCs/>
                <w:color w:val="000000" w:themeColor="text1"/>
              </w:rPr>
              <w:t>请将增值税专用发票开票信息采集表文字版（可以用于复制粘贴信息）</w:t>
            </w:r>
            <w:hyperlink r:id="rId14" w:history="1">
              <w:r w:rsidRPr="00027609">
                <w:rPr>
                  <w:rFonts w:asciiTheme="minorEastAsia" w:hAnsiTheme="minorEastAsia" w:cs="Times New Roman"/>
                  <w:bCs/>
                  <w:color w:val="000000" w:themeColor="text1"/>
                </w:rPr>
                <w:t>发送至邮箱cqiickp@qq.com</w:t>
              </w:r>
            </w:hyperlink>
            <w:r w:rsidRPr="00027609">
              <w:rPr>
                <w:rFonts w:asciiTheme="minorEastAsia" w:hAnsiTheme="minorEastAsia" w:cs="Times New Roman"/>
                <w:bCs/>
                <w:color w:val="000000" w:themeColor="text1"/>
              </w:rPr>
              <w:t>，并在邮件主题上注明单位名称。</w:t>
            </w:r>
            <w:bookmarkEnd w:id="7"/>
            <w:bookmarkEnd w:id="8"/>
          </w:p>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lastRenderedPageBreak/>
              <w:t>增值税专用发票开票信息采集表</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1"/>
              <w:gridCol w:w="4291"/>
            </w:tblGrid>
            <w:tr w:rsidR="00BC10C3" w:rsidRPr="00027609">
              <w:trPr>
                <w:trHeight w:val="294"/>
              </w:trPr>
              <w:tc>
                <w:tcPr>
                  <w:tcW w:w="8582" w:type="dxa"/>
                  <w:gridSpan w:val="2"/>
                </w:tcPr>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一、增值税专用发票开票信息（必填）</w:t>
                  </w:r>
                </w:p>
              </w:tc>
            </w:tr>
            <w:tr w:rsidR="00BC10C3" w:rsidRPr="00027609">
              <w:trPr>
                <w:trHeight w:val="308"/>
              </w:trPr>
              <w:tc>
                <w:tcPr>
                  <w:tcW w:w="4291" w:type="dxa"/>
                </w:tcPr>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纳税人名称</w:t>
                  </w:r>
                </w:p>
              </w:tc>
              <w:tc>
                <w:tcPr>
                  <w:tcW w:w="4291" w:type="dxa"/>
                </w:tcPr>
                <w:p w:rsidR="00BC10C3" w:rsidRPr="00027609" w:rsidRDefault="00BC10C3" w:rsidP="00C554C4">
                  <w:pPr>
                    <w:spacing w:line="400" w:lineRule="exact"/>
                    <w:rPr>
                      <w:rFonts w:asciiTheme="minorEastAsia" w:hAnsiTheme="minorEastAsia" w:cs="Times New Roman"/>
                      <w:color w:val="000000" w:themeColor="text1"/>
                    </w:rPr>
                  </w:pPr>
                </w:p>
              </w:tc>
            </w:tr>
            <w:tr w:rsidR="00BC10C3" w:rsidRPr="00027609">
              <w:trPr>
                <w:trHeight w:val="294"/>
              </w:trPr>
              <w:tc>
                <w:tcPr>
                  <w:tcW w:w="4291" w:type="dxa"/>
                </w:tcPr>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可用于抵扣的税务登记号或社会信用代码</w:t>
                  </w:r>
                </w:p>
              </w:tc>
              <w:tc>
                <w:tcPr>
                  <w:tcW w:w="4291" w:type="dxa"/>
                </w:tcPr>
                <w:p w:rsidR="00BC10C3" w:rsidRPr="00027609" w:rsidRDefault="00BC10C3" w:rsidP="00C554C4">
                  <w:pPr>
                    <w:spacing w:line="400" w:lineRule="exact"/>
                    <w:rPr>
                      <w:rFonts w:asciiTheme="minorEastAsia" w:hAnsiTheme="minorEastAsia" w:cs="Times New Roman"/>
                      <w:color w:val="000000" w:themeColor="text1"/>
                    </w:rPr>
                  </w:pPr>
                </w:p>
              </w:tc>
            </w:tr>
            <w:tr w:rsidR="00BC10C3" w:rsidRPr="00027609">
              <w:trPr>
                <w:trHeight w:val="323"/>
              </w:trPr>
              <w:tc>
                <w:tcPr>
                  <w:tcW w:w="4291" w:type="dxa"/>
                </w:tcPr>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税务登记地址</w:t>
                  </w:r>
                </w:p>
              </w:tc>
              <w:tc>
                <w:tcPr>
                  <w:tcW w:w="4291" w:type="dxa"/>
                </w:tcPr>
                <w:p w:rsidR="00BC10C3" w:rsidRPr="00027609" w:rsidRDefault="00BC10C3" w:rsidP="00C554C4">
                  <w:pPr>
                    <w:spacing w:line="400" w:lineRule="exact"/>
                    <w:rPr>
                      <w:rFonts w:asciiTheme="minorEastAsia" w:hAnsiTheme="minorEastAsia" w:cs="Times New Roman"/>
                      <w:color w:val="000000" w:themeColor="text1"/>
                    </w:rPr>
                  </w:pPr>
                </w:p>
              </w:tc>
            </w:tr>
            <w:tr w:rsidR="00BC10C3" w:rsidRPr="00027609">
              <w:trPr>
                <w:trHeight w:val="323"/>
              </w:trPr>
              <w:tc>
                <w:tcPr>
                  <w:tcW w:w="4291" w:type="dxa"/>
                </w:tcPr>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税务登记联系电</w:t>
                  </w:r>
                </w:p>
              </w:tc>
              <w:tc>
                <w:tcPr>
                  <w:tcW w:w="4291" w:type="dxa"/>
                </w:tcPr>
                <w:p w:rsidR="00BC10C3" w:rsidRPr="00027609" w:rsidRDefault="00BC10C3" w:rsidP="00C554C4">
                  <w:pPr>
                    <w:spacing w:line="400" w:lineRule="exact"/>
                    <w:rPr>
                      <w:rFonts w:asciiTheme="minorEastAsia" w:hAnsiTheme="minorEastAsia" w:cs="Times New Roman"/>
                      <w:color w:val="000000" w:themeColor="text1"/>
                    </w:rPr>
                  </w:pPr>
                </w:p>
              </w:tc>
            </w:tr>
            <w:tr w:rsidR="00BC10C3" w:rsidRPr="00027609">
              <w:trPr>
                <w:trHeight w:val="323"/>
              </w:trPr>
              <w:tc>
                <w:tcPr>
                  <w:tcW w:w="4291" w:type="dxa"/>
                </w:tcPr>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税务开户银行名称</w:t>
                  </w:r>
                </w:p>
              </w:tc>
              <w:tc>
                <w:tcPr>
                  <w:tcW w:w="4291" w:type="dxa"/>
                </w:tcPr>
                <w:p w:rsidR="00BC10C3" w:rsidRPr="00027609" w:rsidRDefault="00BC10C3" w:rsidP="00C554C4">
                  <w:pPr>
                    <w:spacing w:line="400" w:lineRule="exact"/>
                    <w:rPr>
                      <w:rFonts w:asciiTheme="minorEastAsia" w:hAnsiTheme="minorEastAsia" w:cs="Times New Roman"/>
                      <w:color w:val="000000" w:themeColor="text1"/>
                    </w:rPr>
                  </w:pPr>
                </w:p>
              </w:tc>
            </w:tr>
            <w:tr w:rsidR="00BC10C3" w:rsidRPr="00027609">
              <w:trPr>
                <w:trHeight w:val="323"/>
              </w:trPr>
              <w:tc>
                <w:tcPr>
                  <w:tcW w:w="4291" w:type="dxa"/>
                </w:tcPr>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税务开户银行账号</w:t>
                  </w:r>
                </w:p>
              </w:tc>
              <w:tc>
                <w:tcPr>
                  <w:tcW w:w="4291" w:type="dxa"/>
                </w:tcPr>
                <w:p w:rsidR="00BC10C3" w:rsidRPr="00027609" w:rsidRDefault="00BC10C3" w:rsidP="00C554C4">
                  <w:pPr>
                    <w:spacing w:line="400" w:lineRule="exact"/>
                    <w:rPr>
                      <w:rFonts w:asciiTheme="minorEastAsia" w:hAnsiTheme="minorEastAsia" w:cs="Times New Roman"/>
                      <w:color w:val="000000" w:themeColor="text1"/>
                    </w:rPr>
                  </w:pPr>
                </w:p>
              </w:tc>
            </w:tr>
          </w:tbl>
          <w:p w:rsidR="00BC10C3" w:rsidRPr="00027609" w:rsidRDefault="00C63C7E" w:rsidP="00C554C4">
            <w:pPr>
              <w:spacing w:line="400" w:lineRule="exact"/>
              <w:rPr>
                <w:rFonts w:asciiTheme="minorEastAsia" w:hAnsiTheme="minorEastAsia" w:cs="Times New Roman"/>
                <w:bCs/>
                <w:color w:val="000000" w:themeColor="text1"/>
              </w:rPr>
            </w:pPr>
            <w:bookmarkStart w:id="9" w:name="_Toc9396"/>
            <w:bookmarkStart w:id="10" w:name="_Toc1110"/>
            <w:r w:rsidRPr="00027609">
              <w:rPr>
                <w:rFonts w:asciiTheme="minorEastAsia" w:hAnsiTheme="minorEastAsia" w:cs="Times New Roman"/>
                <w:bCs/>
                <w:color w:val="000000" w:themeColor="text1"/>
              </w:rPr>
              <w:t>提供扫描件能证明单位为增值税一般纳税人的证明文件。例如（盖有“一般纳税人证明”的税务登记证、税务事项通知书、国税网站查询后截图）</w:t>
            </w:r>
            <w:hyperlink r:id="rId15" w:history="1">
              <w:r w:rsidRPr="00027609">
                <w:rPr>
                  <w:rFonts w:asciiTheme="minorEastAsia" w:hAnsiTheme="minorEastAsia" w:cs="Times New Roman"/>
                  <w:bCs/>
                  <w:color w:val="000000" w:themeColor="text1"/>
                </w:rPr>
                <w:t>发送至邮箱cqiickp@qq.com</w:t>
              </w:r>
            </w:hyperlink>
            <w:r w:rsidRPr="00027609">
              <w:rPr>
                <w:rFonts w:asciiTheme="minorEastAsia" w:hAnsiTheme="minorEastAsia" w:cs="Times New Roman"/>
                <w:bCs/>
                <w:color w:val="000000" w:themeColor="text1"/>
              </w:rPr>
              <w:t>，并在邮件主题上注明单位名称。</w:t>
            </w:r>
            <w:bookmarkEnd w:id="9"/>
            <w:bookmarkEnd w:id="10"/>
          </w:p>
        </w:tc>
      </w:tr>
    </w:tbl>
    <w:p w:rsidR="00BC10C3" w:rsidRPr="00027609" w:rsidRDefault="00BC10C3">
      <w:pPr>
        <w:adjustRightInd w:val="0"/>
        <w:snapToGrid w:val="0"/>
        <w:spacing w:line="500" w:lineRule="atLeast"/>
        <w:jc w:val="center"/>
        <w:rPr>
          <w:rFonts w:asciiTheme="minorEastAsia" w:hAnsiTheme="minorEastAsia" w:cs="Times New Roman"/>
          <w:color w:val="000000" w:themeColor="text1"/>
          <w:sz w:val="24"/>
          <w:szCs w:val="24"/>
        </w:rPr>
        <w:sectPr w:rsidR="00BC10C3" w:rsidRPr="00027609">
          <w:pgSz w:w="11906" w:h="16838"/>
          <w:pgMar w:top="1440" w:right="1466" w:bottom="1276" w:left="1800" w:header="851" w:footer="992" w:gutter="0"/>
          <w:cols w:space="720"/>
          <w:docGrid w:type="linesAndChars" w:linePitch="312"/>
        </w:sectPr>
      </w:pPr>
    </w:p>
    <w:p w:rsidR="00BC10C3" w:rsidRPr="00027609" w:rsidRDefault="00C63C7E">
      <w:pPr>
        <w:keepNext/>
        <w:keepLines/>
        <w:numPr>
          <w:ilvl w:val="1"/>
          <w:numId w:val="0"/>
        </w:numPr>
        <w:tabs>
          <w:tab w:val="left" w:pos="708"/>
        </w:tabs>
        <w:snapToGrid w:val="0"/>
        <w:spacing w:before="156" w:after="156" w:line="400" w:lineRule="atLeast"/>
        <w:jc w:val="center"/>
        <w:outlineLvl w:val="1"/>
        <w:rPr>
          <w:rFonts w:asciiTheme="minorEastAsia" w:hAnsiTheme="minorEastAsia" w:cs="Times New Roman"/>
          <w:b/>
          <w:bCs/>
          <w:color w:val="000000" w:themeColor="text1"/>
          <w:kern w:val="0"/>
          <w:sz w:val="30"/>
          <w:szCs w:val="30"/>
        </w:rPr>
      </w:pPr>
      <w:bookmarkStart w:id="11" w:name="_Toc32653"/>
      <w:bookmarkStart w:id="12" w:name="_Toc345936711"/>
      <w:bookmarkStart w:id="13" w:name="_Toc380414613"/>
      <w:bookmarkStart w:id="14" w:name="_Toc1482222"/>
      <w:bookmarkStart w:id="15" w:name="_Toc345343633"/>
      <w:bookmarkStart w:id="16" w:name="_Toc344406117"/>
      <w:bookmarkStart w:id="17" w:name="_Toc317551042"/>
      <w:bookmarkStart w:id="18" w:name="_Toc317837577"/>
      <w:r w:rsidRPr="00027609">
        <w:rPr>
          <w:rFonts w:asciiTheme="minorEastAsia" w:hAnsiTheme="minorEastAsia" w:cs="Times New Roman"/>
          <w:b/>
          <w:bCs/>
          <w:color w:val="000000" w:themeColor="text1"/>
          <w:kern w:val="0"/>
          <w:sz w:val="30"/>
          <w:szCs w:val="30"/>
        </w:rPr>
        <w:lastRenderedPageBreak/>
        <w:t>第二节投标人须知</w:t>
      </w:r>
      <w:bookmarkEnd w:id="11"/>
      <w:bookmarkEnd w:id="12"/>
      <w:bookmarkEnd w:id="13"/>
      <w:bookmarkEnd w:id="14"/>
    </w:p>
    <w:p w:rsidR="00BC10C3" w:rsidRPr="00027609" w:rsidRDefault="00BC10C3">
      <w:pPr>
        <w:rPr>
          <w:rFonts w:asciiTheme="minorEastAsia" w:hAnsiTheme="minorEastAsia" w:cs="Times New Roman"/>
          <w:color w:val="000000" w:themeColor="text1"/>
        </w:rPr>
      </w:pPr>
    </w:p>
    <w:bookmarkEnd w:id="15"/>
    <w:bookmarkEnd w:id="16"/>
    <w:bookmarkEnd w:id="17"/>
    <w:bookmarkEnd w:id="18"/>
    <w:p w:rsidR="00BC10C3" w:rsidRPr="00027609" w:rsidRDefault="00C63C7E">
      <w:pPr>
        <w:jc w:val="center"/>
        <w:rPr>
          <w:rFonts w:asciiTheme="minorEastAsia" w:hAnsiTheme="minorEastAsia" w:cs="Times New Roman"/>
          <w:b/>
          <w:color w:val="000000" w:themeColor="text1"/>
          <w:sz w:val="28"/>
          <w:szCs w:val="32"/>
        </w:rPr>
      </w:pPr>
      <w:r w:rsidRPr="00027609">
        <w:rPr>
          <w:rFonts w:asciiTheme="minorEastAsia" w:hAnsiTheme="minorEastAsia" w:cs="Times New Roman" w:hint="eastAsia"/>
          <w:b/>
          <w:color w:val="000000" w:themeColor="text1"/>
          <w:sz w:val="28"/>
          <w:szCs w:val="32"/>
        </w:rPr>
        <w:t>一</w:t>
      </w:r>
      <w:r w:rsidRPr="00027609">
        <w:rPr>
          <w:rFonts w:asciiTheme="minorEastAsia" w:hAnsiTheme="minorEastAsia" w:cs="Times New Roman"/>
          <w:b/>
          <w:color w:val="000000" w:themeColor="text1"/>
          <w:sz w:val="28"/>
          <w:szCs w:val="32"/>
        </w:rPr>
        <w:t>、说明</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1．招标项目相关情况说明</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1.1招标人：详见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1.2招标代理机构（以下简称招标机构）：详见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1.3.项目名称、项目地点：详见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1.4资金来源及出资比例：详见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1.5</w:t>
      </w:r>
      <w:r w:rsidR="00032C67" w:rsidRPr="00027609">
        <w:rPr>
          <w:rFonts w:asciiTheme="minorEastAsia" w:hAnsiTheme="minorEastAsia" w:cs="Times New Roman" w:hint="eastAsia"/>
          <w:color w:val="000000" w:themeColor="text1"/>
          <w:sz w:val="24"/>
          <w:szCs w:val="24"/>
        </w:rPr>
        <w:t>服务内容</w:t>
      </w:r>
      <w:r w:rsidRPr="00027609">
        <w:rPr>
          <w:rFonts w:asciiTheme="minorEastAsia" w:hAnsiTheme="minorEastAsia" w:cs="Times New Roman"/>
          <w:color w:val="000000" w:themeColor="text1"/>
          <w:sz w:val="24"/>
          <w:szCs w:val="24"/>
        </w:rPr>
        <w:t>：详见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1.6</w:t>
      </w:r>
      <w:r w:rsidR="00032C67" w:rsidRPr="00027609">
        <w:rPr>
          <w:rFonts w:asciiTheme="minorEastAsia" w:hAnsiTheme="minorEastAsia" w:cs="Times New Roman" w:hint="eastAsia"/>
          <w:color w:val="000000" w:themeColor="text1"/>
          <w:sz w:val="24"/>
          <w:szCs w:val="24"/>
        </w:rPr>
        <w:t>服务期限</w:t>
      </w:r>
      <w:r w:rsidRPr="00027609">
        <w:rPr>
          <w:rFonts w:asciiTheme="minorEastAsia" w:hAnsiTheme="minorEastAsia" w:cs="Times New Roman"/>
          <w:color w:val="000000" w:themeColor="text1"/>
          <w:sz w:val="24"/>
          <w:szCs w:val="24"/>
        </w:rPr>
        <w:t>：详见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1.7结算及付款方式：详见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jc w:val="center"/>
        <w:rPr>
          <w:rFonts w:asciiTheme="minorEastAsia" w:hAnsiTheme="minorEastAsia" w:cs="Times New Roman"/>
          <w:b/>
          <w:color w:val="000000" w:themeColor="text1"/>
          <w:sz w:val="28"/>
          <w:szCs w:val="32"/>
        </w:rPr>
      </w:pPr>
      <w:bookmarkStart w:id="19" w:name="_Toc356889595"/>
      <w:bookmarkStart w:id="20" w:name="_Toc370738915"/>
      <w:bookmarkStart w:id="21" w:name="_Toc370978585"/>
      <w:r w:rsidRPr="00027609">
        <w:rPr>
          <w:rFonts w:asciiTheme="minorEastAsia" w:hAnsiTheme="minorEastAsia" w:cs="Times New Roman" w:hint="eastAsia"/>
          <w:b/>
          <w:color w:val="000000" w:themeColor="text1"/>
          <w:sz w:val="28"/>
          <w:szCs w:val="32"/>
        </w:rPr>
        <w:t>二</w:t>
      </w:r>
      <w:r w:rsidRPr="00027609">
        <w:rPr>
          <w:rFonts w:asciiTheme="minorEastAsia" w:hAnsiTheme="minorEastAsia" w:cs="Times New Roman"/>
          <w:b/>
          <w:color w:val="000000" w:themeColor="text1"/>
          <w:sz w:val="28"/>
          <w:szCs w:val="32"/>
        </w:rPr>
        <w:t>、投标人</w:t>
      </w:r>
      <w:bookmarkEnd w:id="19"/>
      <w:bookmarkEnd w:id="20"/>
      <w:bookmarkEnd w:id="21"/>
    </w:p>
    <w:p w:rsidR="00BC10C3" w:rsidRPr="00027609" w:rsidRDefault="00C63C7E">
      <w:pPr>
        <w:spacing w:line="360" w:lineRule="auto"/>
        <w:rPr>
          <w:rFonts w:asciiTheme="minorEastAsia" w:hAnsiTheme="minorEastAsia" w:cs="Times New Roman"/>
          <w:b/>
          <w:color w:val="000000" w:themeColor="text1"/>
          <w:sz w:val="28"/>
          <w:szCs w:val="24"/>
        </w:rPr>
      </w:pPr>
      <w:bookmarkStart w:id="22" w:name="_Toc356889596"/>
      <w:bookmarkStart w:id="23" w:name="_Toc370978586"/>
      <w:bookmarkStart w:id="24" w:name="_Toc370738916"/>
      <w:r w:rsidRPr="00027609">
        <w:rPr>
          <w:rFonts w:asciiTheme="minorEastAsia" w:hAnsiTheme="minorEastAsia" w:cs="Times New Roman"/>
          <w:b/>
          <w:color w:val="000000" w:themeColor="text1"/>
          <w:sz w:val="28"/>
          <w:szCs w:val="24"/>
        </w:rPr>
        <w:t>2.投标人资格及要求</w:t>
      </w:r>
      <w:bookmarkEnd w:id="22"/>
      <w:bookmarkEnd w:id="23"/>
      <w:bookmarkEnd w:id="24"/>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2.1投标人应遵守《中华人民共和国招标投标法》、《中华人民共和国招标投标法实施条例》及国家和地方有关的法律、法规。</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2.2有下列情形之一的潜在投标人，不得参与投标：</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2.2.1与招标人存在利害关系可能影响招标公正性的法人、其他组织或者个人，不得参加投标。单位负责人为同一人或者存在控股、管理关系的不同单位，不得参加同一分包或者未划分包的同一招标项目投标；</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2.2.2与招标人或招标代理机构有控股关系；</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2.2.3被有关行政部门暂停投标资格期限未满的。</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2.3对投标人的其它资格要求：详见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2.4投标人须知前附表规定接受联合体投标的，除应符合</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第2.6条的要求外，还应遵守以下规定：</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（1）联合体各方应提供联合体协议书，明确联合体牵头人和各方权利义务；</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（2）由同一专业的投标人组成的联合体，按照资质等级较低的投标人确定资质等级；</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（3）联合体各方不得再以自己名义单独投标或参加其他联合体在同一分包中投</w:t>
      </w:r>
      <w:r w:rsidRPr="00027609">
        <w:rPr>
          <w:rFonts w:asciiTheme="minorEastAsia" w:hAnsiTheme="minorEastAsia" w:cs="Times New Roman"/>
          <w:color w:val="000000" w:themeColor="text1"/>
          <w:sz w:val="24"/>
          <w:szCs w:val="24"/>
        </w:rPr>
        <w:lastRenderedPageBreak/>
        <w:t>标。</w:t>
      </w:r>
    </w:p>
    <w:p w:rsidR="00BC10C3" w:rsidRPr="00027609" w:rsidRDefault="00C63C7E">
      <w:pPr>
        <w:spacing w:line="360" w:lineRule="auto"/>
        <w:rPr>
          <w:rFonts w:asciiTheme="minorEastAsia" w:hAnsiTheme="minorEastAsia" w:cs="Times New Roman"/>
          <w:b/>
          <w:color w:val="000000" w:themeColor="text1"/>
          <w:sz w:val="28"/>
          <w:szCs w:val="24"/>
        </w:rPr>
      </w:pPr>
      <w:bookmarkStart w:id="25" w:name="_Toc356889597"/>
      <w:bookmarkStart w:id="26" w:name="_Toc370738917"/>
      <w:bookmarkStart w:id="27" w:name="_Toc370978587"/>
      <w:r w:rsidRPr="00027609">
        <w:rPr>
          <w:rFonts w:asciiTheme="minorEastAsia" w:hAnsiTheme="minorEastAsia" w:cs="Times New Roman"/>
          <w:b/>
          <w:color w:val="000000" w:themeColor="text1"/>
          <w:sz w:val="28"/>
          <w:szCs w:val="24"/>
        </w:rPr>
        <w:t>3.投标费用</w:t>
      </w:r>
      <w:bookmarkEnd w:id="25"/>
      <w:bookmarkEnd w:id="26"/>
      <w:bookmarkEnd w:id="27"/>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3.1投标人应自行承担所有参加投标的全部费用。不论投标的结果如何，招标人或招标机构均无义务或责任承担这些费用。</w:t>
      </w:r>
    </w:p>
    <w:p w:rsidR="00BC10C3" w:rsidRPr="00027609" w:rsidRDefault="00C63C7E">
      <w:pPr>
        <w:jc w:val="center"/>
        <w:rPr>
          <w:rFonts w:asciiTheme="minorEastAsia" w:hAnsiTheme="minorEastAsia" w:cs="Times New Roman"/>
          <w:b/>
          <w:color w:val="000000" w:themeColor="text1"/>
          <w:sz w:val="28"/>
          <w:szCs w:val="32"/>
        </w:rPr>
      </w:pPr>
      <w:bookmarkStart w:id="28" w:name="_Toc370738918"/>
      <w:bookmarkStart w:id="29" w:name="_Toc356889598"/>
      <w:bookmarkStart w:id="30" w:name="_Toc370978588"/>
      <w:r w:rsidRPr="00027609">
        <w:rPr>
          <w:rFonts w:asciiTheme="minorEastAsia" w:hAnsiTheme="minorEastAsia" w:cs="Times New Roman" w:hint="eastAsia"/>
          <w:b/>
          <w:color w:val="000000" w:themeColor="text1"/>
          <w:sz w:val="28"/>
          <w:szCs w:val="32"/>
        </w:rPr>
        <w:t>三</w:t>
      </w:r>
      <w:r w:rsidRPr="00027609">
        <w:rPr>
          <w:rFonts w:asciiTheme="minorEastAsia" w:hAnsiTheme="minorEastAsia" w:cs="Times New Roman"/>
          <w:b/>
          <w:color w:val="000000" w:themeColor="text1"/>
          <w:sz w:val="28"/>
          <w:szCs w:val="32"/>
        </w:rPr>
        <w:t>、招标文件</w:t>
      </w:r>
      <w:bookmarkEnd w:id="28"/>
      <w:bookmarkEnd w:id="29"/>
      <w:bookmarkEnd w:id="30"/>
    </w:p>
    <w:p w:rsidR="00BC10C3" w:rsidRPr="00027609" w:rsidRDefault="00C63C7E">
      <w:pPr>
        <w:spacing w:line="360" w:lineRule="auto"/>
        <w:rPr>
          <w:rFonts w:asciiTheme="minorEastAsia" w:hAnsiTheme="minorEastAsia" w:cs="Times New Roman"/>
          <w:b/>
          <w:color w:val="000000" w:themeColor="text1"/>
          <w:sz w:val="28"/>
          <w:szCs w:val="24"/>
        </w:rPr>
      </w:pPr>
      <w:bookmarkStart w:id="31" w:name="_Toc356889599"/>
      <w:bookmarkStart w:id="32" w:name="_Toc370738919"/>
      <w:bookmarkStart w:id="33" w:name="_Toc370978589"/>
      <w:r w:rsidRPr="00027609">
        <w:rPr>
          <w:rFonts w:asciiTheme="minorEastAsia" w:hAnsiTheme="minorEastAsia" w:cs="Times New Roman"/>
          <w:b/>
          <w:color w:val="000000" w:themeColor="text1"/>
          <w:sz w:val="28"/>
          <w:szCs w:val="24"/>
        </w:rPr>
        <w:t>4.招标文件</w:t>
      </w:r>
      <w:bookmarkEnd w:id="31"/>
      <w:bookmarkEnd w:id="32"/>
      <w:bookmarkEnd w:id="33"/>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4.1招标文件的组成：</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（1）招标公告</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（2）投标人须知前附表</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（3）投标人须知</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（4）</w:t>
      </w:r>
      <w:r w:rsidR="004C5E3D" w:rsidRPr="00027609">
        <w:rPr>
          <w:rFonts w:asciiTheme="minorEastAsia" w:hAnsiTheme="minorEastAsia" w:cs="Times New Roman"/>
          <w:color w:val="000000" w:themeColor="text1"/>
          <w:sz w:val="24"/>
          <w:szCs w:val="24"/>
        </w:rPr>
        <w:t>评标办法</w:t>
      </w:r>
      <w:r w:rsidRPr="00027609">
        <w:rPr>
          <w:rFonts w:asciiTheme="minorEastAsia" w:hAnsiTheme="minorEastAsia" w:cs="Times New Roman"/>
          <w:color w:val="000000" w:themeColor="text1"/>
          <w:sz w:val="24"/>
          <w:szCs w:val="24"/>
        </w:rPr>
        <w:t>前附表</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（5）</w:t>
      </w:r>
      <w:r w:rsidR="004C5E3D" w:rsidRPr="00027609">
        <w:rPr>
          <w:rFonts w:asciiTheme="minorEastAsia" w:hAnsiTheme="minorEastAsia" w:cs="Times New Roman"/>
          <w:color w:val="000000" w:themeColor="text1"/>
          <w:sz w:val="24"/>
          <w:szCs w:val="24"/>
        </w:rPr>
        <w:t>评标办法</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（6）合同条款及格式</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（7）项目需求</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（8）投标文件格式</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（9）招标人对招标文件所作的答疑、补遗、澄清、修改。</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rPr>
      </w:pPr>
      <w:r w:rsidRPr="00027609">
        <w:rPr>
          <w:rFonts w:asciiTheme="minorEastAsia" w:hAnsiTheme="minorEastAsia" w:cs="Times New Roman"/>
          <w:color w:val="000000" w:themeColor="text1"/>
          <w:sz w:val="24"/>
          <w:szCs w:val="24"/>
        </w:rPr>
        <w:t>4.2投标人应详细阅读招标文件的全部内容，须按招标文件的要求提供投标文件和相关资料。</w:t>
      </w:r>
    </w:p>
    <w:p w:rsidR="00BC10C3" w:rsidRPr="00027609" w:rsidRDefault="00C63C7E">
      <w:pPr>
        <w:spacing w:line="360" w:lineRule="auto"/>
        <w:rPr>
          <w:rFonts w:asciiTheme="minorEastAsia" w:hAnsiTheme="minorEastAsia" w:cs="Times New Roman"/>
          <w:b/>
          <w:color w:val="000000" w:themeColor="text1"/>
          <w:sz w:val="28"/>
          <w:szCs w:val="24"/>
        </w:rPr>
      </w:pPr>
      <w:bookmarkStart w:id="34" w:name="_Toc356889600"/>
      <w:bookmarkStart w:id="35" w:name="_Toc370978590"/>
      <w:bookmarkStart w:id="36" w:name="_Toc370738920"/>
      <w:r w:rsidRPr="00027609">
        <w:rPr>
          <w:rFonts w:asciiTheme="minorEastAsia" w:hAnsiTheme="minorEastAsia" w:cs="Times New Roman"/>
          <w:b/>
          <w:color w:val="000000" w:themeColor="text1"/>
          <w:sz w:val="28"/>
          <w:szCs w:val="24"/>
        </w:rPr>
        <w:t>5.招标文件的质疑和澄清</w:t>
      </w:r>
      <w:bookmarkEnd w:id="34"/>
      <w:bookmarkEnd w:id="35"/>
      <w:bookmarkEnd w:id="36"/>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bookmarkStart w:id="37" w:name="_Toc370978591"/>
      <w:bookmarkStart w:id="38" w:name="_Toc356889601"/>
      <w:bookmarkStart w:id="39" w:name="_Toc370738921"/>
      <w:r w:rsidRPr="00027609">
        <w:rPr>
          <w:rFonts w:asciiTheme="minorEastAsia" w:hAnsiTheme="minorEastAsia" w:cs="Times New Roman"/>
          <w:color w:val="000000" w:themeColor="text1"/>
          <w:sz w:val="24"/>
          <w:szCs w:val="24"/>
        </w:rPr>
        <w:t>5.1投标人应自行下载招标文件及所有资料，并认真仔细阅读招标文件中所有的事项、条款、格式和技术要求及规格等全部内容，投标人没有按照招标文件要求提交全部资料，或者投标文件没有对招标文件作出实质性响应，是投标人的风险，并可能导致其投标被拒绝。</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5.2</w:t>
      </w:r>
      <w:r w:rsidR="00B754BF" w:rsidRPr="00027609">
        <w:rPr>
          <w:rFonts w:asciiTheme="minorEastAsia" w:hAnsiTheme="minorEastAsia" w:cs="Times New Roman" w:hint="eastAsia"/>
          <w:color w:val="000000" w:themeColor="text1"/>
          <w:sz w:val="24"/>
          <w:szCs w:val="24"/>
        </w:rPr>
        <w:t>潜在投标人对对本招标文件有</w:t>
      </w:r>
      <w:r w:rsidR="00073575" w:rsidRPr="00027609">
        <w:rPr>
          <w:rFonts w:asciiTheme="minorEastAsia" w:hAnsiTheme="minorEastAsia" w:cs="Times New Roman" w:hint="eastAsia"/>
          <w:color w:val="000000" w:themeColor="text1"/>
          <w:sz w:val="24"/>
          <w:szCs w:val="24"/>
        </w:rPr>
        <w:t>疑问</w:t>
      </w:r>
      <w:r w:rsidR="00B754BF" w:rsidRPr="00027609">
        <w:rPr>
          <w:rFonts w:asciiTheme="minorEastAsia" w:hAnsiTheme="minorEastAsia" w:cs="Times New Roman" w:hint="eastAsia"/>
          <w:color w:val="000000" w:themeColor="text1"/>
          <w:sz w:val="24"/>
          <w:szCs w:val="24"/>
        </w:rPr>
        <w:t>的</w:t>
      </w:r>
      <w:r w:rsidR="0029345B" w:rsidRPr="00027609">
        <w:rPr>
          <w:rFonts w:asciiTheme="minorEastAsia" w:hAnsiTheme="minorEastAsia" w:cs="Times New Roman"/>
          <w:color w:val="000000" w:themeColor="text1"/>
          <w:sz w:val="24"/>
          <w:szCs w:val="24"/>
        </w:rPr>
        <w:t>，</w:t>
      </w:r>
      <w:r w:rsidR="0029345B" w:rsidRPr="00027609">
        <w:rPr>
          <w:rFonts w:asciiTheme="minorEastAsia" w:hAnsiTheme="minorEastAsia" w:cs="Times New Roman" w:hint="eastAsia"/>
          <w:color w:val="000000" w:themeColor="text1"/>
          <w:sz w:val="24"/>
          <w:szCs w:val="24"/>
        </w:rPr>
        <w:t>按</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规定</w:t>
      </w:r>
      <w:r w:rsidR="0029345B" w:rsidRPr="00027609">
        <w:rPr>
          <w:rFonts w:asciiTheme="minorEastAsia" w:hAnsiTheme="minorEastAsia" w:cs="Times New Roman" w:hint="eastAsia"/>
          <w:color w:val="000000" w:themeColor="text1"/>
          <w:sz w:val="24"/>
          <w:szCs w:val="24"/>
        </w:rPr>
        <w:t>执行</w:t>
      </w:r>
      <w:r w:rsidRPr="00027609">
        <w:rPr>
          <w:rFonts w:asciiTheme="minorEastAsia" w:hAnsiTheme="minorEastAsia" w:cs="Times New Roman"/>
          <w:color w:val="000000" w:themeColor="text1"/>
          <w:sz w:val="24"/>
          <w:szCs w:val="24"/>
        </w:rPr>
        <w:t>。</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5.3潜在投标人或者其它利害关系人对招标文件有异议的，应当在投标截止时间10日前提出。招标人应当自收到异议之日起3日内作出答复，</w:t>
      </w:r>
      <w:r w:rsidR="0083285D" w:rsidRPr="00027609">
        <w:rPr>
          <w:rFonts w:asciiTheme="minorEastAsia" w:hAnsiTheme="minorEastAsia" w:cs="Times New Roman"/>
          <w:color w:val="000000" w:themeColor="text1"/>
          <w:sz w:val="24"/>
          <w:szCs w:val="24"/>
        </w:rPr>
        <w:t>并将答复内容以补遗的形式在</w:t>
      </w:r>
      <w:r w:rsidR="0083285D" w:rsidRPr="00027609">
        <w:rPr>
          <w:rFonts w:asciiTheme="minorEastAsia" w:hAnsiTheme="minorEastAsia" w:cs="Times New Roman" w:hint="eastAsia"/>
          <w:color w:val="000000" w:themeColor="text1"/>
          <w:sz w:val="24"/>
          <w:szCs w:val="24"/>
        </w:rPr>
        <w:t>《重庆国际投资咨询集团网》（www.cqiic.com）</w:t>
      </w:r>
      <w:r w:rsidR="0083285D" w:rsidRPr="00027609">
        <w:rPr>
          <w:rFonts w:asciiTheme="minorEastAsia" w:hAnsiTheme="minorEastAsia" w:cs="Times New Roman"/>
          <w:color w:val="000000" w:themeColor="text1"/>
          <w:sz w:val="24"/>
          <w:szCs w:val="24"/>
        </w:rPr>
        <w:t>上发布</w:t>
      </w:r>
      <w:r w:rsidRPr="00027609">
        <w:rPr>
          <w:rFonts w:asciiTheme="minorEastAsia" w:hAnsiTheme="minorEastAsia" w:cs="Times New Roman"/>
          <w:color w:val="000000" w:themeColor="text1"/>
          <w:sz w:val="24"/>
          <w:szCs w:val="24"/>
        </w:rPr>
        <w:t>，</w:t>
      </w:r>
      <w:r w:rsidR="0063099A" w:rsidRPr="00027609">
        <w:rPr>
          <w:rFonts w:asciiTheme="minorEastAsia" w:hAnsiTheme="minorEastAsia" w:cs="Times New Roman" w:hint="eastAsia"/>
          <w:color w:val="000000" w:themeColor="text1"/>
          <w:sz w:val="24"/>
          <w:szCs w:val="24"/>
        </w:rPr>
        <w:t>澄清或者修改内容</w:t>
      </w:r>
      <w:r w:rsidRPr="00027609">
        <w:rPr>
          <w:rFonts w:asciiTheme="minorEastAsia" w:hAnsiTheme="minorEastAsia" w:cs="Times New Roman"/>
          <w:color w:val="000000" w:themeColor="text1"/>
          <w:sz w:val="24"/>
          <w:szCs w:val="24"/>
        </w:rPr>
        <w:t>可能影响投标文件编制的，须在投标截止时间15日前发布，发布时间至投标截止时间</w:t>
      </w:r>
      <w:r w:rsidRPr="00027609">
        <w:rPr>
          <w:rFonts w:asciiTheme="minorEastAsia" w:hAnsiTheme="minorEastAsia" w:cs="Times New Roman"/>
          <w:color w:val="000000" w:themeColor="text1"/>
          <w:sz w:val="24"/>
          <w:szCs w:val="24"/>
        </w:rPr>
        <w:lastRenderedPageBreak/>
        <w:t>不足15日的，须相应延后投标截止时间。</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5.4招标人对投标人所提质疑和澄清问题的回答内容将在</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规定的时间，</w:t>
      </w:r>
      <w:r w:rsidR="0083285D" w:rsidRPr="00027609">
        <w:rPr>
          <w:rFonts w:asciiTheme="minorEastAsia" w:hAnsiTheme="minorEastAsia" w:cs="Times New Roman"/>
          <w:color w:val="000000" w:themeColor="text1"/>
          <w:sz w:val="24"/>
          <w:szCs w:val="24"/>
        </w:rPr>
        <w:t>在</w:t>
      </w:r>
      <w:r w:rsidR="0083285D" w:rsidRPr="00027609">
        <w:rPr>
          <w:rFonts w:asciiTheme="minorEastAsia" w:hAnsiTheme="minorEastAsia" w:cs="Times New Roman" w:hint="eastAsia"/>
          <w:color w:val="000000" w:themeColor="text1"/>
          <w:sz w:val="24"/>
          <w:szCs w:val="24"/>
        </w:rPr>
        <w:t>《重庆国际投资咨询集团网》（www.cqiic.com）</w:t>
      </w:r>
      <w:r w:rsidR="0083285D" w:rsidRPr="00027609">
        <w:rPr>
          <w:rFonts w:asciiTheme="minorEastAsia" w:hAnsiTheme="minorEastAsia" w:cs="Times New Roman"/>
          <w:color w:val="000000" w:themeColor="text1"/>
          <w:sz w:val="24"/>
          <w:szCs w:val="24"/>
        </w:rPr>
        <w:t>上发布</w:t>
      </w:r>
      <w:r w:rsidRPr="00027609">
        <w:rPr>
          <w:rFonts w:asciiTheme="minorEastAsia" w:hAnsiTheme="minorEastAsia" w:cs="Times New Roman"/>
          <w:color w:val="000000" w:themeColor="text1"/>
          <w:sz w:val="24"/>
          <w:szCs w:val="24"/>
        </w:rPr>
        <w:t>。如果招标人发出的澄清或者修改内容的时间距投标截止时间不足15日的，则应当顺延提交投标文件的截止时间和开标时间。</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6.招标文件的修改</w:t>
      </w:r>
      <w:bookmarkEnd w:id="37"/>
      <w:bookmarkEnd w:id="38"/>
      <w:bookmarkEnd w:id="39"/>
      <w:r w:rsidRPr="00027609">
        <w:rPr>
          <w:rFonts w:asciiTheme="minorEastAsia" w:hAnsiTheme="minorEastAsia" w:cs="Times New Roman"/>
          <w:b/>
          <w:color w:val="000000" w:themeColor="text1"/>
          <w:sz w:val="28"/>
          <w:szCs w:val="24"/>
        </w:rPr>
        <w:tab/>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招标人可以对已发出的招标文件进行必要的修改，修改内容将按</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规定的时间，</w:t>
      </w:r>
      <w:r w:rsidR="009A1B5B" w:rsidRPr="00027609">
        <w:rPr>
          <w:rFonts w:asciiTheme="minorEastAsia" w:hAnsiTheme="minorEastAsia" w:cs="Times New Roman"/>
          <w:color w:val="000000" w:themeColor="text1"/>
          <w:sz w:val="24"/>
          <w:szCs w:val="24"/>
        </w:rPr>
        <w:t>在</w:t>
      </w:r>
      <w:r w:rsidR="009A1B5B" w:rsidRPr="00027609">
        <w:rPr>
          <w:rFonts w:asciiTheme="minorEastAsia" w:hAnsiTheme="minorEastAsia" w:cs="Times New Roman" w:hint="eastAsia"/>
          <w:color w:val="000000" w:themeColor="text1"/>
          <w:sz w:val="24"/>
          <w:szCs w:val="24"/>
        </w:rPr>
        <w:t>《重庆国际投资咨询集团网》（www.cqiic.com）</w:t>
      </w:r>
      <w:r w:rsidR="009A1B5B" w:rsidRPr="00027609">
        <w:rPr>
          <w:rFonts w:asciiTheme="minorEastAsia" w:hAnsiTheme="minorEastAsia" w:cs="Times New Roman"/>
          <w:color w:val="000000" w:themeColor="text1"/>
          <w:sz w:val="24"/>
          <w:szCs w:val="24"/>
        </w:rPr>
        <w:t>上发布；投标人应及时在网上查寻并自行下载招标人发出的通知、修改、答疑、补疑等重要内容</w:t>
      </w:r>
      <w:r w:rsidRPr="00027609">
        <w:rPr>
          <w:rFonts w:asciiTheme="minorEastAsia" w:hAnsiTheme="minorEastAsia" w:cs="Times New Roman"/>
          <w:color w:val="000000" w:themeColor="text1"/>
          <w:sz w:val="24"/>
          <w:szCs w:val="24"/>
        </w:rPr>
        <w:t>。如果修改招标文件的时间距投标截止时间不足15日的，招标人应当顺延提交投标文件的截止时间和开标时间。</w:t>
      </w:r>
    </w:p>
    <w:p w:rsidR="00BC10C3" w:rsidRPr="00027609" w:rsidRDefault="00C63C7E">
      <w:pPr>
        <w:jc w:val="center"/>
        <w:rPr>
          <w:rFonts w:asciiTheme="minorEastAsia" w:hAnsiTheme="minorEastAsia" w:cs="Times New Roman"/>
          <w:b/>
          <w:color w:val="000000" w:themeColor="text1"/>
          <w:sz w:val="28"/>
          <w:szCs w:val="32"/>
        </w:rPr>
      </w:pPr>
      <w:bookmarkStart w:id="40" w:name="_Toc370738922"/>
      <w:bookmarkStart w:id="41" w:name="_Toc356889602"/>
      <w:bookmarkStart w:id="42" w:name="_Toc370978592"/>
      <w:r w:rsidRPr="00027609">
        <w:rPr>
          <w:rFonts w:asciiTheme="minorEastAsia" w:hAnsiTheme="minorEastAsia" w:cs="Times New Roman"/>
          <w:b/>
          <w:color w:val="000000" w:themeColor="text1"/>
          <w:sz w:val="28"/>
          <w:szCs w:val="32"/>
        </w:rPr>
        <w:t>四、投标文件</w:t>
      </w:r>
      <w:bookmarkEnd w:id="40"/>
      <w:bookmarkEnd w:id="41"/>
      <w:bookmarkEnd w:id="42"/>
    </w:p>
    <w:p w:rsidR="00BC10C3" w:rsidRPr="00027609" w:rsidRDefault="00C63C7E">
      <w:pPr>
        <w:spacing w:line="360" w:lineRule="auto"/>
        <w:rPr>
          <w:rFonts w:asciiTheme="minorEastAsia" w:hAnsiTheme="minorEastAsia" w:cs="Times New Roman"/>
          <w:b/>
          <w:color w:val="000000" w:themeColor="text1"/>
          <w:sz w:val="28"/>
          <w:szCs w:val="24"/>
        </w:rPr>
      </w:pPr>
      <w:bookmarkStart w:id="43" w:name="_Toc356889603"/>
      <w:bookmarkStart w:id="44" w:name="_Toc370978593"/>
      <w:bookmarkStart w:id="45" w:name="_Toc370738923"/>
      <w:r w:rsidRPr="00027609">
        <w:rPr>
          <w:rFonts w:asciiTheme="minorEastAsia" w:hAnsiTheme="minorEastAsia" w:cs="Times New Roman"/>
          <w:b/>
          <w:color w:val="000000" w:themeColor="text1"/>
          <w:sz w:val="28"/>
          <w:szCs w:val="24"/>
        </w:rPr>
        <w:t>7.投标文件计量单位</w:t>
      </w:r>
      <w:bookmarkEnd w:id="43"/>
      <w:bookmarkEnd w:id="44"/>
      <w:bookmarkEnd w:id="45"/>
    </w:p>
    <w:p w:rsidR="00BC10C3" w:rsidRPr="00027609" w:rsidRDefault="00C63C7E">
      <w:pPr>
        <w:tabs>
          <w:tab w:val="left" w:pos="1050"/>
          <w:tab w:val="left" w:pos="1470"/>
        </w:tabs>
        <w:adjustRightInd w:val="0"/>
        <w:spacing w:line="360" w:lineRule="auto"/>
        <w:ind w:firstLineChars="200" w:firstLine="480"/>
        <w:rPr>
          <w:rFonts w:asciiTheme="minorEastAsia" w:hAnsiTheme="minorEastAsia" w:cs="Times New Roman"/>
          <w:color w:val="000000" w:themeColor="text1"/>
        </w:rPr>
      </w:pPr>
      <w:r w:rsidRPr="00027609">
        <w:rPr>
          <w:rFonts w:asciiTheme="minorEastAsia" w:hAnsiTheme="minorEastAsia" w:cs="Times New Roman"/>
          <w:color w:val="000000" w:themeColor="text1"/>
          <w:sz w:val="24"/>
          <w:szCs w:val="24"/>
        </w:rPr>
        <w:t>投标文件中所使用的计量单位，除招标文件中有特殊要求外，应采用国家法定计量单位。</w:t>
      </w:r>
    </w:p>
    <w:p w:rsidR="00BC10C3" w:rsidRPr="00027609" w:rsidRDefault="00C63C7E">
      <w:pPr>
        <w:spacing w:line="360" w:lineRule="auto"/>
        <w:rPr>
          <w:rFonts w:asciiTheme="minorEastAsia" w:hAnsiTheme="minorEastAsia" w:cs="Times New Roman"/>
          <w:b/>
          <w:color w:val="000000" w:themeColor="text1"/>
          <w:sz w:val="28"/>
          <w:szCs w:val="24"/>
        </w:rPr>
      </w:pPr>
      <w:bookmarkStart w:id="46" w:name="_Toc370978594"/>
      <w:bookmarkStart w:id="47" w:name="_Toc356889604"/>
      <w:bookmarkStart w:id="48" w:name="_Toc370738924"/>
      <w:r w:rsidRPr="00027609">
        <w:rPr>
          <w:rFonts w:asciiTheme="minorEastAsia" w:hAnsiTheme="minorEastAsia" w:cs="Times New Roman"/>
          <w:b/>
          <w:color w:val="000000" w:themeColor="text1"/>
          <w:sz w:val="28"/>
          <w:szCs w:val="24"/>
        </w:rPr>
        <w:t>8.投标文件的组成</w:t>
      </w:r>
      <w:bookmarkEnd w:id="46"/>
      <w:bookmarkEnd w:id="47"/>
      <w:bookmarkEnd w:id="48"/>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bookmarkStart w:id="49" w:name="_Toc370978595"/>
      <w:bookmarkStart w:id="50" w:name="_Toc370738925"/>
      <w:bookmarkStart w:id="51" w:name="_Toc356889605"/>
      <w:r w:rsidRPr="00027609">
        <w:rPr>
          <w:rFonts w:asciiTheme="minorEastAsia" w:hAnsiTheme="minorEastAsia" w:cs="Times New Roman"/>
          <w:color w:val="000000" w:themeColor="text1"/>
          <w:sz w:val="24"/>
          <w:szCs w:val="24"/>
        </w:rPr>
        <w:t>8.1 投标文件包括但不限于下列内容：</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（1）投标函</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（2）资格、技术、商务部分</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8.2 资格和业绩证明文件：</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要求。</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9.投标文件填写说明</w:t>
      </w:r>
      <w:bookmarkEnd w:id="49"/>
      <w:bookmarkEnd w:id="50"/>
      <w:bookmarkEnd w:id="51"/>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9.1投标人应按照招标文件第六章投标文件格式完整地填写投标函等以及招标文件中规定的其它内容，然后装订成册。</w:t>
      </w:r>
    </w:p>
    <w:p w:rsidR="00BC10C3" w:rsidRPr="00027609" w:rsidRDefault="00C63C7E">
      <w:pPr>
        <w:spacing w:line="360" w:lineRule="auto"/>
        <w:rPr>
          <w:rFonts w:asciiTheme="minorEastAsia" w:hAnsiTheme="minorEastAsia" w:cs="Times New Roman"/>
          <w:b/>
          <w:color w:val="000000" w:themeColor="text1"/>
          <w:sz w:val="28"/>
          <w:szCs w:val="24"/>
        </w:rPr>
      </w:pPr>
      <w:bookmarkStart w:id="52" w:name="_Toc356889606"/>
      <w:bookmarkStart w:id="53" w:name="_Toc370738926"/>
      <w:bookmarkStart w:id="54" w:name="_Toc370978596"/>
      <w:r w:rsidRPr="00027609">
        <w:rPr>
          <w:rFonts w:asciiTheme="minorEastAsia" w:hAnsiTheme="minorEastAsia" w:cs="Times New Roman"/>
          <w:b/>
          <w:color w:val="000000" w:themeColor="text1"/>
          <w:sz w:val="28"/>
          <w:szCs w:val="24"/>
        </w:rPr>
        <w:t>10.投标文件附件的编制</w:t>
      </w:r>
      <w:bookmarkEnd w:id="52"/>
      <w:bookmarkEnd w:id="53"/>
      <w:bookmarkEnd w:id="54"/>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10.1投标文件附件由投标人视需要自行编制。规格幅面应与正文一致，附于正文之后，与正文页码统一编目编码装订。</w:t>
      </w:r>
    </w:p>
    <w:p w:rsidR="00BC10C3" w:rsidRPr="00027609" w:rsidRDefault="00C63C7E">
      <w:pPr>
        <w:spacing w:line="360" w:lineRule="auto"/>
        <w:rPr>
          <w:rFonts w:asciiTheme="minorEastAsia" w:hAnsiTheme="minorEastAsia" w:cs="Times New Roman"/>
          <w:b/>
          <w:color w:val="000000" w:themeColor="text1"/>
          <w:sz w:val="28"/>
          <w:szCs w:val="24"/>
        </w:rPr>
      </w:pPr>
      <w:bookmarkStart w:id="55" w:name="_Toc370738927"/>
      <w:bookmarkStart w:id="56" w:name="_Toc370978597"/>
      <w:bookmarkStart w:id="57" w:name="_Toc356889607"/>
      <w:r w:rsidRPr="00027609">
        <w:rPr>
          <w:rFonts w:asciiTheme="minorEastAsia" w:hAnsiTheme="minorEastAsia" w:cs="Times New Roman"/>
          <w:b/>
          <w:color w:val="000000" w:themeColor="text1"/>
          <w:sz w:val="28"/>
          <w:szCs w:val="24"/>
        </w:rPr>
        <w:lastRenderedPageBreak/>
        <w:t>11.投标报价</w:t>
      </w:r>
      <w:bookmarkEnd w:id="55"/>
      <w:bookmarkEnd w:id="56"/>
      <w:bookmarkEnd w:id="57"/>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11.1币种为人民币。</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11.2投标报价应包括投标人须知前附表规定的所有内容，投标人应按投标函的内容逐项填写，并由法定代表人或其授权代表签署并加盖单位公章。</w:t>
      </w:r>
    </w:p>
    <w:p w:rsidR="00BC10C3" w:rsidRPr="00027609" w:rsidRDefault="00C63C7E">
      <w:pPr>
        <w:spacing w:line="360" w:lineRule="auto"/>
        <w:rPr>
          <w:rFonts w:asciiTheme="minorEastAsia" w:hAnsiTheme="minorEastAsia" w:cs="Times New Roman"/>
          <w:b/>
          <w:color w:val="000000" w:themeColor="text1"/>
          <w:sz w:val="28"/>
          <w:szCs w:val="24"/>
        </w:rPr>
      </w:pPr>
      <w:bookmarkStart w:id="58" w:name="_Toc370738928"/>
      <w:bookmarkStart w:id="59" w:name="_Toc356889608"/>
      <w:bookmarkStart w:id="60" w:name="_Toc370978598"/>
      <w:r w:rsidRPr="00027609">
        <w:rPr>
          <w:rFonts w:asciiTheme="minorEastAsia" w:hAnsiTheme="minorEastAsia" w:cs="Times New Roman"/>
          <w:b/>
          <w:color w:val="000000" w:themeColor="text1"/>
          <w:sz w:val="28"/>
          <w:szCs w:val="24"/>
        </w:rPr>
        <w:t>12.投标保证金</w:t>
      </w:r>
      <w:bookmarkEnd w:id="58"/>
      <w:bookmarkEnd w:id="59"/>
      <w:bookmarkEnd w:id="60"/>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12.1本项目约定投标人应提供的投标保证金金额、提交方式、投标保证金到账截止时间、投标保证金有效期等详见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12.2投标保证金可采用下列形式之一种：</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（1）银行转帐；</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（2）银行电汇；</w:t>
      </w:r>
    </w:p>
    <w:p w:rsidR="00BC10C3" w:rsidRPr="00027609" w:rsidRDefault="00C63C7E">
      <w:pPr>
        <w:tabs>
          <w:tab w:val="left" w:pos="1050"/>
          <w:tab w:val="left" w:pos="1470"/>
        </w:tabs>
        <w:spacing w:line="360" w:lineRule="auto"/>
        <w:ind w:firstLineChars="450" w:firstLine="10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以银行转帐或电汇形式提交的投标保证金必须从投标人</w:t>
      </w:r>
      <w:r w:rsidRPr="00027609">
        <w:rPr>
          <w:rFonts w:asciiTheme="minorEastAsia" w:hAnsiTheme="minorEastAsia" w:cs="Times New Roman"/>
          <w:b/>
          <w:color w:val="000000" w:themeColor="text1"/>
          <w:sz w:val="24"/>
          <w:szCs w:val="24"/>
        </w:rPr>
        <w:t>基本账户</w:t>
      </w:r>
      <w:r w:rsidRPr="00027609">
        <w:rPr>
          <w:rFonts w:asciiTheme="minorEastAsia" w:hAnsiTheme="minorEastAsia" w:cs="Times New Roman"/>
          <w:color w:val="000000" w:themeColor="text1"/>
          <w:sz w:val="24"/>
          <w:szCs w:val="24"/>
        </w:rPr>
        <w:t>转出。</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12.</w:t>
      </w:r>
      <w:r w:rsidRPr="00027609">
        <w:rPr>
          <w:rFonts w:asciiTheme="minorEastAsia" w:hAnsiTheme="minorEastAsia" w:cs="Times New Roman" w:hint="eastAsia"/>
          <w:color w:val="000000" w:themeColor="text1"/>
          <w:sz w:val="24"/>
          <w:szCs w:val="24"/>
        </w:rPr>
        <w:t>3中标候选人以外投标人的投标保证金退还详见</w:t>
      </w:r>
      <w:r w:rsidRPr="00027609">
        <w:rPr>
          <w:rFonts w:asciiTheme="minorEastAsia" w:hAnsiTheme="minorEastAsia" w:cs="Times New Roman" w:hint="eastAsia"/>
          <w:b/>
          <w:color w:val="000000" w:themeColor="text1"/>
          <w:sz w:val="24"/>
          <w:szCs w:val="24"/>
        </w:rPr>
        <w:t>投标人须知前附表</w:t>
      </w:r>
      <w:r w:rsidRPr="00027609">
        <w:rPr>
          <w:rFonts w:asciiTheme="minorEastAsia" w:hAnsiTheme="minorEastAsia" w:cs="Times New Roman" w:hint="eastAsia"/>
          <w:color w:val="000000" w:themeColor="text1"/>
          <w:sz w:val="24"/>
          <w:szCs w:val="24"/>
        </w:rPr>
        <w:t>。</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12.</w:t>
      </w:r>
      <w:r w:rsidRPr="00027609">
        <w:rPr>
          <w:rFonts w:asciiTheme="minorEastAsia" w:hAnsiTheme="minorEastAsia" w:cs="Times New Roman" w:hint="eastAsia"/>
          <w:color w:val="000000" w:themeColor="text1"/>
          <w:sz w:val="24"/>
          <w:szCs w:val="24"/>
        </w:rPr>
        <w:t>4中标人和其他中标候选人的投标保证金退还详见</w:t>
      </w:r>
      <w:r w:rsidRPr="00027609">
        <w:rPr>
          <w:rFonts w:asciiTheme="minorEastAsia" w:hAnsiTheme="minorEastAsia" w:cs="Times New Roman" w:hint="eastAsia"/>
          <w:b/>
          <w:color w:val="000000" w:themeColor="text1"/>
          <w:sz w:val="24"/>
          <w:szCs w:val="24"/>
        </w:rPr>
        <w:t>投标人须知前附表</w:t>
      </w:r>
      <w:r w:rsidRPr="00027609">
        <w:rPr>
          <w:rFonts w:asciiTheme="minorEastAsia" w:hAnsiTheme="minorEastAsia" w:cs="Times New Roman" w:hint="eastAsia"/>
          <w:color w:val="000000" w:themeColor="text1"/>
          <w:sz w:val="24"/>
          <w:szCs w:val="24"/>
        </w:rPr>
        <w:t>。</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12.</w:t>
      </w:r>
      <w:r w:rsidRPr="00027609">
        <w:rPr>
          <w:rFonts w:asciiTheme="minorEastAsia" w:hAnsiTheme="minorEastAsia" w:cs="Times New Roman" w:hint="eastAsia"/>
          <w:color w:val="000000" w:themeColor="text1"/>
          <w:sz w:val="24"/>
          <w:szCs w:val="24"/>
        </w:rPr>
        <w:t>5发生下列情况之一，保证金将不予退还：</w:t>
      </w:r>
    </w:p>
    <w:p w:rsidR="00BC10C3" w:rsidRPr="00027609" w:rsidRDefault="00C63C7E">
      <w:pPr>
        <w:widowControl/>
        <w:tabs>
          <w:tab w:val="left" w:pos="1050"/>
          <w:tab w:val="left" w:pos="1470"/>
        </w:tabs>
        <w:adjustRightInd w:val="0"/>
        <w:spacing w:line="440" w:lineRule="exact"/>
        <w:ind w:firstLineChars="200" w:firstLine="480"/>
        <w:rPr>
          <w:rFonts w:asciiTheme="minorEastAsia" w:hAnsiTheme="minorEastAsia" w:cs="Times New Roman"/>
          <w:color w:val="000000" w:themeColor="text1"/>
          <w:sz w:val="24"/>
          <w:szCs w:val="24"/>
        </w:rPr>
      </w:pPr>
      <w:r w:rsidRPr="00027609">
        <w:rPr>
          <w:rFonts w:asciiTheme="minorEastAsia" w:hAnsiTheme="minorEastAsia" w:cs="Arial"/>
          <w:color w:val="000000" w:themeColor="text1"/>
          <w:sz w:val="24"/>
          <w:szCs w:val="24"/>
        </w:rPr>
        <w:t>（</w:t>
      </w:r>
      <w:r w:rsidRPr="00027609">
        <w:rPr>
          <w:rFonts w:asciiTheme="minorEastAsia" w:hAnsiTheme="minorEastAsia" w:cs="Times New Roman"/>
          <w:color w:val="000000" w:themeColor="text1"/>
          <w:sz w:val="24"/>
          <w:szCs w:val="24"/>
        </w:rPr>
        <w:t>1）</w:t>
      </w:r>
      <w:r w:rsidRPr="00027609">
        <w:rPr>
          <w:rFonts w:asciiTheme="minorEastAsia" w:hAnsiTheme="minorEastAsia" w:cs="Times New Roman" w:hint="eastAsia"/>
          <w:color w:val="000000" w:themeColor="text1"/>
          <w:sz w:val="24"/>
          <w:szCs w:val="24"/>
        </w:rPr>
        <w:t>投标人在投标有效期内撤销投标文件</w:t>
      </w:r>
      <w:r w:rsidRPr="00027609">
        <w:rPr>
          <w:rFonts w:asciiTheme="minorEastAsia" w:hAnsiTheme="minorEastAsia" w:cs="Times New Roman"/>
          <w:color w:val="000000" w:themeColor="text1"/>
          <w:sz w:val="24"/>
          <w:szCs w:val="24"/>
        </w:rPr>
        <w:t>。</w:t>
      </w:r>
    </w:p>
    <w:p w:rsidR="00BC10C3" w:rsidRPr="00027609" w:rsidRDefault="00C63C7E">
      <w:pPr>
        <w:widowControl/>
        <w:tabs>
          <w:tab w:val="left" w:pos="1050"/>
          <w:tab w:val="left" w:pos="1470"/>
        </w:tabs>
        <w:adjustRightInd w:val="0"/>
        <w:spacing w:line="440" w:lineRule="exact"/>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w:t>
      </w:r>
      <w:r w:rsidRPr="00027609">
        <w:rPr>
          <w:rFonts w:asciiTheme="minorEastAsia" w:hAnsiTheme="minorEastAsia" w:cs="Times New Roman" w:hint="eastAsia"/>
          <w:color w:val="000000" w:themeColor="text1"/>
          <w:sz w:val="24"/>
          <w:szCs w:val="24"/>
        </w:rPr>
        <w:t>中标人在收到中标通知书后，无正当理由不与招标人订立合同，在签订合同时向招标人提出附加条件，或者不按照招标文件要求提交履约保证金</w:t>
      </w:r>
      <w:r w:rsidRPr="00027609">
        <w:rPr>
          <w:rFonts w:asciiTheme="minorEastAsia" w:hAnsiTheme="minorEastAsia" w:cs="Times New Roman"/>
          <w:color w:val="000000" w:themeColor="text1"/>
          <w:sz w:val="24"/>
          <w:szCs w:val="24"/>
        </w:rPr>
        <w:t>。</w:t>
      </w:r>
    </w:p>
    <w:p w:rsidR="00BC10C3" w:rsidRPr="00027609" w:rsidRDefault="00C63C7E">
      <w:pPr>
        <w:widowControl/>
        <w:tabs>
          <w:tab w:val="left" w:pos="1050"/>
          <w:tab w:val="left" w:pos="1470"/>
        </w:tabs>
        <w:adjustRightInd w:val="0"/>
        <w:spacing w:line="440" w:lineRule="exact"/>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w:t>
      </w:r>
      <w:r w:rsidRPr="00027609">
        <w:rPr>
          <w:rFonts w:asciiTheme="minorEastAsia" w:hAnsiTheme="minorEastAsia" w:cs="Times New Roman"/>
          <w:color w:val="000000" w:themeColor="text1"/>
          <w:sz w:val="24"/>
          <w:szCs w:val="24"/>
        </w:rPr>
        <w:t>中标人不按本</w:t>
      </w:r>
      <w:r w:rsidRPr="00027609">
        <w:rPr>
          <w:rFonts w:asciiTheme="minorEastAsia" w:hAnsiTheme="minorEastAsia" w:cs="Times New Roman" w:hint="eastAsia"/>
          <w:color w:val="000000" w:themeColor="text1"/>
          <w:sz w:val="24"/>
          <w:szCs w:val="24"/>
        </w:rPr>
        <w:t>招标文件</w:t>
      </w:r>
      <w:r w:rsidRPr="00027609">
        <w:rPr>
          <w:rFonts w:asciiTheme="minorEastAsia" w:hAnsiTheme="minorEastAsia" w:cs="Times New Roman"/>
          <w:color w:val="000000" w:themeColor="text1"/>
          <w:sz w:val="24"/>
          <w:szCs w:val="24"/>
        </w:rPr>
        <w:t>规定提供</w:t>
      </w:r>
      <w:r w:rsidRPr="00027609">
        <w:rPr>
          <w:rFonts w:asciiTheme="minorEastAsia" w:hAnsiTheme="minorEastAsia" w:cs="Times New Roman" w:hint="eastAsia"/>
          <w:color w:val="000000" w:themeColor="text1"/>
          <w:sz w:val="24"/>
          <w:szCs w:val="24"/>
        </w:rPr>
        <w:t>低价</w:t>
      </w:r>
      <w:r w:rsidRPr="00027609">
        <w:rPr>
          <w:rFonts w:asciiTheme="minorEastAsia" w:hAnsiTheme="minorEastAsia" w:cs="Times New Roman"/>
          <w:color w:val="000000" w:themeColor="text1"/>
          <w:sz w:val="24"/>
          <w:szCs w:val="24"/>
        </w:rPr>
        <w:t>履约担保</w:t>
      </w:r>
      <w:r w:rsidRPr="00027609">
        <w:rPr>
          <w:rFonts w:asciiTheme="minorEastAsia" w:hAnsiTheme="minorEastAsia" w:cs="Times New Roman" w:hint="eastAsia"/>
          <w:color w:val="000000" w:themeColor="text1"/>
          <w:sz w:val="24"/>
          <w:szCs w:val="24"/>
        </w:rPr>
        <w:t>的（如果有）。</w:t>
      </w:r>
    </w:p>
    <w:p w:rsidR="00BC10C3" w:rsidRPr="00027609" w:rsidRDefault="00C63C7E">
      <w:pPr>
        <w:widowControl/>
        <w:tabs>
          <w:tab w:val="left" w:pos="426"/>
          <w:tab w:val="left" w:pos="1470"/>
        </w:tabs>
        <w:adjustRightInd w:val="0"/>
        <w:spacing w:line="440" w:lineRule="exact"/>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（4）拟</w:t>
      </w:r>
      <w:r w:rsidRPr="00027609">
        <w:rPr>
          <w:rFonts w:asciiTheme="minorEastAsia" w:hAnsiTheme="minorEastAsia" w:cs="Times New Roman"/>
          <w:color w:val="000000" w:themeColor="text1"/>
          <w:sz w:val="24"/>
          <w:szCs w:val="24"/>
        </w:rPr>
        <w:t>中标人不按本</w:t>
      </w:r>
      <w:r w:rsidRPr="00027609">
        <w:rPr>
          <w:rFonts w:asciiTheme="minorEastAsia" w:hAnsiTheme="minorEastAsia" w:cs="Times New Roman" w:hint="eastAsia"/>
          <w:color w:val="000000" w:themeColor="text1"/>
          <w:sz w:val="24"/>
          <w:szCs w:val="24"/>
        </w:rPr>
        <w:t>招标文件</w:t>
      </w:r>
      <w:r w:rsidRPr="00027609">
        <w:rPr>
          <w:rFonts w:asciiTheme="minorEastAsia" w:hAnsiTheme="minorEastAsia" w:cs="Times New Roman"/>
          <w:color w:val="000000" w:themeColor="text1"/>
          <w:sz w:val="24"/>
          <w:szCs w:val="24"/>
        </w:rPr>
        <w:t>规定</w:t>
      </w:r>
      <w:r w:rsidRPr="00027609">
        <w:rPr>
          <w:rFonts w:asciiTheme="minorEastAsia" w:hAnsiTheme="minorEastAsia" w:cs="Times New Roman" w:hint="eastAsia"/>
          <w:color w:val="000000" w:themeColor="text1"/>
          <w:sz w:val="24"/>
          <w:szCs w:val="24"/>
        </w:rPr>
        <w:t>参加相关测试或相关测试未通过的（如果有）。</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（5）</w:t>
      </w:r>
      <w:r w:rsidRPr="00027609">
        <w:rPr>
          <w:rFonts w:asciiTheme="minorEastAsia" w:hAnsiTheme="minorEastAsia" w:cs="Times New Roman"/>
          <w:color w:val="000000" w:themeColor="text1"/>
          <w:sz w:val="24"/>
          <w:szCs w:val="24"/>
        </w:rPr>
        <w:t>中标人不按本</w:t>
      </w:r>
      <w:r w:rsidRPr="00027609">
        <w:rPr>
          <w:rFonts w:asciiTheme="minorEastAsia" w:hAnsiTheme="minorEastAsia" w:cs="Times New Roman" w:hint="eastAsia"/>
          <w:color w:val="000000" w:themeColor="text1"/>
          <w:sz w:val="24"/>
          <w:szCs w:val="24"/>
        </w:rPr>
        <w:t>招标文件</w:t>
      </w:r>
      <w:r w:rsidRPr="00027609">
        <w:rPr>
          <w:rFonts w:asciiTheme="minorEastAsia" w:hAnsiTheme="minorEastAsia" w:cs="Times New Roman"/>
          <w:color w:val="000000" w:themeColor="text1"/>
          <w:sz w:val="24"/>
          <w:szCs w:val="24"/>
        </w:rPr>
        <w:t>规定</w:t>
      </w:r>
      <w:r w:rsidRPr="00027609">
        <w:rPr>
          <w:rFonts w:asciiTheme="minorEastAsia" w:hAnsiTheme="minorEastAsia" w:cs="Times New Roman" w:hint="eastAsia"/>
          <w:color w:val="000000" w:themeColor="text1"/>
          <w:sz w:val="24"/>
          <w:szCs w:val="24"/>
        </w:rPr>
        <w:t>支</w:t>
      </w:r>
      <w:r w:rsidRPr="00027609">
        <w:rPr>
          <w:rFonts w:asciiTheme="minorEastAsia" w:hAnsiTheme="minorEastAsia" w:cs="Times New Roman"/>
          <w:color w:val="000000" w:themeColor="text1"/>
          <w:sz w:val="24"/>
          <w:szCs w:val="24"/>
        </w:rPr>
        <w:t>付招标代理服务费的。</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（6）发生投标人须知前附表规定的其他可以不予退还投标保证金的情形。</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（7）《招标投标法》、《招标投标法实施条例》及《重庆市招标投标条例》等法律法规规定的没收投标保证金的情况；</w:t>
      </w:r>
      <w:bookmarkStart w:id="61" w:name="_Toc370978599"/>
      <w:bookmarkStart w:id="62" w:name="_Toc356889609"/>
      <w:bookmarkStart w:id="63" w:name="_Toc370738929"/>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13.投标文件的有效期</w:t>
      </w:r>
      <w:bookmarkEnd w:id="61"/>
      <w:bookmarkEnd w:id="62"/>
      <w:bookmarkEnd w:id="63"/>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自开标日起90日内，投标文件保持有效。</w:t>
      </w:r>
    </w:p>
    <w:p w:rsidR="00BC10C3" w:rsidRPr="00027609" w:rsidRDefault="00C63C7E">
      <w:pPr>
        <w:spacing w:line="360" w:lineRule="auto"/>
        <w:rPr>
          <w:rFonts w:asciiTheme="minorEastAsia" w:hAnsiTheme="minorEastAsia" w:cs="Times New Roman"/>
          <w:b/>
          <w:color w:val="000000" w:themeColor="text1"/>
          <w:sz w:val="28"/>
          <w:szCs w:val="24"/>
        </w:rPr>
      </w:pPr>
      <w:bookmarkStart w:id="64" w:name="_Toc356889610"/>
      <w:bookmarkStart w:id="65" w:name="_Toc370738930"/>
      <w:bookmarkStart w:id="66" w:name="_Toc370978600"/>
      <w:r w:rsidRPr="00027609">
        <w:rPr>
          <w:rFonts w:asciiTheme="minorEastAsia" w:hAnsiTheme="minorEastAsia" w:cs="Times New Roman"/>
          <w:b/>
          <w:color w:val="000000" w:themeColor="text1"/>
          <w:sz w:val="28"/>
          <w:szCs w:val="24"/>
        </w:rPr>
        <w:t>14.投标文件的签署及规定</w:t>
      </w:r>
      <w:bookmarkEnd w:id="64"/>
      <w:bookmarkEnd w:id="65"/>
      <w:bookmarkEnd w:id="66"/>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14.1组成投标文件的各项资料（本须知第8条中所规定）均应遵守本条。</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14.2投标文件必须由法定代表人或其授权代表签署同时加盖单位公章（在投标文件格式规定的签字盖章处）。</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14.3投标文件正本</w:t>
      </w:r>
      <w:r w:rsidRPr="00027609">
        <w:rPr>
          <w:rFonts w:asciiTheme="minorEastAsia" w:hAnsiTheme="minorEastAsia" w:cs="Times New Roman"/>
          <w:color w:val="000000" w:themeColor="text1"/>
          <w:sz w:val="24"/>
        </w:rPr>
        <w:t>1</w:t>
      </w:r>
      <w:r w:rsidRPr="00027609">
        <w:rPr>
          <w:rFonts w:asciiTheme="minorEastAsia" w:hAnsiTheme="minorEastAsia" w:cs="Times New Roman"/>
          <w:color w:val="000000" w:themeColor="text1"/>
          <w:sz w:val="24"/>
          <w:szCs w:val="24"/>
        </w:rPr>
        <w:t>份，副本数量、电子文件数量详见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。如</w:t>
      </w:r>
      <w:r w:rsidRPr="00027609">
        <w:rPr>
          <w:rFonts w:asciiTheme="minorEastAsia" w:hAnsiTheme="minorEastAsia" w:cs="Times New Roman"/>
          <w:color w:val="000000" w:themeColor="text1"/>
          <w:sz w:val="24"/>
          <w:szCs w:val="24"/>
        </w:rPr>
        <w:lastRenderedPageBreak/>
        <w:t>果正本与副本不符，以正本为准。</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14.4投标文件的正本必须用不退色的墨水填写或打印，注明“正本”字样。副本可以用复印件。</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14.5投标文件如果有涂改和增删，必须由同一人签署人（法定代表人或其授权委托代理人）签字或盖章方为有效。</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14.6 投标文件因字迹潦草或表达不清所引起的后果由投标人自行负责。</w:t>
      </w:r>
    </w:p>
    <w:p w:rsidR="00BC10C3" w:rsidRPr="00027609" w:rsidRDefault="00C63C7E">
      <w:pPr>
        <w:jc w:val="center"/>
        <w:rPr>
          <w:rFonts w:asciiTheme="minorEastAsia" w:hAnsiTheme="minorEastAsia" w:cs="Times New Roman"/>
          <w:b/>
          <w:color w:val="000000" w:themeColor="text1"/>
          <w:sz w:val="28"/>
          <w:szCs w:val="32"/>
        </w:rPr>
      </w:pPr>
      <w:bookmarkStart w:id="67" w:name="_Toc370978601"/>
      <w:bookmarkStart w:id="68" w:name="_Toc356889611"/>
      <w:bookmarkStart w:id="69" w:name="_Toc370738931"/>
      <w:r w:rsidRPr="00027609">
        <w:rPr>
          <w:rFonts w:asciiTheme="minorEastAsia" w:hAnsiTheme="minorEastAsia" w:cs="Times New Roman"/>
          <w:b/>
          <w:color w:val="000000" w:themeColor="text1"/>
          <w:sz w:val="28"/>
          <w:szCs w:val="32"/>
        </w:rPr>
        <w:t>五、投标文件递交</w:t>
      </w:r>
      <w:bookmarkStart w:id="70" w:name="_Toc370738932"/>
      <w:bookmarkStart w:id="71" w:name="_Toc370978602"/>
      <w:bookmarkStart w:id="72" w:name="_Toc356889612"/>
      <w:bookmarkEnd w:id="67"/>
      <w:bookmarkEnd w:id="68"/>
      <w:bookmarkEnd w:id="69"/>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15.投标文件的密封及标记</w:t>
      </w:r>
      <w:bookmarkEnd w:id="70"/>
      <w:bookmarkEnd w:id="71"/>
      <w:bookmarkEnd w:id="72"/>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bookmarkStart w:id="73" w:name="_Toc370978603"/>
      <w:bookmarkStart w:id="74" w:name="_Toc370738933"/>
      <w:bookmarkStart w:id="75" w:name="_Toc356889613"/>
      <w:r w:rsidRPr="00027609">
        <w:rPr>
          <w:rFonts w:asciiTheme="minorEastAsia" w:hAnsiTheme="minorEastAsia" w:cs="Times New Roman"/>
          <w:color w:val="000000" w:themeColor="text1"/>
          <w:sz w:val="24"/>
          <w:szCs w:val="24"/>
        </w:rPr>
        <w:t>15.1投标文件的正、副本标记：详见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15.2投标文件的密封和标注：详见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15.3如果投标人未按上述15.2要求密封并加写标记，将导致投标文件被拒收，招标人或招标代理机构对投标文件的误投和提前启封概不负责。</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16.投标截止时间</w:t>
      </w:r>
      <w:bookmarkEnd w:id="73"/>
      <w:bookmarkEnd w:id="74"/>
      <w:bookmarkEnd w:id="75"/>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16.1投标文件必须在</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规定的投标截止时间前派人送达至</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规定的投标文件递交地点。</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16.2在投标截止时间以后送达的投标文件，招标人或招标机构不受理。</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16.3投标产品样品的要求及递交：招标文件若要求投标人提供投标产品样品，应在投标人须知前附表中明确样品的规格及数量，样品提交时间、地点，以及样品的包装、标记及处置方式。</w:t>
      </w:r>
    </w:p>
    <w:p w:rsidR="00BC10C3" w:rsidRPr="00027609" w:rsidRDefault="00C63C7E">
      <w:pPr>
        <w:spacing w:line="360" w:lineRule="auto"/>
        <w:rPr>
          <w:rFonts w:asciiTheme="minorEastAsia" w:hAnsiTheme="minorEastAsia" w:cs="Times New Roman"/>
          <w:b/>
          <w:color w:val="000000" w:themeColor="text1"/>
          <w:sz w:val="28"/>
          <w:szCs w:val="24"/>
        </w:rPr>
      </w:pPr>
      <w:bookmarkStart w:id="76" w:name="_Toc356889614"/>
      <w:bookmarkStart w:id="77" w:name="_Toc370978604"/>
      <w:bookmarkStart w:id="78" w:name="_Toc370738934"/>
      <w:r w:rsidRPr="00027609">
        <w:rPr>
          <w:rFonts w:asciiTheme="minorEastAsia" w:hAnsiTheme="minorEastAsia" w:cs="Times New Roman"/>
          <w:b/>
          <w:color w:val="000000" w:themeColor="text1"/>
          <w:sz w:val="28"/>
          <w:szCs w:val="24"/>
        </w:rPr>
        <w:t>17.投标文件的修改和撤回</w:t>
      </w:r>
      <w:bookmarkEnd w:id="76"/>
      <w:bookmarkEnd w:id="77"/>
      <w:bookmarkEnd w:id="78"/>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17.1投标截止时间以前，投标人可以修改或撤回己递交的投标文件，但应以书面形式通知招标人或招标机构。招标人或招标机构收到书面材料后，向投标人出具签收凭证。</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17.2投标人修改或撒回己递交的投标文件的书面材料，须按本章14.2、15.1的要求签字、盖章、密封、标记，派人送达</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指定的地点，并标明“修改”或“撒回”字样。</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17.3开标后，投标人不得修改或撤回投标文件。否则，修改的投标文件无效；撒回投标文件的其投标保证金不予退还。</w:t>
      </w:r>
    </w:p>
    <w:p w:rsidR="00BC10C3" w:rsidRPr="00027609" w:rsidRDefault="00C63C7E">
      <w:pPr>
        <w:jc w:val="center"/>
        <w:rPr>
          <w:rFonts w:asciiTheme="minorEastAsia" w:hAnsiTheme="minorEastAsia" w:cs="Times New Roman"/>
          <w:b/>
          <w:color w:val="000000" w:themeColor="text1"/>
          <w:sz w:val="28"/>
          <w:szCs w:val="32"/>
        </w:rPr>
      </w:pPr>
      <w:bookmarkStart w:id="79" w:name="_Toc370978605"/>
      <w:bookmarkStart w:id="80" w:name="_Toc370738935"/>
      <w:bookmarkStart w:id="81" w:name="_Toc356889615"/>
      <w:r w:rsidRPr="00027609">
        <w:rPr>
          <w:rFonts w:asciiTheme="minorEastAsia" w:hAnsiTheme="minorEastAsia" w:cs="Times New Roman"/>
          <w:b/>
          <w:color w:val="000000" w:themeColor="text1"/>
          <w:sz w:val="28"/>
          <w:szCs w:val="32"/>
        </w:rPr>
        <w:lastRenderedPageBreak/>
        <w:t>六、开标及评标</w:t>
      </w:r>
      <w:bookmarkStart w:id="82" w:name="_Toc356889616"/>
      <w:bookmarkStart w:id="83" w:name="_Toc370738936"/>
      <w:bookmarkStart w:id="84" w:name="_Toc370978606"/>
      <w:bookmarkEnd w:id="79"/>
      <w:bookmarkEnd w:id="80"/>
      <w:bookmarkEnd w:id="81"/>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18.开标</w:t>
      </w:r>
      <w:bookmarkEnd w:id="82"/>
      <w:bookmarkEnd w:id="83"/>
      <w:bookmarkEnd w:id="84"/>
    </w:p>
    <w:p w:rsidR="00BC10C3" w:rsidRPr="00027609" w:rsidRDefault="00C63C7E">
      <w:p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18.1 开标时间及地点：</w:t>
      </w:r>
    </w:p>
    <w:p w:rsidR="00BC10C3" w:rsidRPr="00027609" w:rsidRDefault="00C63C7E">
      <w:p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招标人或招标机构按招标文件</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规定的开标时间、开标地点公开开标。并邀请所有投标人的法定代表人或其授权代表准时参加。</w:t>
      </w:r>
    </w:p>
    <w:p w:rsidR="00BC10C3" w:rsidRPr="00027609" w:rsidRDefault="00C63C7E">
      <w:p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18.2开标程序：</w:t>
      </w:r>
    </w:p>
    <w:p w:rsidR="00BC10C3" w:rsidRPr="00027609" w:rsidRDefault="00C63C7E">
      <w:p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主持人按下列程序开标：</w:t>
      </w:r>
    </w:p>
    <w:p w:rsidR="00BC10C3" w:rsidRPr="00027609" w:rsidRDefault="00C63C7E">
      <w:pPr>
        <w:numPr>
          <w:ilvl w:val="0"/>
          <w:numId w:val="7"/>
        </w:num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宣布开标纪律;</w:t>
      </w:r>
    </w:p>
    <w:p w:rsidR="00BC10C3" w:rsidRPr="00027609" w:rsidRDefault="00C63C7E">
      <w:pPr>
        <w:numPr>
          <w:ilvl w:val="0"/>
          <w:numId w:val="7"/>
        </w:num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公布在投标截止时间前递交投标文件的投标人名称,并点名确认投标人是否派人到场;</w:t>
      </w:r>
    </w:p>
    <w:p w:rsidR="00BC10C3" w:rsidRPr="00027609" w:rsidRDefault="00C63C7E">
      <w:pPr>
        <w:numPr>
          <w:ilvl w:val="0"/>
          <w:numId w:val="7"/>
        </w:num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宣布开标人、唱标人、记录人、监标人等有关人员姓名;</w:t>
      </w:r>
    </w:p>
    <w:p w:rsidR="00BC10C3" w:rsidRPr="00027609" w:rsidRDefault="00C63C7E">
      <w:pPr>
        <w:numPr>
          <w:ilvl w:val="0"/>
          <w:numId w:val="7"/>
        </w:num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按照</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规定检查投标文件密封情况,并作好检查记录;</w:t>
      </w:r>
    </w:p>
    <w:p w:rsidR="00BC10C3" w:rsidRPr="00027609" w:rsidRDefault="00C63C7E">
      <w:pPr>
        <w:numPr>
          <w:ilvl w:val="0"/>
          <w:numId w:val="7"/>
        </w:num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按照</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规定的随机当众开标,公布《投标函》规定的内容</w:t>
      </w:r>
      <w:r w:rsidRPr="00027609">
        <w:rPr>
          <w:rFonts w:asciiTheme="minorEastAsia" w:hAnsiTheme="minorEastAsia" w:cs="宋体" w:hint="eastAsia"/>
          <w:color w:val="000000" w:themeColor="text1"/>
          <w:sz w:val="24"/>
          <w:szCs w:val="24"/>
        </w:rPr>
        <w:t>∶</w:t>
      </w:r>
      <w:r w:rsidRPr="00027609">
        <w:rPr>
          <w:rFonts w:asciiTheme="minorEastAsia" w:hAnsiTheme="minorEastAsia" w:cs="Times New Roman"/>
          <w:color w:val="000000" w:themeColor="text1"/>
          <w:sz w:val="24"/>
          <w:szCs w:val="24"/>
        </w:rPr>
        <w:t>投标人名称、投标报价等。</w:t>
      </w:r>
    </w:p>
    <w:p w:rsidR="00BC10C3" w:rsidRPr="00027609" w:rsidRDefault="00C63C7E">
      <w:pPr>
        <w:numPr>
          <w:ilvl w:val="0"/>
          <w:numId w:val="7"/>
        </w:num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投标人对开标有异议的，应当在开标现场提出。招标人或招标机构将当场作出答复，并制作记录。</w:t>
      </w:r>
    </w:p>
    <w:p w:rsidR="00BC10C3" w:rsidRPr="00027609" w:rsidRDefault="00C63C7E">
      <w:pPr>
        <w:numPr>
          <w:ilvl w:val="0"/>
          <w:numId w:val="7"/>
        </w:num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投标人代表、招标人代表、监标人、记录人等有关人员在《开标记录》上签字确认;</w:t>
      </w:r>
    </w:p>
    <w:p w:rsidR="00BC10C3" w:rsidRPr="00027609" w:rsidRDefault="00C63C7E">
      <w:pPr>
        <w:numPr>
          <w:ilvl w:val="0"/>
          <w:numId w:val="7"/>
        </w:num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开标会结束。</w:t>
      </w:r>
    </w:p>
    <w:p w:rsidR="00BC10C3" w:rsidRPr="00027609" w:rsidRDefault="00C63C7E">
      <w:pPr>
        <w:spacing w:line="360" w:lineRule="auto"/>
        <w:rPr>
          <w:rFonts w:asciiTheme="minorEastAsia" w:hAnsiTheme="minorEastAsia" w:cs="Times New Roman"/>
          <w:b/>
          <w:color w:val="000000" w:themeColor="text1"/>
          <w:sz w:val="28"/>
          <w:szCs w:val="24"/>
        </w:rPr>
      </w:pPr>
      <w:bookmarkStart w:id="85" w:name="_Toc356889617"/>
      <w:bookmarkStart w:id="86" w:name="_Toc370738937"/>
      <w:bookmarkStart w:id="87" w:name="_Toc370978607"/>
      <w:r w:rsidRPr="00027609">
        <w:rPr>
          <w:rFonts w:asciiTheme="minorEastAsia" w:hAnsiTheme="minorEastAsia" w:cs="Times New Roman"/>
          <w:b/>
          <w:color w:val="000000" w:themeColor="text1"/>
          <w:sz w:val="28"/>
          <w:szCs w:val="24"/>
        </w:rPr>
        <w:t>19.评标</w:t>
      </w:r>
      <w:bookmarkEnd w:id="85"/>
      <w:bookmarkEnd w:id="86"/>
      <w:bookmarkEnd w:id="87"/>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19.1评标委员会</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19.1.1评标由招标人依法组建的评标委员会负责。评标委员会人数及成员的确定方式，按照</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的相关规定，在开标前从评标专家库中随机抽取有关技术、经济等方面的专家组成。</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19.1.2评标委员会成员有下列情形之一的，应当回避：</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（1）招标人或投标人的主要负责人的近亲属；</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（2）项目主管部门或者行政监督部门的人员；</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（3）与投标人有经济利益关系，可能影响对投标公正评审的；</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（4）曾因在招标、评标以及其他与招标投标有关活动中从事违法行为而受过行</w:t>
      </w:r>
      <w:r w:rsidRPr="00027609">
        <w:rPr>
          <w:rFonts w:asciiTheme="minorEastAsia" w:hAnsiTheme="minorEastAsia" w:cs="Times New Roman"/>
          <w:color w:val="000000" w:themeColor="text1"/>
          <w:sz w:val="24"/>
          <w:szCs w:val="24"/>
        </w:rPr>
        <w:lastRenderedPageBreak/>
        <w:t>政处罚或刑事处罚的。</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19.1.3招标人应当向评标委员会提供评标所必需的信息，包括项目概况及需求，招标文件编制和评标办法设置等情况。但不得明示或者暗示其倾向或者排斥特定投标人。</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19.1.4招标人应当根据项目规模和技术复杂程度等因素合理确定评标时间。超过三分之一的评标委员会成员认为评标时间不够的，招标人应当适当延长。</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19.1.5评标过程中，评标委员会成员有回避事由、擅离职守或者因健康等原因不能继续评标的，应当及时更换。被更换的评标委员会成员作出的评审结论无效，由更换后的评标委员会成员重新进行评审。</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19.2评标原则</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评标原则遵循公平、公正、科学和择优的原则。</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19.3</w:t>
      </w:r>
      <w:r w:rsidR="004C5E3D" w:rsidRPr="00027609">
        <w:rPr>
          <w:rFonts w:asciiTheme="minorEastAsia" w:hAnsiTheme="minorEastAsia" w:cs="Times New Roman"/>
          <w:color w:val="000000" w:themeColor="text1"/>
          <w:sz w:val="24"/>
          <w:szCs w:val="24"/>
        </w:rPr>
        <w:t>评标办法</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评标委员会按照第三章规定的</w:t>
      </w:r>
      <w:r w:rsidR="004C5E3D" w:rsidRPr="00027609">
        <w:rPr>
          <w:rFonts w:asciiTheme="minorEastAsia" w:hAnsiTheme="minorEastAsia" w:cs="Times New Roman"/>
          <w:color w:val="000000" w:themeColor="text1"/>
          <w:sz w:val="24"/>
          <w:szCs w:val="24"/>
        </w:rPr>
        <w:t>评标办法</w:t>
      </w:r>
      <w:r w:rsidRPr="00027609">
        <w:rPr>
          <w:rFonts w:asciiTheme="minorEastAsia" w:hAnsiTheme="minorEastAsia" w:cs="Times New Roman"/>
          <w:color w:val="000000" w:themeColor="text1"/>
          <w:sz w:val="24"/>
          <w:szCs w:val="24"/>
        </w:rPr>
        <w:t>、评审因素、评标标准和评标程序对投标文件进行评审。第三章“</w:t>
      </w:r>
      <w:r w:rsidR="004C5E3D" w:rsidRPr="00027609">
        <w:rPr>
          <w:rFonts w:asciiTheme="minorEastAsia" w:hAnsiTheme="minorEastAsia" w:cs="Times New Roman"/>
          <w:color w:val="000000" w:themeColor="text1"/>
          <w:sz w:val="24"/>
          <w:szCs w:val="24"/>
        </w:rPr>
        <w:t>评标办法</w:t>
      </w:r>
      <w:r w:rsidRPr="00027609">
        <w:rPr>
          <w:rFonts w:asciiTheme="minorEastAsia" w:hAnsiTheme="minorEastAsia" w:cs="Times New Roman"/>
          <w:color w:val="000000" w:themeColor="text1"/>
          <w:sz w:val="24"/>
          <w:szCs w:val="24"/>
        </w:rPr>
        <w:t>”没有载明的评审因素、方法和标准，不得作为评标依据。</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19.4评标澄清</w:t>
      </w:r>
    </w:p>
    <w:p w:rsidR="00BC10C3" w:rsidRPr="00027609" w:rsidRDefault="00C63C7E">
      <w:pPr>
        <w:autoSpaceDE w:val="0"/>
        <w:autoSpaceDN w:val="0"/>
        <w:spacing w:line="360" w:lineRule="auto"/>
        <w:ind w:firstLineChars="200" w:firstLine="480"/>
        <w:rPr>
          <w:rFonts w:asciiTheme="minorEastAsia" w:hAnsiTheme="minorEastAsia" w:cs="Times New Roman"/>
          <w:color w:val="000000" w:themeColor="text1"/>
          <w:kern w:val="0"/>
          <w:sz w:val="24"/>
          <w:szCs w:val="24"/>
        </w:rPr>
      </w:pPr>
      <w:r w:rsidRPr="00027609">
        <w:rPr>
          <w:rFonts w:asciiTheme="minorEastAsia" w:hAnsiTheme="minorEastAsia" w:cs="Times New Roman"/>
          <w:color w:val="000000" w:themeColor="text1"/>
          <w:kern w:val="0"/>
          <w:sz w:val="24"/>
          <w:szCs w:val="24"/>
        </w:rPr>
        <w:t>在评标期间，评标委员会可要求投标人对其投标文件进行澄清，但不得寻求提供或允许对投标价格等实质性内容做任何更改。有关澄清的要求和答复均应以书面形式提交。评标委员会不接受投标人主动提出的澄清、说明。</w:t>
      </w:r>
    </w:p>
    <w:p w:rsidR="00BC10C3" w:rsidRPr="00027609" w:rsidRDefault="00C63C7E">
      <w:pPr>
        <w:autoSpaceDE w:val="0"/>
        <w:autoSpaceDN w:val="0"/>
        <w:spacing w:line="360" w:lineRule="auto"/>
        <w:ind w:firstLineChars="200" w:firstLine="480"/>
        <w:rPr>
          <w:rFonts w:asciiTheme="minorEastAsia" w:hAnsiTheme="minorEastAsia" w:cs="Times New Roman"/>
          <w:color w:val="000000" w:themeColor="text1"/>
          <w:kern w:val="0"/>
          <w:sz w:val="24"/>
          <w:szCs w:val="24"/>
        </w:rPr>
      </w:pPr>
      <w:r w:rsidRPr="00027609">
        <w:rPr>
          <w:rFonts w:asciiTheme="minorEastAsia" w:hAnsiTheme="minorEastAsia" w:cs="Times New Roman"/>
          <w:color w:val="000000" w:themeColor="text1"/>
          <w:sz w:val="24"/>
          <w:szCs w:val="24"/>
        </w:rPr>
        <w:t>19.5</w:t>
      </w:r>
      <w:r w:rsidRPr="00027609">
        <w:rPr>
          <w:rFonts w:asciiTheme="minorEastAsia" w:hAnsiTheme="minorEastAsia" w:cs="Times New Roman"/>
          <w:color w:val="000000" w:themeColor="text1"/>
          <w:kern w:val="0"/>
          <w:sz w:val="24"/>
          <w:szCs w:val="24"/>
        </w:rPr>
        <w:t>中标候选人的推荐方法</w:t>
      </w:r>
    </w:p>
    <w:p w:rsidR="00BC10C3" w:rsidRPr="00027609" w:rsidRDefault="00C63C7E">
      <w:pPr>
        <w:autoSpaceDE w:val="0"/>
        <w:autoSpaceDN w:val="0"/>
        <w:spacing w:line="360" w:lineRule="auto"/>
        <w:ind w:firstLineChars="200" w:firstLine="480"/>
        <w:rPr>
          <w:rFonts w:asciiTheme="minorEastAsia" w:hAnsiTheme="minorEastAsia" w:cs="Times New Roman"/>
          <w:color w:val="000000" w:themeColor="text1"/>
          <w:kern w:val="0"/>
          <w:sz w:val="24"/>
          <w:szCs w:val="24"/>
        </w:rPr>
      </w:pPr>
      <w:r w:rsidRPr="00027609">
        <w:rPr>
          <w:rFonts w:asciiTheme="minorEastAsia" w:hAnsiTheme="minorEastAsia" w:cs="Times New Roman"/>
          <w:color w:val="000000" w:themeColor="text1"/>
          <w:kern w:val="0"/>
          <w:sz w:val="24"/>
          <w:szCs w:val="24"/>
        </w:rPr>
        <w:t>根据招标文件第三章载明的</w:t>
      </w:r>
      <w:r w:rsidR="004C5E3D" w:rsidRPr="00027609">
        <w:rPr>
          <w:rFonts w:asciiTheme="minorEastAsia" w:hAnsiTheme="minorEastAsia" w:cs="Times New Roman"/>
          <w:color w:val="000000" w:themeColor="text1"/>
          <w:kern w:val="0"/>
          <w:sz w:val="24"/>
          <w:szCs w:val="24"/>
        </w:rPr>
        <w:t>评标办法</w:t>
      </w:r>
      <w:r w:rsidRPr="00027609">
        <w:rPr>
          <w:rFonts w:asciiTheme="minorEastAsia" w:hAnsiTheme="minorEastAsia" w:cs="Times New Roman"/>
          <w:color w:val="000000" w:themeColor="text1"/>
          <w:kern w:val="0"/>
          <w:sz w:val="24"/>
          <w:szCs w:val="24"/>
        </w:rPr>
        <w:t>，由评标委员会按照综合评价得分由高到低排序，或评标价格由低到高排序，推荐前三名为中标候选人。也可根据招标人授权，由评委会直接确定中标人。</w:t>
      </w:r>
    </w:p>
    <w:p w:rsidR="00BC10C3" w:rsidRPr="00027609" w:rsidRDefault="00C63C7E">
      <w:pPr>
        <w:spacing w:line="360" w:lineRule="auto"/>
        <w:jc w:val="center"/>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七、评标结果及定标</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20.</w:t>
      </w:r>
      <w:r w:rsidRPr="00027609">
        <w:rPr>
          <w:rFonts w:asciiTheme="minorEastAsia" w:hAnsiTheme="minorEastAsia" w:cs="Times New Roman" w:hint="eastAsia"/>
          <w:b/>
          <w:color w:val="000000" w:themeColor="text1"/>
          <w:sz w:val="28"/>
          <w:szCs w:val="24"/>
        </w:rPr>
        <w:t>评标结果公示</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20.1</w:t>
      </w:r>
      <w:r w:rsidRPr="00027609">
        <w:rPr>
          <w:rFonts w:asciiTheme="minorEastAsia" w:hAnsiTheme="minorEastAsia" w:cs="Times New Roman" w:hint="eastAsia"/>
          <w:color w:val="000000" w:themeColor="text1"/>
          <w:sz w:val="24"/>
          <w:szCs w:val="24"/>
        </w:rPr>
        <w:t>招标人公示中标候选人，详见</w:t>
      </w:r>
      <w:r w:rsidRPr="00027609">
        <w:rPr>
          <w:rFonts w:asciiTheme="minorEastAsia" w:hAnsiTheme="minorEastAsia" w:cs="Times New Roman" w:hint="eastAsia"/>
          <w:b/>
          <w:color w:val="000000" w:themeColor="text1"/>
          <w:sz w:val="24"/>
          <w:szCs w:val="24"/>
        </w:rPr>
        <w:t>投标人须知前附表</w:t>
      </w:r>
      <w:r w:rsidRPr="00027609">
        <w:rPr>
          <w:rFonts w:asciiTheme="minorEastAsia" w:hAnsiTheme="minorEastAsia" w:cs="Times New Roman" w:hint="eastAsia"/>
          <w:color w:val="000000" w:themeColor="text1"/>
          <w:sz w:val="24"/>
          <w:szCs w:val="24"/>
        </w:rPr>
        <w:t>。</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20.2</w:t>
      </w:r>
      <w:r w:rsidRPr="00027609">
        <w:rPr>
          <w:rFonts w:asciiTheme="minorEastAsia" w:hAnsiTheme="minorEastAsia" w:cs="Times New Roman" w:hint="eastAsia"/>
          <w:color w:val="000000" w:themeColor="text1"/>
          <w:sz w:val="24"/>
          <w:szCs w:val="24"/>
        </w:rPr>
        <w:t>投标人或者其他利害关系人对依法必须进行招标的项目的评标结果有异议的，应当在中标候选人公示期间提出。招标人应当自收到异议之日起</w:t>
      </w:r>
      <w:r w:rsidRPr="00027609">
        <w:rPr>
          <w:rFonts w:asciiTheme="minorEastAsia" w:hAnsiTheme="minorEastAsia" w:cs="Times New Roman"/>
          <w:color w:val="000000" w:themeColor="text1"/>
          <w:sz w:val="24"/>
          <w:szCs w:val="24"/>
        </w:rPr>
        <w:t>3</w:t>
      </w:r>
      <w:r w:rsidRPr="00027609">
        <w:rPr>
          <w:rFonts w:asciiTheme="minorEastAsia" w:hAnsiTheme="minorEastAsia" w:cs="Times New Roman" w:hint="eastAsia"/>
          <w:color w:val="000000" w:themeColor="text1"/>
          <w:sz w:val="24"/>
          <w:szCs w:val="24"/>
        </w:rPr>
        <w:t>日内作出答复；作出答复前，应当暂停招标投标活动。</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lastRenderedPageBreak/>
        <w:t>21.</w:t>
      </w:r>
      <w:r w:rsidRPr="00027609">
        <w:rPr>
          <w:rFonts w:asciiTheme="minorEastAsia" w:hAnsiTheme="minorEastAsia" w:cs="Times New Roman" w:hint="eastAsia"/>
          <w:b/>
          <w:color w:val="000000" w:themeColor="text1"/>
          <w:sz w:val="28"/>
          <w:szCs w:val="24"/>
        </w:rPr>
        <w:t>定标</w:t>
      </w:r>
    </w:p>
    <w:p w:rsidR="00BC10C3" w:rsidRPr="00027609" w:rsidRDefault="00C63C7E">
      <w:pPr>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详见</w:t>
      </w:r>
      <w:r w:rsidRPr="00027609">
        <w:rPr>
          <w:rFonts w:asciiTheme="minorEastAsia" w:hAnsiTheme="minorEastAsia" w:cs="Times New Roman" w:hint="eastAsia"/>
          <w:b/>
          <w:color w:val="000000" w:themeColor="text1"/>
          <w:sz w:val="24"/>
          <w:szCs w:val="24"/>
        </w:rPr>
        <w:t>投标人须知前附表</w:t>
      </w:r>
      <w:r w:rsidRPr="00027609">
        <w:rPr>
          <w:rFonts w:asciiTheme="minorEastAsia" w:hAnsiTheme="minorEastAsia" w:cs="Times New Roman" w:hint="eastAsia"/>
          <w:color w:val="000000" w:themeColor="text1"/>
          <w:sz w:val="24"/>
          <w:szCs w:val="24"/>
        </w:rPr>
        <w:t>。</w:t>
      </w:r>
      <w:bookmarkStart w:id="88" w:name="_Toc370738941"/>
      <w:bookmarkStart w:id="89" w:name="_Toc370978611"/>
      <w:bookmarkStart w:id="90" w:name="_Toc356889621"/>
    </w:p>
    <w:p w:rsidR="00BC10C3" w:rsidRPr="00027609" w:rsidRDefault="00C63C7E">
      <w:pPr>
        <w:jc w:val="center"/>
        <w:rPr>
          <w:rFonts w:asciiTheme="minorEastAsia" w:hAnsiTheme="minorEastAsia" w:cs="Times New Roman"/>
          <w:b/>
          <w:color w:val="000000" w:themeColor="text1"/>
          <w:sz w:val="28"/>
          <w:szCs w:val="32"/>
        </w:rPr>
      </w:pPr>
      <w:r w:rsidRPr="00027609">
        <w:rPr>
          <w:rFonts w:asciiTheme="minorEastAsia" w:hAnsiTheme="minorEastAsia" w:cs="Times New Roman"/>
          <w:b/>
          <w:color w:val="000000" w:themeColor="text1"/>
          <w:sz w:val="28"/>
          <w:szCs w:val="32"/>
        </w:rPr>
        <w:t>八、授予合同</w:t>
      </w:r>
      <w:bookmarkStart w:id="91" w:name="_Toc370738942"/>
      <w:bookmarkStart w:id="92" w:name="_Toc370978612"/>
      <w:bookmarkStart w:id="93" w:name="_Toc356889622"/>
      <w:bookmarkEnd w:id="88"/>
      <w:bookmarkEnd w:id="89"/>
      <w:bookmarkEnd w:id="90"/>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22.中标通知书</w:t>
      </w:r>
    </w:p>
    <w:p w:rsidR="00BC10C3" w:rsidRPr="00027609" w:rsidRDefault="00C63C7E">
      <w:pPr>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22.1详见</w:t>
      </w:r>
      <w:r w:rsidRPr="00027609">
        <w:rPr>
          <w:rFonts w:asciiTheme="minorEastAsia" w:hAnsiTheme="minorEastAsia" w:cs="Times New Roman" w:hint="eastAsia"/>
          <w:b/>
          <w:color w:val="000000" w:themeColor="text1"/>
          <w:sz w:val="24"/>
          <w:szCs w:val="24"/>
        </w:rPr>
        <w:t>投标人须知前附表。</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22.</w:t>
      </w:r>
      <w:r w:rsidRPr="00027609">
        <w:rPr>
          <w:rFonts w:asciiTheme="minorEastAsia" w:hAnsiTheme="minorEastAsia" w:cs="Times New Roman" w:hint="eastAsia"/>
          <w:color w:val="000000" w:themeColor="text1"/>
          <w:sz w:val="24"/>
          <w:szCs w:val="24"/>
        </w:rPr>
        <w:t>2</w:t>
      </w:r>
      <w:r w:rsidRPr="00027609">
        <w:rPr>
          <w:rFonts w:asciiTheme="minorEastAsia" w:hAnsiTheme="minorEastAsia" w:cs="Times New Roman"/>
          <w:color w:val="000000" w:themeColor="text1"/>
          <w:sz w:val="24"/>
          <w:szCs w:val="24"/>
        </w:rPr>
        <w:t>中标候选人的经营、财务状况发生较大变化或者存在违法行为，招标人认为可能影响其履约能力的，应当在发出中标通知书前由原评标委员会按照招标文件规定的标准和方法审查确认。</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22.</w:t>
      </w:r>
      <w:r w:rsidRPr="00027609">
        <w:rPr>
          <w:rFonts w:asciiTheme="minorEastAsia" w:hAnsiTheme="minorEastAsia" w:cs="Times New Roman" w:hint="eastAsia"/>
          <w:color w:val="000000" w:themeColor="text1"/>
          <w:sz w:val="24"/>
          <w:szCs w:val="24"/>
        </w:rPr>
        <w:t>3</w:t>
      </w:r>
      <w:r w:rsidRPr="00027609">
        <w:rPr>
          <w:rFonts w:asciiTheme="minorEastAsia" w:hAnsiTheme="minorEastAsia" w:cs="Times New Roman"/>
          <w:color w:val="000000" w:themeColor="text1"/>
          <w:sz w:val="24"/>
          <w:szCs w:val="24"/>
        </w:rPr>
        <w:t>中标通知书将是本合同的一个组成部分。</w:t>
      </w:r>
      <w:bookmarkEnd w:id="91"/>
      <w:bookmarkEnd w:id="92"/>
      <w:bookmarkEnd w:id="93"/>
    </w:p>
    <w:p w:rsidR="00BC10C3" w:rsidRPr="00027609" w:rsidRDefault="00C63C7E">
      <w:pPr>
        <w:spacing w:line="360" w:lineRule="auto"/>
        <w:rPr>
          <w:rFonts w:asciiTheme="minorEastAsia" w:hAnsiTheme="minorEastAsia" w:cs="Times New Roman"/>
          <w:b/>
          <w:color w:val="000000" w:themeColor="text1"/>
          <w:sz w:val="28"/>
          <w:szCs w:val="24"/>
        </w:rPr>
      </w:pPr>
      <w:bookmarkStart w:id="94" w:name="_Toc356889623"/>
      <w:bookmarkStart w:id="95" w:name="_Toc370738943"/>
      <w:bookmarkStart w:id="96" w:name="_Toc370978613"/>
      <w:r w:rsidRPr="00027609">
        <w:rPr>
          <w:rFonts w:asciiTheme="minorEastAsia" w:hAnsiTheme="minorEastAsia" w:cs="Times New Roman"/>
          <w:b/>
          <w:color w:val="000000" w:themeColor="text1"/>
          <w:sz w:val="28"/>
          <w:szCs w:val="24"/>
        </w:rPr>
        <w:t>23.签订合同</w:t>
      </w:r>
      <w:bookmarkEnd w:id="94"/>
      <w:bookmarkEnd w:id="95"/>
      <w:bookmarkEnd w:id="96"/>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23.1中标人应按中标通知书规定的时间、地点并向买方提供履约担保（如招标文件要求提供时）后，与买方签订中标经济合同，否则按开标后撤回投标处理。</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23.2中标通知书、中标人的投标文件、招标文件及评标过程中有关澄清文件均应作为合同附件。</w:t>
      </w:r>
    </w:p>
    <w:p w:rsidR="00BC10C3" w:rsidRPr="00027609" w:rsidRDefault="00C63C7E">
      <w:pPr>
        <w:spacing w:line="360" w:lineRule="auto"/>
        <w:rPr>
          <w:rFonts w:asciiTheme="minorEastAsia" w:hAnsiTheme="minorEastAsia" w:cs="Times New Roman"/>
          <w:b/>
          <w:color w:val="000000" w:themeColor="text1"/>
          <w:sz w:val="28"/>
          <w:szCs w:val="24"/>
        </w:rPr>
      </w:pPr>
      <w:bookmarkStart w:id="97" w:name="_Toc356889624"/>
      <w:bookmarkStart w:id="98" w:name="_Toc370738944"/>
      <w:bookmarkStart w:id="99" w:name="_Toc370978614"/>
      <w:r w:rsidRPr="00027609">
        <w:rPr>
          <w:rFonts w:asciiTheme="minorEastAsia" w:hAnsiTheme="minorEastAsia" w:cs="Times New Roman"/>
          <w:b/>
          <w:color w:val="000000" w:themeColor="text1"/>
          <w:sz w:val="28"/>
          <w:szCs w:val="24"/>
        </w:rPr>
        <w:t>24.履约担保</w:t>
      </w:r>
      <w:bookmarkEnd w:id="97"/>
      <w:bookmarkEnd w:id="98"/>
      <w:bookmarkEnd w:id="99"/>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24.1招标文件要求中标人提交履约保证金的，中标人应当按照招标文件的要求提交。</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24.2履约担保形式、担保金额、提交时间详见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24.3中标人如未按第24.1及24.2条的规定办理，招标人有权撤销其中标资格且不退还投标保证金。</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24.4中标人不履行与招标人订立合同的，履约保证金不予退还，给招标人造成的损失超过履约保证金数额的，还应当对超过部分予以赔偿；没有提交履约保证金的，应当对招标人的损失承担赔偿责任。</w:t>
      </w:r>
    </w:p>
    <w:p w:rsidR="00BC10C3" w:rsidRPr="00027609" w:rsidRDefault="00C63C7E">
      <w:pPr>
        <w:jc w:val="center"/>
        <w:rPr>
          <w:rFonts w:asciiTheme="minorEastAsia" w:hAnsiTheme="minorEastAsia" w:cs="Times New Roman"/>
          <w:b/>
          <w:color w:val="000000" w:themeColor="text1"/>
          <w:sz w:val="28"/>
          <w:szCs w:val="32"/>
        </w:rPr>
      </w:pPr>
      <w:bookmarkStart w:id="100" w:name="_Toc370738945"/>
      <w:bookmarkStart w:id="101" w:name="_Toc356889625"/>
      <w:bookmarkStart w:id="102" w:name="_Toc370978615"/>
      <w:r w:rsidRPr="00027609">
        <w:rPr>
          <w:rFonts w:asciiTheme="minorEastAsia" w:hAnsiTheme="minorEastAsia" w:cs="Times New Roman"/>
          <w:b/>
          <w:color w:val="000000" w:themeColor="text1"/>
          <w:sz w:val="28"/>
          <w:szCs w:val="32"/>
        </w:rPr>
        <w:t>九、重新招标和不再招标</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25.重新招标</w:t>
      </w:r>
      <w:bookmarkEnd w:id="100"/>
      <w:bookmarkEnd w:id="101"/>
      <w:bookmarkEnd w:id="102"/>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25.1有下列情况之一的，招标人应重新招标：</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（1）招标公告截止后或投标截止时间止，投标人少于3个的；</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（2）经评标委员会评审后否决所有投标人的。</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lastRenderedPageBreak/>
        <w:t>25.2依法必须进行招标的项目的部分投标被否决，导致有效投标人不足三个的，评标委员会应当否决所有投标。但是有效投标人的经济、技术等指标仍然具有市场竞争力，能够满足招标文件要求的，评标委员会可以继续评标并确定中标候选人。</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26.不再招标</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26.1重新招标的投标人仍然少于三个的，按照招标投标法律法规规定的程序开标和评标。</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26.2　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rsidR="00BC10C3" w:rsidRPr="00027609" w:rsidRDefault="00C63C7E">
      <w:pPr>
        <w:jc w:val="center"/>
        <w:rPr>
          <w:rFonts w:asciiTheme="minorEastAsia" w:hAnsiTheme="minorEastAsia" w:cs="Times New Roman"/>
          <w:b/>
          <w:color w:val="000000" w:themeColor="text1"/>
          <w:sz w:val="28"/>
          <w:szCs w:val="32"/>
        </w:rPr>
      </w:pPr>
      <w:bookmarkStart w:id="103" w:name="_Toc356889626"/>
      <w:bookmarkStart w:id="104" w:name="_Toc370738946"/>
      <w:bookmarkStart w:id="105" w:name="_Toc370978616"/>
      <w:r w:rsidRPr="00027609">
        <w:rPr>
          <w:rFonts w:asciiTheme="minorEastAsia" w:hAnsiTheme="minorEastAsia" w:cs="Times New Roman"/>
          <w:b/>
          <w:color w:val="000000" w:themeColor="text1"/>
          <w:sz w:val="28"/>
          <w:szCs w:val="32"/>
        </w:rPr>
        <w:t>十、纪律、监督和投诉</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27.纪律要求</w:t>
      </w:r>
      <w:bookmarkEnd w:id="103"/>
      <w:bookmarkEnd w:id="104"/>
      <w:bookmarkEnd w:id="105"/>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27.1对招标人的纪律要求</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招标人不得泄漏招标投标活动中应当保密的情况和资料，不得与投标人串通损害国家利益、社会公共利益或者他人合法权益，禁止招标人与投标人串通投标。</w:t>
      </w:r>
      <w:r w:rsidRPr="00027609">
        <w:rPr>
          <w:rFonts w:asciiTheme="minorEastAsia" w:hAnsiTheme="minorEastAsia" w:cs="Times New Roman"/>
          <w:color w:val="000000" w:themeColor="text1"/>
          <w:sz w:val="24"/>
          <w:szCs w:val="24"/>
        </w:rPr>
        <w:br/>
      </w:r>
      <w:r w:rsidRPr="00027609">
        <w:rPr>
          <w:rFonts w:asciiTheme="minorEastAsia" w:hAnsiTheme="minorEastAsia" w:cs="Times New Roman"/>
          <w:color w:val="000000" w:themeColor="text1"/>
        </w:rPr>
        <w:t>     27.1.1</w:t>
      </w:r>
      <w:r w:rsidRPr="00027609">
        <w:rPr>
          <w:rFonts w:asciiTheme="minorEastAsia" w:hAnsiTheme="minorEastAsia" w:cs="Times New Roman"/>
          <w:color w:val="000000" w:themeColor="text1"/>
          <w:sz w:val="24"/>
          <w:szCs w:val="24"/>
        </w:rPr>
        <w:t>有下列情形之一的，属于招标人与投标人串通投标：</w:t>
      </w:r>
      <w:r w:rsidRPr="00027609">
        <w:rPr>
          <w:rFonts w:asciiTheme="minorEastAsia" w:hAnsiTheme="minorEastAsia" w:cs="Times New Roman"/>
          <w:color w:val="000000" w:themeColor="text1"/>
          <w:sz w:val="24"/>
          <w:szCs w:val="24"/>
        </w:rPr>
        <w:br/>
        <w:t>    （1）招标人在开标前开启投标文件并将有关信息泄露给其他投标人;</w:t>
      </w:r>
      <w:r w:rsidRPr="00027609">
        <w:rPr>
          <w:rFonts w:asciiTheme="minorEastAsia" w:hAnsiTheme="minorEastAsia" w:cs="Times New Roman"/>
          <w:color w:val="000000" w:themeColor="text1"/>
          <w:sz w:val="24"/>
          <w:szCs w:val="24"/>
        </w:rPr>
        <w:br/>
        <w:t>    （2）招标人直接或者间接向投标人泄露标底、评标委员会成员等信息；</w:t>
      </w:r>
      <w:r w:rsidRPr="00027609">
        <w:rPr>
          <w:rFonts w:asciiTheme="minorEastAsia" w:hAnsiTheme="minorEastAsia" w:cs="Times New Roman"/>
          <w:color w:val="000000" w:themeColor="text1"/>
          <w:sz w:val="24"/>
          <w:szCs w:val="24"/>
        </w:rPr>
        <w:br/>
        <w:t>    （3）招标人明示或者暗示投标人压低或者抬高投标报价；</w:t>
      </w:r>
      <w:r w:rsidRPr="00027609">
        <w:rPr>
          <w:rFonts w:asciiTheme="minorEastAsia" w:hAnsiTheme="minorEastAsia" w:cs="Times New Roman"/>
          <w:color w:val="000000" w:themeColor="text1"/>
          <w:sz w:val="24"/>
          <w:szCs w:val="24"/>
        </w:rPr>
        <w:br/>
        <w:t>    （4）招标人授意投标人撤换、修改投标文件；</w:t>
      </w:r>
      <w:r w:rsidRPr="00027609">
        <w:rPr>
          <w:rFonts w:asciiTheme="minorEastAsia" w:hAnsiTheme="minorEastAsia" w:cs="Times New Roman"/>
          <w:color w:val="000000" w:themeColor="text1"/>
          <w:sz w:val="24"/>
          <w:szCs w:val="24"/>
        </w:rPr>
        <w:br/>
        <w:t>    （5）招标人明示或者暗示投标人为特定投标人中标提供方便；</w:t>
      </w:r>
      <w:r w:rsidRPr="00027609">
        <w:rPr>
          <w:rFonts w:asciiTheme="minorEastAsia" w:hAnsiTheme="minorEastAsia" w:cs="Times New Roman"/>
          <w:color w:val="000000" w:themeColor="text1"/>
          <w:sz w:val="24"/>
          <w:szCs w:val="24"/>
        </w:rPr>
        <w:br/>
        <w:t>    （6）招标人与投标人为谋求特定投标人中标而采取的其他串通行为。</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27.2对投标人的纪律要求</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r w:rsidRPr="00027609">
        <w:rPr>
          <w:rFonts w:asciiTheme="minorEastAsia" w:hAnsiTheme="minorEastAsia" w:cs="Times New Roman"/>
          <w:color w:val="000000" w:themeColor="text1"/>
          <w:sz w:val="24"/>
          <w:szCs w:val="24"/>
        </w:rPr>
        <w:br/>
        <w:t>     27.2.1有下列情形之一的，属于投标人相互串通投标：</w:t>
      </w:r>
      <w:r w:rsidRPr="00027609">
        <w:rPr>
          <w:rFonts w:asciiTheme="minorEastAsia" w:hAnsiTheme="minorEastAsia" w:cs="Times New Roman"/>
          <w:color w:val="000000" w:themeColor="text1"/>
          <w:sz w:val="24"/>
          <w:szCs w:val="24"/>
        </w:rPr>
        <w:br/>
        <w:t>    （1）投标人之间协商投标报价等投标文件的实质性内容；</w:t>
      </w:r>
      <w:r w:rsidRPr="00027609">
        <w:rPr>
          <w:rFonts w:asciiTheme="minorEastAsia" w:hAnsiTheme="minorEastAsia" w:cs="Times New Roman"/>
          <w:color w:val="000000" w:themeColor="text1"/>
          <w:sz w:val="24"/>
          <w:szCs w:val="24"/>
        </w:rPr>
        <w:br/>
        <w:t>    （2）投标人之间约定中标人；</w:t>
      </w:r>
      <w:r w:rsidRPr="00027609">
        <w:rPr>
          <w:rFonts w:asciiTheme="minorEastAsia" w:hAnsiTheme="minorEastAsia" w:cs="Times New Roman"/>
          <w:color w:val="000000" w:themeColor="text1"/>
          <w:sz w:val="24"/>
          <w:szCs w:val="24"/>
        </w:rPr>
        <w:br/>
        <w:t>    （3）投标人之间约定部分投标人放弃投标或者中标；</w:t>
      </w:r>
      <w:r w:rsidRPr="00027609">
        <w:rPr>
          <w:rFonts w:asciiTheme="minorEastAsia" w:hAnsiTheme="minorEastAsia" w:cs="Times New Roman"/>
          <w:color w:val="000000" w:themeColor="text1"/>
          <w:sz w:val="24"/>
          <w:szCs w:val="24"/>
        </w:rPr>
        <w:br/>
      </w:r>
      <w:r w:rsidRPr="00027609">
        <w:rPr>
          <w:rFonts w:asciiTheme="minorEastAsia" w:hAnsiTheme="minorEastAsia" w:cs="Times New Roman"/>
          <w:color w:val="000000" w:themeColor="text1"/>
          <w:sz w:val="24"/>
          <w:szCs w:val="24"/>
        </w:rPr>
        <w:lastRenderedPageBreak/>
        <w:t>    （4）属于同一集团、协会、商会等组织成员的投标人按照该组织要求协同投标；</w:t>
      </w:r>
      <w:r w:rsidRPr="00027609">
        <w:rPr>
          <w:rFonts w:asciiTheme="minorEastAsia" w:hAnsiTheme="minorEastAsia" w:cs="Times New Roman"/>
          <w:color w:val="000000" w:themeColor="text1"/>
          <w:sz w:val="24"/>
          <w:szCs w:val="24"/>
        </w:rPr>
        <w:br/>
        <w:t>    （5）投标人之间为谋取中标或者排斥特定投标人而采取的其他联合行动。</w:t>
      </w:r>
      <w:r w:rsidRPr="00027609">
        <w:rPr>
          <w:rFonts w:asciiTheme="minorEastAsia" w:hAnsiTheme="minorEastAsia" w:cs="Times New Roman"/>
          <w:color w:val="000000" w:themeColor="text1"/>
          <w:sz w:val="24"/>
          <w:szCs w:val="24"/>
        </w:rPr>
        <w:br/>
        <w:t>    27.2.2有下列情形之一的，视为投标人相互串通投标：</w:t>
      </w:r>
      <w:r w:rsidRPr="00027609">
        <w:rPr>
          <w:rFonts w:asciiTheme="minorEastAsia" w:hAnsiTheme="minorEastAsia" w:cs="Times New Roman"/>
          <w:color w:val="000000" w:themeColor="text1"/>
          <w:sz w:val="24"/>
          <w:szCs w:val="24"/>
        </w:rPr>
        <w:br/>
        <w:t>    （1）不同投标人的投标文件由同一单位或者个人编制；</w:t>
      </w:r>
      <w:r w:rsidRPr="00027609">
        <w:rPr>
          <w:rFonts w:asciiTheme="minorEastAsia" w:hAnsiTheme="minorEastAsia" w:cs="Times New Roman"/>
          <w:color w:val="000000" w:themeColor="text1"/>
          <w:sz w:val="24"/>
          <w:szCs w:val="24"/>
        </w:rPr>
        <w:br/>
        <w:t>    （2）不同投标人委托同一单位或者个人办理投标事宜；</w:t>
      </w:r>
      <w:r w:rsidRPr="00027609">
        <w:rPr>
          <w:rFonts w:asciiTheme="minorEastAsia" w:hAnsiTheme="minorEastAsia" w:cs="Times New Roman"/>
          <w:color w:val="000000" w:themeColor="text1"/>
          <w:sz w:val="24"/>
          <w:szCs w:val="24"/>
        </w:rPr>
        <w:br/>
        <w:t>    （3）不同投标人的投标文件载明的项目管理成员为同一人；</w:t>
      </w:r>
      <w:r w:rsidRPr="00027609">
        <w:rPr>
          <w:rFonts w:asciiTheme="minorEastAsia" w:hAnsiTheme="minorEastAsia" w:cs="Times New Roman"/>
          <w:color w:val="000000" w:themeColor="text1"/>
          <w:sz w:val="24"/>
          <w:szCs w:val="24"/>
        </w:rPr>
        <w:br/>
        <w:t>    （4）不同投标人的投标文件异常一致或者投标报价呈规律性差异；</w:t>
      </w:r>
      <w:r w:rsidRPr="00027609">
        <w:rPr>
          <w:rFonts w:asciiTheme="minorEastAsia" w:hAnsiTheme="minorEastAsia" w:cs="Times New Roman"/>
          <w:color w:val="000000" w:themeColor="text1"/>
          <w:sz w:val="24"/>
          <w:szCs w:val="24"/>
        </w:rPr>
        <w:br/>
        <w:t>    （5）不同投标人的投标文件相互混装；</w:t>
      </w:r>
      <w:r w:rsidRPr="00027609">
        <w:rPr>
          <w:rFonts w:asciiTheme="minorEastAsia" w:hAnsiTheme="minorEastAsia" w:cs="Times New Roman"/>
          <w:color w:val="000000" w:themeColor="text1"/>
          <w:sz w:val="24"/>
          <w:szCs w:val="24"/>
        </w:rPr>
        <w:br/>
        <w:t>    （6）不同投标人的投标保证金从同一单位或者个人的账户转出。</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27.2.3使用通过受让或者租借等方式获取的资格、资质证书投标的，属于以他人名义投标。</w:t>
      </w:r>
      <w:r w:rsidRPr="00027609">
        <w:rPr>
          <w:rFonts w:asciiTheme="minorEastAsia" w:hAnsiTheme="minorEastAsia" w:cs="Times New Roman"/>
          <w:color w:val="000000" w:themeColor="text1"/>
          <w:sz w:val="24"/>
          <w:szCs w:val="24"/>
        </w:rPr>
        <w:br/>
        <w:t xml:space="preserve">    27.2.4投标人有下列情形之一的，属于招标投标法第三十三条规定的以其他方式弄虚作假的行为：</w:t>
      </w:r>
      <w:r w:rsidRPr="00027609">
        <w:rPr>
          <w:rFonts w:asciiTheme="minorEastAsia" w:hAnsiTheme="minorEastAsia" w:cs="Times New Roman"/>
          <w:color w:val="000000" w:themeColor="text1"/>
          <w:sz w:val="24"/>
          <w:szCs w:val="24"/>
        </w:rPr>
        <w:br/>
        <w:t>（一）使用伪造、变造的许可证件；</w:t>
      </w:r>
      <w:r w:rsidRPr="00027609">
        <w:rPr>
          <w:rFonts w:asciiTheme="minorEastAsia" w:hAnsiTheme="minorEastAsia" w:cs="Times New Roman"/>
          <w:color w:val="000000" w:themeColor="text1"/>
          <w:sz w:val="24"/>
          <w:szCs w:val="24"/>
        </w:rPr>
        <w:br/>
        <w:t>（二）提供虚假的财务状况或者虚假业绩；</w:t>
      </w:r>
      <w:r w:rsidRPr="00027609">
        <w:rPr>
          <w:rFonts w:asciiTheme="minorEastAsia" w:hAnsiTheme="minorEastAsia" w:cs="Times New Roman"/>
          <w:color w:val="000000" w:themeColor="text1"/>
          <w:sz w:val="24"/>
          <w:szCs w:val="24"/>
        </w:rPr>
        <w:br/>
        <w:t>（三）提供虚假的项目负责人或者主要技术人员简历、劳动关系证明；</w:t>
      </w:r>
      <w:r w:rsidRPr="00027609">
        <w:rPr>
          <w:rFonts w:asciiTheme="minorEastAsia" w:hAnsiTheme="minorEastAsia" w:cs="Times New Roman"/>
          <w:color w:val="000000" w:themeColor="text1"/>
          <w:sz w:val="24"/>
          <w:szCs w:val="24"/>
        </w:rPr>
        <w:br/>
        <w:t>（四）提供虚假的信用状况；</w:t>
      </w:r>
      <w:r w:rsidRPr="00027609">
        <w:rPr>
          <w:rFonts w:asciiTheme="minorEastAsia" w:hAnsiTheme="minorEastAsia" w:cs="Times New Roman"/>
          <w:color w:val="000000" w:themeColor="text1"/>
          <w:sz w:val="24"/>
          <w:szCs w:val="24"/>
        </w:rPr>
        <w:br/>
        <w:t>（五）其它弄虚作假的行为。</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27.3对评标委员会成员的纪律要求</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评标委员会成员不得收受他人的财物或者其它好处，不得向他人透露对投标文件的评审和比较、中标候选人的推荐情况以及评标有关的其他情况。在评标活动中，评标委员会成员不得擅离职守，影响评标程序正常进行，不得使用本招标文件没有规定的评审因素进行评标。</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27.4对与评标活动有关工作人员的纪律要求</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与评标活动有关的工作人员不得收受他人的财物或者其它好处，不得向他人透露对投标文件的评审和比较、中标候选人的推荐情况以及评标的其他情况。在评标活动中，与评标活动有关的工作人员不得擅离职守，影响评标程序正常进行。</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28.监督</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lastRenderedPageBreak/>
        <w:t>本次招标活动接受有关行政监督部门监督，具体监督部门详见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29.投诉</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29.1投标人和其他利害关系人认为本次招标活动违反法律、法规和规章规定的，可以自知道或者应当知道之日起10日内有权向有关行政监督部门投诉。</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29.2对招标文件有异议的应在领购招标文件后10日内，或投标截止时间/开标时间10日前提出；对开标程序及过程有异议的，投诉人应在开标现场提出；对评标结果有异议的，投诉人应在公示评标结果后10日内提出。</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投诉应当有明确的请求和必要的证明材料，并提交经投诉单位法人或授权代表签字、加盖公章的《投诉书》。</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29.3投诉人应保证其提出投诉内容及相应证明材料的真实性及来源的合法性，并依法承担相应的法律责任或赔偿责任。</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29.4行政监督部门自收到投诉后，按照国家发改委等九部委2013年23号令修改过的国家发改委七部委2004年11号令关于投诉处理办法的相关规定及程序进行处理。</w:t>
      </w:r>
    </w:p>
    <w:p w:rsidR="00BC10C3" w:rsidRPr="00027609" w:rsidRDefault="00C63C7E">
      <w:pPr>
        <w:jc w:val="center"/>
        <w:rPr>
          <w:rFonts w:asciiTheme="minorEastAsia" w:hAnsiTheme="minorEastAsia" w:cs="Times New Roman"/>
          <w:b/>
          <w:color w:val="000000" w:themeColor="text1"/>
          <w:sz w:val="28"/>
          <w:szCs w:val="32"/>
        </w:rPr>
      </w:pPr>
      <w:bookmarkStart w:id="106" w:name="_Toc370978617"/>
      <w:bookmarkStart w:id="107" w:name="_Toc370738947"/>
      <w:bookmarkStart w:id="108" w:name="_Toc356889627"/>
      <w:r w:rsidRPr="00027609">
        <w:rPr>
          <w:rFonts w:asciiTheme="minorEastAsia" w:hAnsiTheme="minorEastAsia" w:cs="Times New Roman"/>
          <w:b/>
          <w:color w:val="000000" w:themeColor="text1"/>
          <w:sz w:val="28"/>
          <w:szCs w:val="32"/>
        </w:rPr>
        <w:t>十一、招标代理服务费</w:t>
      </w:r>
      <w:bookmarkEnd w:id="106"/>
      <w:bookmarkEnd w:id="107"/>
      <w:bookmarkEnd w:id="108"/>
    </w:p>
    <w:p w:rsidR="00BC10C3" w:rsidRPr="00027609" w:rsidRDefault="00C63C7E">
      <w:pPr>
        <w:spacing w:line="360" w:lineRule="auto"/>
        <w:rPr>
          <w:rFonts w:asciiTheme="minorEastAsia" w:hAnsiTheme="minorEastAsia" w:cs="Times New Roman"/>
          <w:b/>
          <w:color w:val="000000" w:themeColor="text1"/>
          <w:sz w:val="28"/>
          <w:szCs w:val="24"/>
        </w:rPr>
      </w:pPr>
      <w:bookmarkStart w:id="109" w:name="_Toc370738948"/>
      <w:bookmarkStart w:id="110" w:name="_Toc370978618"/>
      <w:bookmarkStart w:id="111" w:name="_Toc356889628"/>
      <w:r w:rsidRPr="00027609">
        <w:rPr>
          <w:rFonts w:asciiTheme="minorEastAsia" w:hAnsiTheme="minorEastAsia" w:cs="Times New Roman"/>
          <w:b/>
          <w:color w:val="000000" w:themeColor="text1"/>
          <w:sz w:val="28"/>
          <w:szCs w:val="24"/>
        </w:rPr>
        <w:t>30.招标代理服务费</w:t>
      </w:r>
      <w:bookmarkEnd w:id="109"/>
      <w:bookmarkEnd w:id="110"/>
      <w:bookmarkEnd w:id="111"/>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30.1招标代理服务费的支付：由中标人支付</w:t>
      </w:r>
      <w:r w:rsidRPr="00027609">
        <w:rPr>
          <w:rFonts w:asciiTheme="minorEastAsia" w:hAnsiTheme="minorEastAsia" w:cs="Times New Roman" w:hint="eastAsia"/>
          <w:color w:val="000000" w:themeColor="text1"/>
          <w:sz w:val="24"/>
          <w:szCs w:val="24"/>
        </w:rPr>
        <w:t>，</w:t>
      </w:r>
      <w:r w:rsidRPr="00027609">
        <w:rPr>
          <w:rFonts w:asciiTheme="minorEastAsia" w:hAnsiTheme="minorEastAsia" w:cs="Times New Roman"/>
          <w:color w:val="000000" w:themeColor="text1"/>
          <w:sz w:val="24"/>
          <w:szCs w:val="24"/>
        </w:rPr>
        <w:t>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30.2招标代理服务费为银行支票、银行汇票或现金。</w:t>
      </w:r>
    </w:p>
    <w:p w:rsidR="00BC10C3" w:rsidRPr="00027609" w:rsidRDefault="00C63C7E">
      <w:pPr>
        <w:spacing w:line="360" w:lineRule="auto"/>
        <w:rPr>
          <w:rFonts w:asciiTheme="minorEastAsia" w:hAnsiTheme="minorEastAsia" w:cs="Times New Roman"/>
          <w:b/>
          <w:color w:val="000000" w:themeColor="text1"/>
          <w:sz w:val="28"/>
          <w:szCs w:val="24"/>
        </w:rPr>
      </w:pPr>
      <w:bookmarkStart w:id="112" w:name="_Toc144974554"/>
      <w:bookmarkStart w:id="113" w:name="_Toc179632605"/>
      <w:bookmarkStart w:id="114" w:name="_Toc152042364"/>
      <w:bookmarkStart w:id="115" w:name="_Toc152045587"/>
      <w:r w:rsidRPr="00027609">
        <w:rPr>
          <w:rFonts w:asciiTheme="minorEastAsia" w:hAnsiTheme="minorEastAsia" w:cs="Times New Roman" w:hint="eastAsia"/>
          <w:b/>
          <w:color w:val="000000" w:themeColor="text1"/>
          <w:sz w:val="28"/>
          <w:szCs w:val="24"/>
        </w:rPr>
        <w:t>3</w:t>
      </w:r>
      <w:r w:rsidR="006C13A8" w:rsidRPr="00027609">
        <w:rPr>
          <w:rFonts w:asciiTheme="minorEastAsia" w:hAnsiTheme="minorEastAsia" w:cs="Times New Roman" w:hint="eastAsia"/>
          <w:b/>
          <w:color w:val="000000" w:themeColor="text1"/>
          <w:sz w:val="28"/>
          <w:szCs w:val="24"/>
        </w:rPr>
        <w:t>1</w:t>
      </w:r>
      <w:r w:rsidRPr="00027609">
        <w:rPr>
          <w:rFonts w:asciiTheme="minorEastAsia" w:hAnsiTheme="minorEastAsia" w:cs="Times New Roman" w:hint="eastAsia"/>
          <w:b/>
          <w:color w:val="000000" w:themeColor="text1"/>
          <w:sz w:val="28"/>
          <w:szCs w:val="24"/>
        </w:rPr>
        <w:t>.</w:t>
      </w:r>
      <w:r w:rsidRPr="00027609">
        <w:rPr>
          <w:rFonts w:asciiTheme="minorEastAsia" w:hAnsiTheme="minorEastAsia" w:cs="Times New Roman"/>
          <w:b/>
          <w:color w:val="000000" w:themeColor="text1"/>
          <w:sz w:val="28"/>
          <w:szCs w:val="24"/>
        </w:rPr>
        <w:t>招标文件售价</w:t>
      </w:r>
    </w:p>
    <w:p w:rsidR="00BC10C3" w:rsidRPr="00027609" w:rsidRDefault="00C63C7E">
      <w:pPr>
        <w:spacing w:line="300" w:lineRule="auto"/>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详见</w:t>
      </w:r>
      <w:r w:rsidRPr="00027609">
        <w:rPr>
          <w:rFonts w:asciiTheme="minorEastAsia" w:hAnsiTheme="minorEastAsia" w:cs="Times New Roman"/>
          <w:b/>
          <w:color w:val="000000" w:themeColor="text1"/>
          <w:sz w:val="24"/>
          <w:szCs w:val="24"/>
        </w:rPr>
        <w:t>投标人须知前附表。</w:t>
      </w:r>
    </w:p>
    <w:p w:rsidR="00BC10C3" w:rsidRPr="00027609" w:rsidRDefault="00C63C7E">
      <w:pPr>
        <w:jc w:val="center"/>
        <w:rPr>
          <w:rFonts w:asciiTheme="minorEastAsia" w:hAnsiTheme="minorEastAsia" w:cs="Times New Roman"/>
          <w:b/>
          <w:color w:val="000000" w:themeColor="text1"/>
          <w:sz w:val="28"/>
          <w:szCs w:val="32"/>
        </w:rPr>
      </w:pPr>
      <w:r w:rsidRPr="00027609">
        <w:rPr>
          <w:rFonts w:asciiTheme="minorEastAsia" w:hAnsiTheme="minorEastAsia" w:cs="Times New Roman"/>
          <w:b/>
          <w:color w:val="000000" w:themeColor="text1"/>
          <w:sz w:val="28"/>
          <w:szCs w:val="32"/>
        </w:rPr>
        <w:t>十二、其他</w:t>
      </w:r>
    </w:p>
    <w:p w:rsidR="00BC10C3" w:rsidRPr="00027609" w:rsidRDefault="00C63C7E">
      <w:pPr>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见投标人须知前附表要求</w:t>
      </w:r>
    </w:p>
    <w:p w:rsidR="00BC10C3" w:rsidRPr="00027609" w:rsidRDefault="00BC10C3">
      <w:pPr>
        <w:tabs>
          <w:tab w:val="left" w:pos="1050"/>
          <w:tab w:val="left" w:pos="1470"/>
        </w:tabs>
        <w:adjustRightInd w:val="0"/>
        <w:spacing w:line="440" w:lineRule="exact"/>
        <w:rPr>
          <w:rFonts w:asciiTheme="minorEastAsia" w:hAnsiTheme="minorEastAsia" w:cs="Times New Roman"/>
          <w:color w:val="000000" w:themeColor="text1"/>
          <w:sz w:val="30"/>
          <w:szCs w:val="30"/>
        </w:rPr>
        <w:sectPr w:rsidR="00BC10C3" w:rsidRPr="00027609">
          <w:pgSz w:w="11906" w:h="16838"/>
          <w:pgMar w:top="1402" w:right="1616" w:bottom="1134" w:left="1365" w:header="851" w:footer="992" w:gutter="0"/>
          <w:cols w:space="720"/>
          <w:docGrid w:type="linesAndChars" w:linePitch="312"/>
        </w:sectPr>
      </w:pPr>
    </w:p>
    <w:p w:rsidR="00BC10C3" w:rsidRPr="00027609" w:rsidRDefault="00C63C7E">
      <w:pPr>
        <w:keepNext/>
        <w:keepLines/>
        <w:spacing w:line="440" w:lineRule="exact"/>
        <w:ind w:firstLineChars="200" w:firstLine="883"/>
        <w:jc w:val="center"/>
        <w:outlineLvl w:val="0"/>
        <w:rPr>
          <w:rFonts w:asciiTheme="minorEastAsia" w:hAnsiTheme="minorEastAsia" w:cs="Times New Roman"/>
          <w:b/>
          <w:bCs/>
          <w:color w:val="000000" w:themeColor="text1"/>
          <w:kern w:val="44"/>
          <w:sz w:val="44"/>
          <w:szCs w:val="44"/>
        </w:rPr>
      </w:pPr>
      <w:bookmarkStart w:id="116" w:name="_Toc1482223"/>
      <w:bookmarkEnd w:id="112"/>
      <w:bookmarkEnd w:id="113"/>
      <w:bookmarkEnd w:id="114"/>
      <w:bookmarkEnd w:id="115"/>
      <w:r w:rsidRPr="00027609">
        <w:rPr>
          <w:rFonts w:asciiTheme="minorEastAsia" w:hAnsiTheme="minorEastAsia" w:cs="Times New Roman"/>
          <w:b/>
          <w:bCs/>
          <w:color w:val="000000" w:themeColor="text1"/>
          <w:kern w:val="44"/>
          <w:sz w:val="44"/>
          <w:szCs w:val="44"/>
        </w:rPr>
        <w:lastRenderedPageBreak/>
        <w:t>第三章</w:t>
      </w:r>
      <w:r w:rsidR="004C5E3D" w:rsidRPr="00027609">
        <w:rPr>
          <w:rFonts w:asciiTheme="minorEastAsia" w:hAnsiTheme="minorEastAsia" w:cs="Times New Roman"/>
          <w:b/>
          <w:bCs/>
          <w:color w:val="000000" w:themeColor="text1"/>
          <w:kern w:val="44"/>
          <w:sz w:val="44"/>
          <w:szCs w:val="44"/>
        </w:rPr>
        <w:t>评标办法</w:t>
      </w:r>
      <w:bookmarkEnd w:id="116"/>
    </w:p>
    <w:p w:rsidR="00BC10C3" w:rsidRPr="00027609" w:rsidRDefault="00C63C7E">
      <w:pPr>
        <w:keepNext/>
        <w:keepLines/>
        <w:numPr>
          <w:ilvl w:val="1"/>
          <w:numId w:val="0"/>
        </w:numPr>
        <w:tabs>
          <w:tab w:val="left" w:pos="708"/>
        </w:tabs>
        <w:adjustRightInd w:val="0"/>
        <w:snapToGrid w:val="0"/>
        <w:spacing w:before="156" w:after="156" w:line="440" w:lineRule="exact"/>
        <w:ind w:firstLineChars="1100" w:firstLine="3092"/>
        <w:outlineLvl w:val="1"/>
        <w:rPr>
          <w:rFonts w:asciiTheme="minorEastAsia" w:hAnsiTheme="minorEastAsia" w:cs="Times New Roman"/>
          <w:b/>
          <w:bCs/>
          <w:color w:val="000000" w:themeColor="text1"/>
          <w:kern w:val="0"/>
          <w:sz w:val="28"/>
          <w:szCs w:val="28"/>
        </w:rPr>
      </w:pPr>
      <w:bookmarkStart w:id="117" w:name="_Toc1482224"/>
      <w:bookmarkStart w:id="118" w:name="_Toc179632606"/>
      <w:bookmarkStart w:id="119" w:name="_Toc144974555"/>
      <w:bookmarkStart w:id="120" w:name="_Toc152042365"/>
      <w:bookmarkStart w:id="121" w:name="_Toc152045588"/>
      <w:r w:rsidRPr="00027609">
        <w:rPr>
          <w:rFonts w:asciiTheme="minorEastAsia" w:hAnsiTheme="minorEastAsia" w:cs="Times New Roman" w:hint="eastAsia"/>
          <w:b/>
          <w:bCs/>
          <w:color w:val="000000" w:themeColor="text1"/>
          <w:kern w:val="0"/>
          <w:sz w:val="28"/>
          <w:szCs w:val="28"/>
        </w:rPr>
        <w:t xml:space="preserve">第一节 </w:t>
      </w:r>
      <w:r w:rsidR="004C5E3D" w:rsidRPr="00027609">
        <w:rPr>
          <w:rFonts w:asciiTheme="minorEastAsia" w:hAnsiTheme="minorEastAsia" w:cs="Times New Roman" w:hint="eastAsia"/>
          <w:b/>
          <w:bCs/>
          <w:color w:val="000000" w:themeColor="text1"/>
          <w:kern w:val="0"/>
          <w:sz w:val="28"/>
          <w:szCs w:val="28"/>
        </w:rPr>
        <w:t>评标办法</w:t>
      </w:r>
      <w:r w:rsidRPr="00027609">
        <w:rPr>
          <w:rFonts w:asciiTheme="minorEastAsia" w:hAnsiTheme="minorEastAsia" w:cs="Times New Roman" w:hint="eastAsia"/>
          <w:b/>
          <w:bCs/>
          <w:color w:val="000000" w:themeColor="text1"/>
          <w:kern w:val="0"/>
          <w:sz w:val="28"/>
          <w:szCs w:val="28"/>
        </w:rPr>
        <w:t>前附表</w:t>
      </w:r>
      <w:bookmarkEnd w:id="117"/>
    </w:p>
    <w:p w:rsidR="00BC10C3" w:rsidRPr="00027609" w:rsidRDefault="004C5E3D">
      <w:pPr>
        <w:spacing w:line="400" w:lineRule="exact"/>
        <w:rPr>
          <w:rFonts w:asciiTheme="minorEastAsia" w:hAnsiTheme="minorEastAsia" w:cs="Times New Roman"/>
          <w:b/>
          <w:color w:val="000000" w:themeColor="text1"/>
          <w:szCs w:val="28"/>
        </w:rPr>
      </w:pPr>
      <w:r w:rsidRPr="00027609">
        <w:rPr>
          <w:rFonts w:asciiTheme="minorEastAsia" w:hAnsiTheme="minorEastAsia" w:cs="Times New Roman" w:hint="eastAsia"/>
          <w:b/>
          <w:color w:val="000000" w:themeColor="text1"/>
          <w:szCs w:val="28"/>
        </w:rPr>
        <w:t>评标办法</w:t>
      </w:r>
      <w:r w:rsidR="00C63C7E" w:rsidRPr="00027609">
        <w:rPr>
          <w:rFonts w:asciiTheme="minorEastAsia" w:hAnsiTheme="minorEastAsia" w:cs="Times New Roman" w:hint="eastAsia"/>
          <w:b/>
          <w:color w:val="000000" w:themeColor="text1"/>
          <w:szCs w:val="28"/>
        </w:rPr>
        <w:t>前附表是对《</w:t>
      </w:r>
      <w:r w:rsidRPr="00027609">
        <w:rPr>
          <w:rFonts w:asciiTheme="minorEastAsia" w:hAnsiTheme="minorEastAsia" w:cs="Times New Roman" w:hint="eastAsia"/>
          <w:b/>
          <w:color w:val="000000" w:themeColor="text1"/>
          <w:szCs w:val="28"/>
        </w:rPr>
        <w:t>评标办法</w:t>
      </w:r>
      <w:r w:rsidR="00C63C7E" w:rsidRPr="00027609">
        <w:rPr>
          <w:rFonts w:asciiTheme="minorEastAsia" w:hAnsiTheme="minorEastAsia" w:cs="Times New Roman" w:hint="eastAsia"/>
          <w:b/>
          <w:color w:val="000000" w:themeColor="text1"/>
          <w:szCs w:val="28"/>
        </w:rPr>
        <w:t>》所对应条款的具体补充和修改，如有不一致，应以本前附表为准。</w:t>
      </w:r>
    </w:p>
    <w:tbl>
      <w:tblPr>
        <w:tblW w:w="5739" w:type="pct"/>
        <w:tblInd w:w="-318" w:type="dxa"/>
        <w:tblLook w:val="04A0" w:firstRow="1" w:lastRow="0" w:firstColumn="1" w:lastColumn="0" w:noHBand="0" w:noVBand="1"/>
      </w:tblPr>
      <w:tblGrid>
        <w:gridCol w:w="741"/>
        <w:gridCol w:w="1103"/>
        <w:gridCol w:w="2127"/>
        <w:gridCol w:w="5811"/>
      </w:tblGrid>
      <w:tr w:rsidR="008E3787" w:rsidRPr="00027609" w:rsidTr="0090656A">
        <w:trPr>
          <w:trHeight w:val="300"/>
        </w:trPr>
        <w:tc>
          <w:tcPr>
            <w:tcW w:w="94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条款号</w:t>
            </w:r>
          </w:p>
        </w:tc>
        <w:tc>
          <w:tcPr>
            <w:tcW w:w="1087" w:type="pct"/>
            <w:tcBorders>
              <w:top w:val="single" w:sz="8" w:space="0" w:color="auto"/>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评审因素</w:t>
            </w:r>
          </w:p>
        </w:tc>
        <w:tc>
          <w:tcPr>
            <w:tcW w:w="2971" w:type="pct"/>
            <w:tcBorders>
              <w:top w:val="single" w:sz="8" w:space="0" w:color="auto"/>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评审标准</w:t>
            </w:r>
          </w:p>
        </w:tc>
      </w:tr>
      <w:tr w:rsidR="00B6365D" w:rsidRPr="00027609" w:rsidTr="0090656A">
        <w:trPr>
          <w:trHeight w:val="300"/>
        </w:trPr>
        <w:tc>
          <w:tcPr>
            <w:tcW w:w="379" w:type="pct"/>
            <w:vMerge w:val="restart"/>
            <w:tcBorders>
              <w:top w:val="nil"/>
              <w:left w:val="single" w:sz="8" w:space="0" w:color="auto"/>
              <w:bottom w:val="single" w:sz="8" w:space="0" w:color="000000"/>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2.1.1</w:t>
            </w:r>
          </w:p>
        </w:tc>
        <w:tc>
          <w:tcPr>
            <w:tcW w:w="563" w:type="pct"/>
            <w:vMerge w:val="restart"/>
            <w:tcBorders>
              <w:top w:val="nil"/>
              <w:left w:val="single" w:sz="8" w:space="0" w:color="auto"/>
              <w:bottom w:val="single" w:sz="8" w:space="0" w:color="000000"/>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形式评审标准</w:t>
            </w:r>
          </w:p>
        </w:tc>
        <w:tc>
          <w:tcPr>
            <w:tcW w:w="1087" w:type="pct"/>
            <w:tcBorders>
              <w:top w:val="nil"/>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投标保证金</w:t>
            </w:r>
          </w:p>
        </w:tc>
        <w:tc>
          <w:tcPr>
            <w:tcW w:w="2971" w:type="pct"/>
            <w:tcBorders>
              <w:top w:val="nil"/>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与投标人名称一致，并符合第二章“投标人须知前附表”第12.1项规定</w:t>
            </w:r>
          </w:p>
        </w:tc>
      </w:tr>
      <w:tr w:rsidR="00B6365D" w:rsidRPr="00027609" w:rsidTr="0090656A">
        <w:trPr>
          <w:trHeight w:val="300"/>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宋体" w:eastAsia="宋体" w:hAnsi="宋体"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1087" w:type="pct"/>
            <w:tcBorders>
              <w:top w:val="nil"/>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投标文件的签署及盖章</w:t>
            </w:r>
          </w:p>
        </w:tc>
        <w:tc>
          <w:tcPr>
            <w:tcW w:w="2971" w:type="pct"/>
            <w:tcBorders>
              <w:top w:val="nil"/>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投标文件格式规定的签字盖章处法定代表人或其授权代理人的签字及盖章齐全。</w:t>
            </w:r>
          </w:p>
        </w:tc>
      </w:tr>
      <w:tr w:rsidR="00B6365D" w:rsidRPr="00027609" w:rsidTr="0090656A">
        <w:trPr>
          <w:trHeight w:val="588"/>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宋体" w:eastAsia="宋体" w:hAnsi="宋体"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1087" w:type="pct"/>
            <w:tcBorders>
              <w:top w:val="nil"/>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委托代理人</w:t>
            </w:r>
          </w:p>
        </w:tc>
        <w:tc>
          <w:tcPr>
            <w:tcW w:w="2971" w:type="pct"/>
            <w:tcBorders>
              <w:top w:val="nil"/>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投标人法定代表人的委托代理人有法定代表人签署的授权委托书，且其授权委托书符合招标文件规定的格式。</w:t>
            </w:r>
          </w:p>
        </w:tc>
      </w:tr>
      <w:tr w:rsidR="00B6365D" w:rsidRPr="00027609" w:rsidTr="0090656A">
        <w:trPr>
          <w:trHeight w:val="300"/>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宋体" w:eastAsia="宋体" w:hAnsi="宋体"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1087" w:type="pct"/>
            <w:tcBorders>
              <w:top w:val="nil"/>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报价唯一</w:t>
            </w:r>
          </w:p>
        </w:tc>
        <w:tc>
          <w:tcPr>
            <w:tcW w:w="2971" w:type="pct"/>
            <w:tcBorders>
              <w:top w:val="nil"/>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只能一个有效报价</w:t>
            </w:r>
          </w:p>
        </w:tc>
      </w:tr>
      <w:tr w:rsidR="00B6365D" w:rsidRPr="00027609" w:rsidTr="0090656A">
        <w:trPr>
          <w:trHeight w:val="300"/>
        </w:trPr>
        <w:tc>
          <w:tcPr>
            <w:tcW w:w="379" w:type="pct"/>
            <w:vMerge w:val="restart"/>
            <w:tcBorders>
              <w:top w:val="nil"/>
              <w:left w:val="single" w:sz="8" w:space="0" w:color="auto"/>
              <w:bottom w:val="single" w:sz="8" w:space="0" w:color="000000"/>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2.1.2</w:t>
            </w:r>
          </w:p>
        </w:tc>
        <w:tc>
          <w:tcPr>
            <w:tcW w:w="563" w:type="pct"/>
            <w:vMerge w:val="restart"/>
            <w:tcBorders>
              <w:top w:val="nil"/>
              <w:left w:val="single" w:sz="8" w:space="0" w:color="auto"/>
              <w:bottom w:val="single" w:sz="8" w:space="0" w:color="000000"/>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资格评审标准</w:t>
            </w:r>
          </w:p>
        </w:tc>
        <w:tc>
          <w:tcPr>
            <w:tcW w:w="1087" w:type="pct"/>
            <w:tcBorders>
              <w:top w:val="nil"/>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营业执照</w:t>
            </w:r>
          </w:p>
        </w:tc>
        <w:tc>
          <w:tcPr>
            <w:tcW w:w="2971" w:type="pct"/>
            <w:tcBorders>
              <w:top w:val="nil"/>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具备有效的营业执照</w:t>
            </w:r>
          </w:p>
        </w:tc>
      </w:tr>
      <w:tr w:rsidR="00B6365D" w:rsidRPr="00027609" w:rsidTr="0090656A">
        <w:trPr>
          <w:trHeight w:val="300"/>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宋体" w:eastAsia="宋体" w:hAnsi="宋体"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1087" w:type="pct"/>
            <w:tcBorders>
              <w:top w:val="nil"/>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其它资格条件要求</w:t>
            </w:r>
          </w:p>
        </w:tc>
        <w:tc>
          <w:tcPr>
            <w:tcW w:w="2971" w:type="pct"/>
            <w:tcBorders>
              <w:top w:val="nil"/>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符合第二章</w:t>
            </w:r>
            <w:r w:rsidRPr="00027609">
              <w:rPr>
                <w:rFonts w:asciiTheme="minorEastAsia" w:hAnsiTheme="minorEastAsia" w:cs="宋体" w:hint="eastAsia"/>
                <w:b/>
                <w:bCs/>
                <w:color w:val="000000"/>
                <w:kern w:val="0"/>
                <w:szCs w:val="21"/>
              </w:rPr>
              <w:t>投标人须知前附表</w:t>
            </w:r>
            <w:r w:rsidRPr="00027609">
              <w:rPr>
                <w:rFonts w:asciiTheme="minorEastAsia" w:hAnsiTheme="minorEastAsia" w:cs="宋体" w:hint="eastAsia"/>
                <w:color w:val="000000"/>
                <w:kern w:val="0"/>
                <w:szCs w:val="21"/>
              </w:rPr>
              <w:t>2.6、2.7项规定</w:t>
            </w:r>
          </w:p>
        </w:tc>
      </w:tr>
      <w:tr w:rsidR="00B6365D" w:rsidRPr="00027609" w:rsidTr="0090656A">
        <w:trPr>
          <w:trHeight w:val="588"/>
        </w:trPr>
        <w:tc>
          <w:tcPr>
            <w:tcW w:w="379" w:type="pct"/>
            <w:vMerge w:val="restart"/>
            <w:tcBorders>
              <w:top w:val="nil"/>
              <w:left w:val="single" w:sz="8" w:space="0" w:color="auto"/>
              <w:bottom w:val="single" w:sz="8" w:space="0" w:color="000000"/>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2.1.3</w:t>
            </w:r>
          </w:p>
        </w:tc>
        <w:tc>
          <w:tcPr>
            <w:tcW w:w="563" w:type="pct"/>
            <w:vMerge w:val="restart"/>
            <w:tcBorders>
              <w:top w:val="nil"/>
              <w:left w:val="single" w:sz="8" w:space="0" w:color="auto"/>
              <w:bottom w:val="single" w:sz="8" w:space="0" w:color="000000"/>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响应性评审标准</w:t>
            </w:r>
          </w:p>
        </w:tc>
        <w:tc>
          <w:tcPr>
            <w:tcW w:w="1087" w:type="pct"/>
            <w:tcBorders>
              <w:top w:val="nil"/>
              <w:left w:val="nil"/>
              <w:bottom w:val="single" w:sz="8" w:space="0" w:color="auto"/>
              <w:right w:val="single" w:sz="8" w:space="0" w:color="auto"/>
            </w:tcBorders>
            <w:shd w:val="clear" w:color="auto" w:fill="auto"/>
            <w:vAlign w:val="center"/>
            <w:hideMark/>
          </w:tcPr>
          <w:p w:rsidR="008E3787" w:rsidRPr="00027609" w:rsidRDefault="00032C6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服务内容</w:t>
            </w:r>
          </w:p>
        </w:tc>
        <w:tc>
          <w:tcPr>
            <w:tcW w:w="2971" w:type="pct"/>
            <w:tcBorders>
              <w:top w:val="nil"/>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符合第二章</w:t>
            </w:r>
            <w:r w:rsidRPr="00027609">
              <w:rPr>
                <w:rFonts w:asciiTheme="minorEastAsia" w:hAnsiTheme="minorEastAsia" w:cs="宋体" w:hint="eastAsia"/>
                <w:b/>
                <w:bCs/>
                <w:color w:val="000000"/>
                <w:kern w:val="0"/>
                <w:szCs w:val="21"/>
              </w:rPr>
              <w:t>投标人须知前附表</w:t>
            </w:r>
            <w:r w:rsidRPr="00027609">
              <w:rPr>
                <w:rFonts w:asciiTheme="minorEastAsia" w:hAnsiTheme="minorEastAsia" w:cs="宋体" w:hint="eastAsia"/>
                <w:color w:val="000000"/>
                <w:kern w:val="0"/>
                <w:szCs w:val="21"/>
              </w:rPr>
              <w:t>第1.5项规定</w:t>
            </w:r>
          </w:p>
        </w:tc>
      </w:tr>
      <w:tr w:rsidR="00B6365D" w:rsidRPr="00027609" w:rsidTr="0090656A">
        <w:trPr>
          <w:trHeight w:val="300"/>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1087" w:type="pct"/>
            <w:tcBorders>
              <w:top w:val="nil"/>
              <w:left w:val="nil"/>
              <w:bottom w:val="single" w:sz="8" w:space="0" w:color="auto"/>
              <w:right w:val="single" w:sz="8" w:space="0" w:color="auto"/>
            </w:tcBorders>
            <w:shd w:val="clear" w:color="auto" w:fill="auto"/>
            <w:vAlign w:val="center"/>
            <w:hideMark/>
          </w:tcPr>
          <w:p w:rsidR="008E3787" w:rsidRPr="00027609" w:rsidRDefault="00032C6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服务期限</w:t>
            </w:r>
          </w:p>
        </w:tc>
        <w:tc>
          <w:tcPr>
            <w:tcW w:w="2971" w:type="pct"/>
            <w:tcBorders>
              <w:top w:val="nil"/>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符合第二章</w:t>
            </w:r>
            <w:r w:rsidRPr="00027609">
              <w:rPr>
                <w:rFonts w:asciiTheme="minorEastAsia" w:hAnsiTheme="minorEastAsia" w:cs="宋体" w:hint="eastAsia"/>
                <w:b/>
                <w:bCs/>
                <w:color w:val="000000"/>
                <w:kern w:val="0"/>
                <w:szCs w:val="21"/>
              </w:rPr>
              <w:t>投标人须知前附表</w:t>
            </w:r>
            <w:r w:rsidRPr="00027609">
              <w:rPr>
                <w:rFonts w:asciiTheme="minorEastAsia" w:hAnsiTheme="minorEastAsia" w:cs="宋体" w:hint="eastAsia"/>
                <w:color w:val="000000"/>
                <w:kern w:val="0"/>
                <w:szCs w:val="21"/>
              </w:rPr>
              <w:t>第1.6项规定</w:t>
            </w:r>
          </w:p>
        </w:tc>
      </w:tr>
      <w:tr w:rsidR="00B6365D" w:rsidRPr="00027609" w:rsidTr="0090656A">
        <w:trPr>
          <w:trHeight w:val="876"/>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1087" w:type="pct"/>
            <w:tcBorders>
              <w:top w:val="nil"/>
              <w:left w:val="nil"/>
              <w:bottom w:val="single" w:sz="4" w:space="0" w:color="auto"/>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投标报价</w:t>
            </w:r>
          </w:p>
        </w:tc>
        <w:tc>
          <w:tcPr>
            <w:tcW w:w="2971" w:type="pct"/>
            <w:tcBorders>
              <w:top w:val="nil"/>
              <w:left w:val="nil"/>
              <w:bottom w:val="single" w:sz="4" w:space="0" w:color="auto"/>
              <w:right w:val="single" w:sz="8" w:space="0" w:color="auto"/>
            </w:tcBorders>
            <w:shd w:val="clear" w:color="auto" w:fill="auto"/>
            <w:vAlign w:val="center"/>
            <w:hideMark/>
          </w:tcPr>
          <w:p w:rsidR="008E3787" w:rsidRPr="00027609" w:rsidRDefault="008E3787" w:rsidP="00245125">
            <w:pPr>
              <w:widowControl/>
              <w:spacing w:line="400" w:lineRule="exact"/>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本项目采购预算合计为</w:t>
            </w:r>
            <w:r w:rsidRPr="00027609">
              <w:rPr>
                <w:rFonts w:asciiTheme="minorEastAsia" w:hAnsiTheme="minorEastAsia" w:cs="Times New Roman"/>
                <w:b/>
                <w:bCs/>
                <w:color w:val="000000"/>
                <w:kern w:val="0"/>
                <w:szCs w:val="21"/>
              </w:rPr>
              <w:t>418</w:t>
            </w:r>
            <w:r w:rsidRPr="00027609">
              <w:rPr>
                <w:rFonts w:asciiTheme="minorEastAsia" w:hAnsiTheme="minorEastAsia" w:cs="宋体" w:hint="eastAsia"/>
                <w:b/>
                <w:bCs/>
                <w:color w:val="000000"/>
                <w:kern w:val="0"/>
                <w:szCs w:val="21"/>
              </w:rPr>
              <w:t>万元（其中分包一采购预算：</w:t>
            </w:r>
            <w:r w:rsidRPr="00027609">
              <w:rPr>
                <w:rFonts w:asciiTheme="minorEastAsia" w:hAnsiTheme="minorEastAsia" w:cs="Times New Roman"/>
                <w:b/>
                <w:bCs/>
                <w:color w:val="000000"/>
                <w:kern w:val="0"/>
                <w:szCs w:val="21"/>
              </w:rPr>
              <w:t>212</w:t>
            </w:r>
            <w:r w:rsidRPr="00027609">
              <w:rPr>
                <w:rFonts w:asciiTheme="minorEastAsia" w:hAnsiTheme="minorEastAsia" w:cs="宋体" w:hint="eastAsia"/>
                <w:b/>
                <w:bCs/>
                <w:color w:val="000000"/>
                <w:kern w:val="0"/>
                <w:szCs w:val="21"/>
              </w:rPr>
              <w:t>万元，分包二采购预算：</w:t>
            </w:r>
            <w:r w:rsidRPr="00027609">
              <w:rPr>
                <w:rFonts w:asciiTheme="minorEastAsia" w:hAnsiTheme="minorEastAsia" w:cs="Times New Roman"/>
                <w:b/>
                <w:bCs/>
                <w:color w:val="000000"/>
                <w:kern w:val="0"/>
                <w:szCs w:val="21"/>
              </w:rPr>
              <w:t>206</w:t>
            </w:r>
            <w:r w:rsidRPr="00027609">
              <w:rPr>
                <w:rFonts w:asciiTheme="minorEastAsia" w:hAnsiTheme="minorEastAsia" w:cs="宋体" w:hint="eastAsia"/>
                <w:b/>
                <w:bCs/>
                <w:color w:val="000000"/>
                <w:kern w:val="0"/>
                <w:szCs w:val="21"/>
              </w:rPr>
              <w:t>万元），投标人所投任一分包的投标总报价不得超过该分包采购预算，否则为否决投标</w:t>
            </w:r>
            <w:r w:rsidR="00245125" w:rsidRPr="00027609">
              <w:rPr>
                <w:rFonts w:asciiTheme="minorEastAsia" w:hAnsiTheme="minorEastAsia" w:cs="宋体" w:hint="eastAsia"/>
                <w:b/>
                <w:bCs/>
                <w:color w:val="000000"/>
                <w:kern w:val="0"/>
                <w:szCs w:val="21"/>
              </w:rPr>
              <w:t>；</w:t>
            </w:r>
            <w:r w:rsidR="00245125" w:rsidRPr="00027609">
              <w:rPr>
                <w:rFonts w:asciiTheme="minorEastAsia" w:hAnsiTheme="minorEastAsia" w:cs="Times New Roman" w:hint="eastAsia"/>
                <w:b/>
                <w:color w:val="000000" w:themeColor="text1"/>
                <w:szCs w:val="21"/>
              </w:rPr>
              <w:t>专项改造安装调试费率报价不得高于24%，否则为否决投标</w:t>
            </w:r>
            <w:r w:rsidRPr="00027609">
              <w:rPr>
                <w:rFonts w:asciiTheme="minorEastAsia" w:hAnsiTheme="minorEastAsia" w:cs="宋体" w:hint="eastAsia"/>
                <w:b/>
                <w:bCs/>
                <w:color w:val="000000"/>
                <w:kern w:val="0"/>
                <w:szCs w:val="21"/>
              </w:rPr>
              <w:t>。</w:t>
            </w:r>
          </w:p>
        </w:tc>
      </w:tr>
      <w:tr w:rsidR="00B6365D" w:rsidRPr="00027609" w:rsidTr="0090656A">
        <w:trPr>
          <w:trHeight w:val="300"/>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4"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商务符合性</w:t>
            </w:r>
          </w:p>
        </w:tc>
        <w:tc>
          <w:tcPr>
            <w:tcW w:w="2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bookmarkStart w:id="122" w:name="OLE_LINK7"/>
            <w:bookmarkStart w:id="123" w:name="OLE_LINK8"/>
            <w:r w:rsidRPr="00027609">
              <w:rPr>
                <w:rFonts w:asciiTheme="minorEastAsia" w:hAnsiTheme="minorEastAsia" w:cs="宋体" w:hint="eastAsia"/>
                <w:color w:val="000000"/>
                <w:kern w:val="0"/>
                <w:szCs w:val="21"/>
              </w:rPr>
              <w:t>符合商务符合性应答表中的要求（无负偏离）</w:t>
            </w:r>
            <w:bookmarkEnd w:id="122"/>
            <w:bookmarkEnd w:id="123"/>
          </w:p>
        </w:tc>
      </w:tr>
      <w:tr w:rsidR="00626674" w:rsidRPr="00027609" w:rsidTr="0090656A">
        <w:trPr>
          <w:trHeight w:val="300"/>
        </w:trPr>
        <w:tc>
          <w:tcPr>
            <w:tcW w:w="379" w:type="pct"/>
            <w:vMerge/>
            <w:tcBorders>
              <w:top w:val="nil"/>
              <w:left w:val="single" w:sz="8" w:space="0" w:color="auto"/>
              <w:bottom w:val="single" w:sz="8" w:space="0" w:color="000000"/>
              <w:right w:val="single" w:sz="8" w:space="0" w:color="auto"/>
            </w:tcBorders>
            <w:vAlign w:val="center"/>
          </w:tcPr>
          <w:p w:rsidR="00626674" w:rsidRPr="00027609" w:rsidRDefault="00626674"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4" w:space="0" w:color="auto"/>
            </w:tcBorders>
            <w:vAlign w:val="center"/>
          </w:tcPr>
          <w:p w:rsidR="00626674" w:rsidRPr="00027609" w:rsidRDefault="00626674" w:rsidP="00594A84">
            <w:pPr>
              <w:widowControl/>
              <w:spacing w:line="400" w:lineRule="exact"/>
              <w:jc w:val="left"/>
              <w:rPr>
                <w:rFonts w:asciiTheme="minorEastAsia" w:hAnsiTheme="minorEastAsia" w:cs="宋体"/>
                <w:color w:val="000000"/>
                <w:kern w:val="0"/>
                <w:szCs w:val="21"/>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626674" w:rsidRPr="00027609" w:rsidRDefault="00626674"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技术符合性</w:t>
            </w:r>
          </w:p>
        </w:tc>
        <w:tc>
          <w:tcPr>
            <w:tcW w:w="2971" w:type="pct"/>
            <w:tcBorders>
              <w:top w:val="single" w:sz="4" w:space="0" w:color="auto"/>
              <w:left w:val="single" w:sz="4" w:space="0" w:color="auto"/>
              <w:bottom w:val="single" w:sz="4" w:space="0" w:color="auto"/>
              <w:right w:val="single" w:sz="4" w:space="0" w:color="auto"/>
            </w:tcBorders>
            <w:shd w:val="clear" w:color="auto" w:fill="auto"/>
            <w:vAlign w:val="center"/>
          </w:tcPr>
          <w:p w:rsidR="00626674" w:rsidRPr="00027609" w:rsidRDefault="00626674"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符合随招标文件发出的附件-监控报警系统设备维保及配套设备报价明细表中的技术参数要求（无负偏离）</w:t>
            </w:r>
          </w:p>
        </w:tc>
      </w:tr>
      <w:tr w:rsidR="00B6365D" w:rsidRPr="00027609" w:rsidTr="0090656A">
        <w:trPr>
          <w:trHeight w:val="300"/>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1087" w:type="pct"/>
            <w:tcBorders>
              <w:top w:val="single" w:sz="8" w:space="0" w:color="auto"/>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投标有效期</w:t>
            </w:r>
          </w:p>
        </w:tc>
        <w:tc>
          <w:tcPr>
            <w:tcW w:w="2971" w:type="pct"/>
            <w:tcBorders>
              <w:top w:val="single" w:sz="8" w:space="0" w:color="auto"/>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符合第二章第一节</w:t>
            </w:r>
            <w:r w:rsidRPr="00027609">
              <w:rPr>
                <w:rFonts w:asciiTheme="minorEastAsia" w:hAnsiTheme="minorEastAsia" w:cs="宋体" w:hint="eastAsia"/>
                <w:b/>
                <w:bCs/>
                <w:color w:val="000000"/>
                <w:kern w:val="0"/>
                <w:szCs w:val="21"/>
              </w:rPr>
              <w:t>投标人须知前附表</w:t>
            </w:r>
            <w:r w:rsidRPr="00027609">
              <w:rPr>
                <w:rFonts w:asciiTheme="minorEastAsia" w:hAnsiTheme="minorEastAsia" w:cs="宋体" w:hint="eastAsia"/>
                <w:color w:val="000000"/>
                <w:kern w:val="0"/>
                <w:szCs w:val="21"/>
              </w:rPr>
              <w:t>第13项规定</w:t>
            </w:r>
          </w:p>
        </w:tc>
      </w:tr>
      <w:tr w:rsidR="00B6365D" w:rsidRPr="00027609" w:rsidTr="0090656A">
        <w:trPr>
          <w:trHeight w:val="300"/>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1087" w:type="pct"/>
            <w:tcBorders>
              <w:top w:val="nil"/>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实质性要求</w:t>
            </w:r>
          </w:p>
        </w:tc>
        <w:tc>
          <w:tcPr>
            <w:tcW w:w="2971" w:type="pct"/>
            <w:tcBorders>
              <w:top w:val="nil"/>
              <w:left w:val="nil"/>
              <w:bottom w:val="single" w:sz="8" w:space="0" w:color="auto"/>
              <w:right w:val="single" w:sz="8" w:space="0" w:color="auto"/>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符合招标文件规定的其他实质性要求。</w:t>
            </w:r>
          </w:p>
        </w:tc>
      </w:tr>
      <w:tr w:rsidR="008E3787" w:rsidRPr="00027609" w:rsidTr="0090656A">
        <w:trPr>
          <w:trHeight w:val="300"/>
        </w:trPr>
        <w:tc>
          <w:tcPr>
            <w:tcW w:w="379" w:type="pct"/>
            <w:vMerge w:val="restart"/>
            <w:tcBorders>
              <w:top w:val="nil"/>
              <w:left w:val="single" w:sz="8" w:space="0" w:color="auto"/>
              <w:bottom w:val="single" w:sz="8" w:space="0" w:color="000000"/>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2.2.1</w:t>
            </w:r>
          </w:p>
        </w:tc>
        <w:tc>
          <w:tcPr>
            <w:tcW w:w="563" w:type="pct"/>
            <w:vMerge w:val="restart"/>
            <w:tcBorders>
              <w:top w:val="nil"/>
              <w:left w:val="single" w:sz="8" w:space="0" w:color="auto"/>
              <w:bottom w:val="single" w:sz="8" w:space="0" w:color="000000"/>
              <w:right w:val="single" w:sz="8" w:space="0" w:color="auto"/>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分值构成(100分)</w:t>
            </w:r>
          </w:p>
        </w:tc>
        <w:tc>
          <w:tcPr>
            <w:tcW w:w="4057" w:type="pct"/>
            <w:gridSpan w:val="2"/>
            <w:tcBorders>
              <w:top w:val="nil"/>
              <w:left w:val="nil"/>
              <w:bottom w:val="single" w:sz="8" w:space="0" w:color="auto"/>
              <w:right w:val="single" w:sz="8" w:space="0" w:color="000000"/>
            </w:tcBorders>
            <w:shd w:val="clear" w:color="auto" w:fill="auto"/>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1、报价部分60分</w:t>
            </w:r>
          </w:p>
        </w:tc>
      </w:tr>
      <w:tr w:rsidR="008E3787" w:rsidRPr="00027609" w:rsidTr="0090656A">
        <w:trPr>
          <w:trHeight w:val="300"/>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4057" w:type="pct"/>
            <w:gridSpan w:val="2"/>
            <w:tcBorders>
              <w:top w:val="nil"/>
              <w:left w:val="nil"/>
              <w:bottom w:val="single" w:sz="8" w:space="0" w:color="auto"/>
              <w:right w:val="single" w:sz="8" w:space="0" w:color="000000"/>
            </w:tcBorders>
            <w:shd w:val="clear" w:color="auto" w:fill="auto"/>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2、商务部分25分</w:t>
            </w:r>
          </w:p>
        </w:tc>
      </w:tr>
      <w:tr w:rsidR="008E3787" w:rsidRPr="00027609" w:rsidTr="0090656A">
        <w:trPr>
          <w:trHeight w:val="300"/>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4057" w:type="pct"/>
            <w:gridSpan w:val="2"/>
            <w:tcBorders>
              <w:top w:val="nil"/>
              <w:left w:val="nil"/>
              <w:bottom w:val="single" w:sz="8" w:space="0" w:color="auto"/>
              <w:right w:val="single" w:sz="8" w:space="0" w:color="000000"/>
            </w:tcBorders>
            <w:shd w:val="clear" w:color="auto" w:fill="auto"/>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3、技术部分15分</w:t>
            </w:r>
          </w:p>
        </w:tc>
      </w:tr>
      <w:tr w:rsidR="008E3787" w:rsidRPr="00027609" w:rsidTr="0090656A">
        <w:trPr>
          <w:trHeight w:val="300"/>
        </w:trPr>
        <w:tc>
          <w:tcPr>
            <w:tcW w:w="379" w:type="pct"/>
            <w:vMerge w:val="restart"/>
            <w:tcBorders>
              <w:top w:val="nil"/>
              <w:left w:val="single" w:sz="8" w:space="0" w:color="auto"/>
              <w:bottom w:val="single" w:sz="8" w:space="0" w:color="000000"/>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2.2.2</w:t>
            </w:r>
          </w:p>
        </w:tc>
        <w:tc>
          <w:tcPr>
            <w:tcW w:w="563" w:type="pct"/>
            <w:vMerge w:val="restart"/>
            <w:tcBorders>
              <w:top w:val="nil"/>
              <w:left w:val="single" w:sz="8" w:space="0" w:color="auto"/>
              <w:bottom w:val="single" w:sz="8" w:space="0" w:color="000000"/>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评分标准</w:t>
            </w:r>
          </w:p>
        </w:tc>
        <w:tc>
          <w:tcPr>
            <w:tcW w:w="4057" w:type="pct"/>
            <w:gridSpan w:val="2"/>
            <w:tcBorders>
              <w:top w:val="single" w:sz="8" w:space="0" w:color="auto"/>
              <w:left w:val="nil"/>
              <w:bottom w:val="single" w:sz="8" w:space="0" w:color="auto"/>
              <w:right w:val="single" w:sz="8" w:space="0" w:color="000000"/>
            </w:tcBorders>
            <w:shd w:val="clear" w:color="auto" w:fill="auto"/>
            <w:vAlign w:val="center"/>
            <w:hideMark/>
          </w:tcPr>
          <w:p w:rsidR="008E3787" w:rsidRPr="00027609" w:rsidRDefault="008E3787" w:rsidP="00594A84">
            <w:pPr>
              <w:widowControl/>
              <w:spacing w:line="400" w:lineRule="exact"/>
              <w:jc w:val="left"/>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报价部分（60分）</w:t>
            </w:r>
          </w:p>
        </w:tc>
      </w:tr>
      <w:tr w:rsidR="00B6365D" w:rsidRPr="00027609" w:rsidTr="0090656A">
        <w:trPr>
          <w:trHeight w:val="288"/>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1087" w:type="pct"/>
            <w:vMerge w:val="restart"/>
            <w:tcBorders>
              <w:top w:val="nil"/>
              <w:left w:val="single" w:sz="8" w:space="0" w:color="auto"/>
              <w:bottom w:val="single" w:sz="8" w:space="0" w:color="000000"/>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投标总报价（55分）</w:t>
            </w:r>
          </w:p>
        </w:tc>
        <w:tc>
          <w:tcPr>
            <w:tcW w:w="2971" w:type="pct"/>
            <w:tcBorders>
              <w:top w:val="nil"/>
              <w:left w:val="nil"/>
              <w:bottom w:val="nil"/>
              <w:right w:val="single" w:sz="8" w:space="0" w:color="auto"/>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（1）评标基准价=所有初审合格的有效投标人投标总报价的算术平均值；</w:t>
            </w:r>
          </w:p>
        </w:tc>
      </w:tr>
      <w:tr w:rsidR="00B6365D" w:rsidRPr="00027609" w:rsidTr="0090656A">
        <w:trPr>
          <w:trHeight w:val="864"/>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1087"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2971" w:type="pct"/>
            <w:tcBorders>
              <w:top w:val="nil"/>
              <w:left w:val="nil"/>
              <w:bottom w:val="nil"/>
              <w:right w:val="single" w:sz="8" w:space="0" w:color="auto"/>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（2）各有效投标人的投标总报价等于评标基准价的，则得满分55分。其余有效投标总报价与评标基准价相比，每增加1％扣1分，每减少1％扣</w:t>
            </w:r>
            <w:r w:rsidR="00E42457" w:rsidRPr="00027609">
              <w:rPr>
                <w:rFonts w:asciiTheme="minorEastAsia" w:hAnsiTheme="minorEastAsia" w:cs="宋体" w:hint="eastAsia"/>
                <w:color w:val="000000"/>
                <w:kern w:val="0"/>
                <w:szCs w:val="21"/>
              </w:rPr>
              <w:t>0.</w:t>
            </w:r>
            <w:r w:rsidR="00035EE5" w:rsidRPr="00027609">
              <w:rPr>
                <w:rFonts w:asciiTheme="minorEastAsia" w:hAnsiTheme="minorEastAsia" w:cs="宋体" w:hint="eastAsia"/>
                <w:color w:val="000000"/>
                <w:kern w:val="0"/>
                <w:szCs w:val="21"/>
              </w:rPr>
              <w:t>6</w:t>
            </w:r>
            <w:r w:rsidRPr="00027609">
              <w:rPr>
                <w:rFonts w:asciiTheme="minorEastAsia" w:hAnsiTheme="minorEastAsia" w:cs="宋体" w:hint="eastAsia"/>
                <w:color w:val="000000"/>
                <w:kern w:val="0"/>
                <w:szCs w:val="21"/>
              </w:rPr>
              <w:t>分,扣完为止。按插值法计算，得分四舍五入取小数点后两位。</w:t>
            </w:r>
          </w:p>
        </w:tc>
      </w:tr>
      <w:tr w:rsidR="00B6365D" w:rsidRPr="00027609" w:rsidTr="0090656A">
        <w:trPr>
          <w:trHeight w:val="1164"/>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1087"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2971" w:type="pct"/>
            <w:tcBorders>
              <w:top w:val="nil"/>
              <w:left w:val="nil"/>
              <w:bottom w:val="nil"/>
              <w:right w:val="single" w:sz="8" w:space="0" w:color="auto"/>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注：超过半数的评标委员会成员认为投标人的报价</w:t>
            </w:r>
            <w:r w:rsidR="00035EE5" w:rsidRPr="00027609">
              <w:rPr>
                <w:rFonts w:asciiTheme="minorEastAsia" w:hAnsiTheme="minorEastAsia" w:cs="宋体" w:hint="eastAsia"/>
                <w:color w:val="000000"/>
                <w:kern w:val="0"/>
                <w:szCs w:val="21"/>
              </w:rPr>
              <w:t>（包括单项</w:t>
            </w:r>
            <w:r w:rsidR="00D6707E" w:rsidRPr="00027609">
              <w:rPr>
                <w:rFonts w:asciiTheme="minorEastAsia" w:hAnsiTheme="minorEastAsia" w:cs="宋体" w:hint="eastAsia"/>
                <w:color w:val="000000"/>
                <w:kern w:val="0"/>
                <w:szCs w:val="21"/>
              </w:rPr>
              <w:t>报价</w:t>
            </w:r>
            <w:r w:rsidR="00035EE5" w:rsidRPr="00027609">
              <w:rPr>
                <w:rFonts w:asciiTheme="minorEastAsia" w:hAnsiTheme="minorEastAsia" w:cs="宋体" w:hint="eastAsia"/>
                <w:color w:val="000000"/>
                <w:kern w:val="0"/>
                <w:szCs w:val="21"/>
              </w:rPr>
              <w:t>）</w:t>
            </w:r>
            <w:r w:rsidRPr="00027609">
              <w:rPr>
                <w:rFonts w:asciiTheme="minorEastAsia" w:hAnsiTheme="minorEastAsia" w:cs="宋体" w:hint="eastAsia"/>
                <w:color w:val="000000"/>
                <w:kern w:val="0"/>
                <w:szCs w:val="21"/>
              </w:rPr>
              <w:t>可能低于其成本的，评标委员会有权要求该投标人在指定时间内书面说明并提供相关证明材料。投标人拒绝书面说明、不能提供相关证明材料或者理由不充分的，评标委员会有权认定该投标人以低于成本报价竞标，否决其投标，其报价不能参与评分。</w:t>
            </w:r>
          </w:p>
        </w:tc>
      </w:tr>
      <w:tr w:rsidR="00B6365D" w:rsidRPr="00027609" w:rsidTr="0090656A">
        <w:trPr>
          <w:trHeight w:val="3180"/>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1087" w:type="pct"/>
            <w:tcBorders>
              <w:top w:val="nil"/>
              <w:left w:val="nil"/>
              <w:bottom w:val="nil"/>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bookmarkStart w:id="124" w:name="OLE_LINK5"/>
            <w:bookmarkStart w:id="125" w:name="OLE_LINK6"/>
            <w:r w:rsidRPr="00027609">
              <w:rPr>
                <w:rFonts w:asciiTheme="minorEastAsia" w:hAnsiTheme="minorEastAsia" w:cs="宋体" w:hint="eastAsia"/>
                <w:color w:val="000000"/>
                <w:kern w:val="0"/>
                <w:szCs w:val="21"/>
              </w:rPr>
              <w:t>专项改造安装调试费率报价</w:t>
            </w:r>
            <w:bookmarkEnd w:id="124"/>
            <w:bookmarkEnd w:id="125"/>
            <w:r w:rsidRPr="00027609">
              <w:rPr>
                <w:rFonts w:asciiTheme="minorEastAsia" w:hAnsiTheme="minorEastAsia" w:cs="宋体" w:hint="eastAsia"/>
                <w:color w:val="000000"/>
                <w:kern w:val="0"/>
                <w:szCs w:val="21"/>
              </w:rPr>
              <w:t>（5分）</w:t>
            </w:r>
          </w:p>
        </w:tc>
        <w:tc>
          <w:tcPr>
            <w:tcW w:w="2971" w:type="pct"/>
            <w:tcBorders>
              <w:top w:val="single" w:sz="8" w:space="0" w:color="auto"/>
              <w:left w:val="nil"/>
              <w:bottom w:val="nil"/>
              <w:right w:val="single" w:sz="8" w:space="0" w:color="auto"/>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（1）评标基准价=所有初审合格的有效投标人费率报价的算术平均值；</w:t>
            </w:r>
            <w:r w:rsidRPr="00027609">
              <w:rPr>
                <w:rFonts w:asciiTheme="minorEastAsia" w:hAnsiTheme="minorEastAsia" w:cs="宋体" w:hint="eastAsia"/>
                <w:color w:val="000000"/>
                <w:kern w:val="0"/>
                <w:szCs w:val="21"/>
              </w:rPr>
              <w:br/>
              <w:t xml:space="preserve">   （2）各有效投标人的费率报价等于评标基准价的，则得满分5分。其余有效费率报价与评标基准价相比，每增加1％扣0.1分，每减少1％扣0.</w:t>
            </w:r>
            <w:r w:rsidR="00925239" w:rsidRPr="00027609">
              <w:rPr>
                <w:rFonts w:asciiTheme="minorEastAsia" w:hAnsiTheme="minorEastAsia" w:cs="宋体" w:hint="eastAsia"/>
                <w:color w:val="000000"/>
                <w:kern w:val="0"/>
                <w:szCs w:val="21"/>
              </w:rPr>
              <w:t>05</w:t>
            </w:r>
            <w:r w:rsidRPr="00027609">
              <w:rPr>
                <w:rFonts w:asciiTheme="minorEastAsia" w:hAnsiTheme="minorEastAsia" w:cs="宋体" w:hint="eastAsia"/>
                <w:color w:val="000000"/>
                <w:kern w:val="0"/>
                <w:szCs w:val="21"/>
              </w:rPr>
              <w:t>分,扣完为止。</w:t>
            </w:r>
            <w:r w:rsidRPr="00027609">
              <w:rPr>
                <w:rFonts w:asciiTheme="minorEastAsia" w:hAnsiTheme="minorEastAsia" w:cs="宋体" w:hint="eastAsia"/>
                <w:color w:val="000000"/>
                <w:kern w:val="0"/>
                <w:szCs w:val="21"/>
              </w:rPr>
              <w:br/>
              <w:t xml:space="preserve">    例：如评标基准价为10%，A的费率报价为12%，B的费率为8%，则A得分=5-0.1*100*（12%-10%）/10%=3分，B得分=5-0.</w:t>
            </w:r>
            <w:r w:rsidR="00925239" w:rsidRPr="00027609">
              <w:rPr>
                <w:rFonts w:asciiTheme="minorEastAsia" w:hAnsiTheme="minorEastAsia" w:cs="宋体" w:hint="eastAsia"/>
                <w:color w:val="000000"/>
                <w:kern w:val="0"/>
                <w:szCs w:val="21"/>
              </w:rPr>
              <w:t>05</w:t>
            </w:r>
            <w:r w:rsidRPr="00027609">
              <w:rPr>
                <w:rFonts w:asciiTheme="minorEastAsia" w:hAnsiTheme="minorEastAsia" w:cs="宋体" w:hint="eastAsia"/>
                <w:color w:val="000000"/>
                <w:kern w:val="0"/>
                <w:szCs w:val="21"/>
              </w:rPr>
              <w:t>*100*∣8%-10%∣/10%=</w:t>
            </w:r>
            <w:r w:rsidR="00925239" w:rsidRPr="00027609">
              <w:rPr>
                <w:rFonts w:asciiTheme="minorEastAsia" w:hAnsiTheme="minorEastAsia" w:cs="宋体" w:hint="eastAsia"/>
                <w:color w:val="000000"/>
                <w:kern w:val="0"/>
                <w:szCs w:val="21"/>
              </w:rPr>
              <w:t>4</w:t>
            </w:r>
            <w:r w:rsidRPr="00027609">
              <w:rPr>
                <w:rFonts w:asciiTheme="minorEastAsia" w:hAnsiTheme="minorEastAsia" w:cs="宋体" w:hint="eastAsia"/>
                <w:color w:val="000000"/>
                <w:kern w:val="0"/>
                <w:szCs w:val="21"/>
              </w:rPr>
              <w:t>，按插值法计算，得分四舍五入取小数点后两位。</w:t>
            </w:r>
            <w:r w:rsidRPr="00027609">
              <w:rPr>
                <w:rFonts w:asciiTheme="minorEastAsia" w:hAnsiTheme="minorEastAsia" w:cs="宋体" w:hint="eastAsia"/>
                <w:color w:val="000000"/>
                <w:kern w:val="0"/>
                <w:szCs w:val="21"/>
              </w:rPr>
              <w:br/>
              <w:t xml:space="preserve">    注：超过半数的评标委员会成员认为投标人的报价可能低于其成本的，评标委员会有权要求该投标人在指定时间内书面说明并提供相关证明材料。投标人拒绝书面说明、不能提供相关证明材料或者理由不充分的，评标委员会有权认定该投标人以低于成本报价竞标，否决其投标，其报价不能参与评分。</w:t>
            </w:r>
          </w:p>
        </w:tc>
      </w:tr>
      <w:tr w:rsidR="008E3787" w:rsidRPr="00027609" w:rsidTr="0090656A">
        <w:trPr>
          <w:trHeight w:val="300"/>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4057" w:type="pct"/>
            <w:gridSpan w:val="2"/>
            <w:tcBorders>
              <w:top w:val="single" w:sz="8" w:space="0" w:color="auto"/>
              <w:left w:val="nil"/>
              <w:bottom w:val="single" w:sz="8" w:space="0" w:color="auto"/>
              <w:right w:val="single" w:sz="8" w:space="0" w:color="000000"/>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商务部分（25分）</w:t>
            </w:r>
          </w:p>
        </w:tc>
      </w:tr>
      <w:tr w:rsidR="00FE3B4B" w:rsidRPr="00027609" w:rsidTr="00036B7D">
        <w:trPr>
          <w:trHeight w:val="831"/>
        </w:trPr>
        <w:tc>
          <w:tcPr>
            <w:tcW w:w="379" w:type="pct"/>
            <w:vMerge/>
            <w:tcBorders>
              <w:top w:val="nil"/>
              <w:left w:val="single" w:sz="8" w:space="0" w:color="auto"/>
              <w:bottom w:val="single" w:sz="8" w:space="0" w:color="000000"/>
              <w:right w:val="single" w:sz="8" w:space="0" w:color="auto"/>
            </w:tcBorders>
            <w:vAlign w:val="center"/>
            <w:hideMark/>
          </w:tcPr>
          <w:p w:rsidR="00FE3B4B" w:rsidRPr="00027609" w:rsidRDefault="00FE3B4B"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FE3B4B" w:rsidRPr="00027609" w:rsidRDefault="00FE3B4B" w:rsidP="00594A84">
            <w:pPr>
              <w:widowControl/>
              <w:spacing w:line="400" w:lineRule="exact"/>
              <w:jc w:val="left"/>
              <w:rPr>
                <w:rFonts w:asciiTheme="minorEastAsia" w:hAnsiTheme="minorEastAsia" w:cs="宋体"/>
                <w:color w:val="000000"/>
                <w:kern w:val="0"/>
                <w:szCs w:val="21"/>
              </w:rPr>
            </w:pPr>
          </w:p>
        </w:tc>
        <w:tc>
          <w:tcPr>
            <w:tcW w:w="1087" w:type="pct"/>
            <w:vMerge w:val="restart"/>
            <w:tcBorders>
              <w:top w:val="nil"/>
              <w:left w:val="nil"/>
              <w:right w:val="single" w:sz="8" w:space="0" w:color="auto"/>
            </w:tcBorders>
            <w:shd w:val="clear" w:color="auto" w:fill="auto"/>
            <w:vAlign w:val="center"/>
            <w:hideMark/>
          </w:tcPr>
          <w:p w:rsidR="00FE3B4B" w:rsidRPr="00027609" w:rsidRDefault="00FE3B4B"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企业实力（15分）</w:t>
            </w:r>
          </w:p>
        </w:tc>
        <w:tc>
          <w:tcPr>
            <w:tcW w:w="2971" w:type="pct"/>
            <w:tcBorders>
              <w:top w:val="nil"/>
              <w:left w:val="nil"/>
              <w:bottom w:val="single" w:sz="4" w:space="0" w:color="auto"/>
              <w:right w:val="single" w:sz="8" w:space="0" w:color="auto"/>
            </w:tcBorders>
            <w:shd w:val="clear" w:color="auto" w:fill="auto"/>
            <w:vAlign w:val="center"/>
            <w:hideMark/>
          </w:tcPr>
          <w:p w:rsidR="00FE3B4B" w:rsidRPr="00027609" w:rsidRDefault="00FE3B4B" w:rsidP="00594A84">
            <w:pPr>
              <w:widowControl/>
              <w:spacing w:line="400" w:lineRule="exact"/>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投标人为员工购买养老保险人数≥25人，得3分；20人≤投标人为员工购买社保人数＜25人，得2分；10人≤投标人为员工购买社保人数＜20人，得1分；投标人为员工购买社保人数＜10人，不得分。（本项最多得3分）</w:t>
            </w:r>
          </w:p>
          <w:p w:rsidR="00FE3B4B" w:rsidRPr="00027609" w:rsidRDefault="00FE3B4B" w:rsidP="00594A84">
            <w:pPr>
              <w:widowControl/>
              <w:spacing w:line="400" w:lineRule="exact"/>
              <w:ind w:firstLineChars="150" w:firstLine="316"/>
              <w:jc w:val="left"/>
              <w:rPr>
                <w:rFonts w:asciiTheme="minorEastAsia" w:hAnsiTheme="minorEastAsia" w:cs="宋体"/>
                <w:b/>
                <w:color w:val="000000"/>
                <w:kern w:val="0"/>
                <w:szCs w:val="21"/>
              </w:rPr>
            </w:pPr>
            <w:r w:rsidRPr="00027609">
              <w:rPr>
                <w:rFonts w:asciiTheme="minorEastAsia" w:hAnsiTheme="minorEastAsia" w:cs="宋体" w:hint="eastAsia"/>
                <w:b/>
                <w:color w:val="000000"/>
                <w:kern w:val="0"/>
                <w:szCs w:val="21"/>
              </w:rPr>
              <w:t>须同时提供：</w:t>
            </w:r>
          </w:p>
          <w:p w:rsidR="00FE3B4B" w:rsidRPr="00027609" w:rsidRDefault="00FE3B4B" w:rsidP="00594A84">
            <w:pPr>
              <w:widowControl/>
              <w:spacing w:line="400" w:lineRule="exact"/>
              <w:ind w:firstLineChars="150" w:firstLine="315"/>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①员工人员名册（格式见第六章投标文件格式）</w:t>
            </w:r>
            <w:r w:rsidR="00F26627" w:rsidRPr="00027609">
              <w:rPr>
                <w:rFonts w:asciiTheme="minorEastAsia" w:hAnsiTheme="minorEastAsia" w:cs="宋体" w:hint="eastAsia"/>
                <w:color w:val="000000"/>
                <w:kern w:val="0"/>
                <w:szCs w:val="21"/>
              </w:rPr>
              <w:t>；</w:t>
            </w:r>
          </w:p>
          <w:p w:rsidR="00FE3B4B" w:rsidRPr="00027609" w:rsidRDefault="00FE3B4B" w:rsidP="00594A84">
            <w:pPr>
              <w:spacing w:line="400" w:lineRule="exact"/>
              <w:ind w:firstLineChars="150" w:firstLine="315"/>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②投标单位在2018年9月至2019年2月的员工养老保险缴纳证明加盖投标单位鲜公章（不含第三方劳务派遣公司代缴情况）。</w:t>
            </w:r>
          </w:p>
          <w:p w:rsidR="00FE3B4B" w:rsidRPr="00027609" w:rsidRDefault="00FE3B4B" w:rsidP="00594A84">
            <w:pPr>
              <w:spacing w:line="400" w:lineRule="exact"/>
              <w:ind w:firstLineChars="150" w:firstLine="316"/>
              <w:jc w:val="left"/>
              <w:rPr>
                <w:rFonts w:asciiTheme="minorEastAsia" w:hAnsiTheme="minorEastAsia" w:cs="宋体"/>
                <w:color w:val="000000"/>
                <w:kern w:val="0"/>
                <w:szCs w:val="21"/>
              </w:rPr>
            </w:pPr>
            <w:r w:rsidRPr="00027609">
              <w:rPr>
                <w:rFonts w:asciiTheme="minorEastAsia" w:hAnsiTheme="minorEastAsia" w:cs="宋体" w:hint="eastAsia"/>
                <w:b/>
                <w:color w:val="000000"/>
                <w:kern w:val="0"/>
                <w:szCs w:val="21"/>
              </w:rPr>
              <w:lastRenderedPageBreak/>
              <w:t>注：</w:t>
            </w:r>
            <w:r w:rsidR="005A07FB" w:rsidRPr="00027609">
              <w:rPr>
                <w:rFonts w:asciiTheme="minorEastAsia" w:hAnsiTheme="minorEastAsia" w:cs="宋体" w:hint="eastAsia"/>
                <w:color w:val="000000"/>
                <w:kern w:val="0"/>
                <w:szCs w:val="21"/>
              </w:rPr>
              <w:t>若员工人员名册与养老保险缴纳证明的人数不一致，以员工养老保险缴纳证明的人数计分。</w:t>
            </w:r>
          </w:p>
        </w:tc>
      </w:tr>
      <w:tr w:rsidR="00FE3B4B" w:rsidRPr="00027609" w:rsidTr="0090656A">
        <w:trPr>
          <w:trHeight w:val="600"/>
        </w:trPr>
        <w:tc>
          <w:tcPr>
            <w:tcW w:w="379" w:type="pct"/>
            <w:vMerge/>
            <w:tcBorders>
              <w:top w:val="nil"/>
              <w:left w:val="single" w:sz="8" w:space="0" w:color="auto"/>
              <w:bottom w:val="single" w:sz="8" w:space="0" w:color="000000"/>
              <w:right w:val="single" w:sz="8" w:space="0" w:color="auto"/>
            </w:tcBorders>
            <w:vAlign w:val="center"/>
          </w:tcPr>
          <w:p w:rsidR="00FE3B4B" w:rsidRPr="00027609" w:rsidRDefault="00FE3B4B"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tcPr>
          <w:p w:rsidR="00FE3B4B" w:rsidRPr="00027609" w:rsidRDefault="00FE3B4B" w:rsidP="00594A84">
            <w:pPr>
              <w:widowControl/>
              <w:spacing w:line="400" w:lineRule="exact"/>
              <w:jc w:val="left"/>
              <w:rPr>
                <w:rFonts w:asciiTheme="minorEastAsia" w:hAnsiTheme="minorEastAsia" w:cs="宋体"/>
                <w:color w:val="000000"/>
                <w:kern w:val="0"/>
                <w:szCs w:val="21"/>
              </w:rPr>
            </w:pPr>
          </w:p>
        </w:tc>
        <w:tc>
          <w:tcPr>
            <w:tcW w:w="1087" w:type="pct"/>
            <w:vMerge/>
            <w:tcBorders>
              <w:left w:val="nil"/>
              <w:right w:val="single" w:sz="8" w:space="0" w:color="auto"/>
            </w:tcBorders>
            <w:shd w:val="clear" w:color="auto" w:fill="auto"/>
            <w:vAlign w:val="center"/>
          </w:tcPr>
          <w:p w:rsidR="00FE3B4B" w:rsidRPr="00027609" w:rsidRDefault="00FE3B4B" w:rsidP="00594A84">
            <w:pPr>
              <w:widowControl/>
              <w:spacing w:line="400" w:lineRule="exact"/>
              <w:jc w:val="center"/>
              <w:rPr>
                <w:rFonts w:asciiTheme="minorEastAsia" w:hAnsiTheme="minorEastAsia" w:cs="宋体"/>
                <w:color w:val="000000"/>
                <w:kern w:val="0"/>
                <w:szCs w:val="21"/>
              </w:rPr>
            </w:pPr>
          </w:p>
        </w:tc>
        <w:tc>
          <w:tcPr>
            <w:tcW w:w="2971" w:type="pct"/>
            <w:tcBorders>
              <w:top w:val="single" w:sz="4" w:space="0" w:color="auto"/>
              <w:left w:val="nil"/>
              <w:bottom w:val="single" w:sz="4" w:space="0" w:color="auto"/>
              <w:right w:val="single" w:sz="8" w:space="0" w:color="auto"/>
            </w:tcBorders>
            <w:shd w:val="clear" w:color="auto" w:fill="auto"/>
            <w:vAlign w:val="center"/>
          </w:tcPr>
          <w:p w:rsidR="00FE3B4B" w:rsidRPr="00027609" w:rsidRDefault="00FE3B4B" w:rsidP="00D810F2">
            <w:pPr>
              <w:spacing w:line="400" w:lineRule="exact"/>
              <w:ind w:firstLineChars="200" w:firstLine="420"/>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具备信息系统集成及服务资质得1分，提供资质证书复印件加盖投标单位鲜公章。</w:t>
            </w:r>
          </w:p>
        </w:tc>
      </w:tr>
      <w:tr w:rsidR="00FE3B4B" w:rsidRPr="00027609" w:rsidTr="0090656A">
        <w:trPr>
          <w:trHeight w:val="631"/>
        </w:trPr>
        <w:tc>
          <w:tcPr>
            <w:tcW w:w="379" w:type="pct"/>
            <w:vMerge/>
            <w:tcBorders>
              <w:top w:val="nil"/>
              <w:left w:val="single" w:sz="8" w:space="0" w:color="auto"/>
              <w:bottom w:val="single" w:sz="8" w:space="0" w:color="000000"/>
              <w:right w:val="single" w:sz="8" w:space="0" w:color="auto"/>
            </w:tcBorders>
            <w:vAlign w:val="center"/>
          </w:tcPr>
          <w:p w:rsidR="00FE3B4B" w:rsidRPr="00027609" w:rsidRDefault="00FE3B4B"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tcPr>
          <w:p w:rsidR="00FE3B4B" w:rsidRPr="00027609" w:rsidRDefault="00FE3B4B" w:rsidP="00594A84">
            <w:pPr>
              <w:widowControl/>
              <w:spacing w:line="400" w:lineRule="exact"/>
              <w:jc w:val="left"/>
              <w:rPr>
                <w:rFonts w:asciiTheme="minorEastAsia" w:hAnsiTheme="minorEastAsia" w:cs="宋体"/>
                <w:color w:val="000000"/>
                <w:kern w:val="0"/>
                <w:szCs w:val="21"/>
              </w:rPr>
            </w:pPr>
          </w:p>
        </w:tc>
        <w:tc>
          <w:tcPr>
            <w:tcW w:w="1087" w:type="pct"/>
            <w:vMerge/>
            <w:tcBorders>
              <w:left w:val="nil"/>
              <w:right w:val="single" w:sz="8" w:space="0" w:color="auto"/>
            </w:tcBorders>
            <w:shd w:val="clear" w:color="auto" w:fill="auto"/>
            <w:vAlign w:val="center"/>
          </w:tcPr>
          <w:p w:rsidR="00FE3B4B" w:rsidRPr="00027609" w:rsidRDefault="00FE3B4B" w:rsidP="00594A84">
            <w:pPr>
              <w:widowControl/>
              <w:spacing w:line="400" w:lineRule="exact"/>
              <w:jc w:val="center"/>
              <w:rPr>
                <w:rFonts w:asciiTheme="minorEastAsia" w:hAnsiTheme="minorEastAsia" w:cs="宋体"/>
                <w:color w:val="000000"/>
                <w:kern w:val="0"/>
                <w:szCs w:val="21"/>
              </w:rPr>
            </w:pPr>
          </w:p>
        </w:tc>
        <w:tc>
          <w:tcPr>
            <w:tcW w:w="2971" w:type="pct"/>
            <w:tcBorders>
              <w:top w:val="single" w:sz="4" w:space="0" w:color="auto"/>
              <w:left w:val="nil"/>
              <w:bottom w:val="single" w:sz="4" w:space="0" w:color="auto"/>
              <w:right w:val="single" w:sz="8" w:space="0" w:color="auto"/>
            </w:tcBorders>
            <w:shd w:val="clear" w:color="auto" w:fill="auto"/>
            <w:vAlign w:val="center"/>
          </w:tcPr>
          <w:p w:rsidR="00FE3B4B" w:rsidRPr="00027609" w:rsidRDefault="00FE3B4B" w:rsidP="00D810F2">
            <w:pPr>
              <w:spacing w:line="400" w:lineRule="exact"/>
              <w:ind w:firstLineChars="200" w:firstLine="420"/>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具备安全生产许可证得1分，提供证书复印件加盖投标单位鲜公章。</w:t>
            </w:r>
          </w:p>
        </w:tc>
      </w:tr>
      <w:tr w:rsidR="00FE3B4B" w:rsidRPr="00027609" w:rsidTr="0090656A">
        <w:trPr>
          <w:trHeight w:val="2175"/>
        </w:trPr>
        <w:tc>
          <w:tcPr>
            <w:tcW w:w="379" w:type="pct"/>
            <w:vMerge/>
            <w:tcBorders>
              <w:top w:val="nil"/>
              <w:left w:val="single" w:sz="8" w:space="0" w:color="auto"/>
              <w:bottom w:val="single" w:sz="8" w:space="0" w:color="000000"/>
              <w:right w:val="single" w:sz="8" w:space="0" w:color="auto"/>
            </w:tcBorders>
            <w:vAlign w:val="center"/>
          </w:tcPr>
          <w:p w:rsidR="00FE3B4B" w:rsidRPr="00027609" w:rsidRDefault="00FE3B4B"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tcPr>
          <w:p w:rsidR="00FE3B4B" w:rsidRPr="00027609" w:rsidRDefault="00FE3B4B" w:rsidP="00594A84">
            <w:pPr>
              <w:widowControl/>
              <w:spacing w:line="400" w:lineRule="exact"/>
              <w:jc w:val="left"/>
              <w:rPr>
                <w:rFonts w:asciiTheme="minorEastAsia" w:hAnsiTheme="minorEastAsia" w:cs="宋体"/>
                <w:color w:val="000000"/>
                <w:kern w:val="0"/>
                <w:szCs w:val="21"/>
              </w:rPr>
            </w:pPr>
          </w:p>
        </w:tc>
        <w:tc>
          <w:tcPr>
            <w:tcW w:w="1087" w:type="pct"/>
            <w:vMerge/>
            <w:tcBorders>
              <w:left w:val="nil"/>
              <w:bottom w:val="nil"/>
              <w:right w:val="single" w:sz="8" w:space="0" w:color="auto"/>
            </w:tcBorders>
            <w:shd w:val="clear" w:color="auto" w:fill="auto"/>
            <w:vAlign w:val="center"/>
          </w:tcPr>
          <w:p w:rsidR="00FE3B4B" w:rsidRPr="00027609" w:rsidRDefault="00FE3B4B" w:rsidP="00594A84">
            <w:pPr>
              <w:widowControl/>
              <w:spacing w:line="400" w:lineRule="exact"/>
              <w:jc w:val="center"/>
              <w:rPr>
                <w:rFonts w:asciiTheme="minorEastAsia" w:hAnsiTheme="minorEastAsia" w:cs="宋体"/>
                <w:color w:val="000000"/>
                <w:kern w:val="0"/>
                <w:szCs w:val="21"/>
              </w:rPr>
            </w:pPr>
          </w:p>
        </w:tc>
        <w:tc>
          <w:tcPr>
            <w:tcW w:w="2971" w:type="pct"/>
            <w:tcBorders>
              <w:top w:val="single" w:sz="4" w:space="0" w:color="auto"/>
              <w:left w:val="nil"/>
              <w:bottom w:val="nil"/>
              <w:right w:val="single" w:sz="8" w:space="0" w:color="auto"/>
            </w:tcBorders>
            <w:shd w:val="clear" w:color="auto" w:fill="auto"/>
            <w:vAlign w:val="center"/>
          </w:tcPr>
          <w:p w:rsidR="00FE3B4B" w:rsidRPr="00027609" w:rsidRDefault="00FE3B4B" w:rsidP="00D810F2">
            <w:pPr>
              <w:widowControl/>
              <w:spacing w:line="400" w:lineRule="exact"/>
              <w:ind w:firstLineChars="200" w:firstLine="420"/>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监控报警设备维修能力及资格：</w:t>
            </w:r>
            <w:r w:rsidRPr="00027609">
              <w:rPr>
                <w:rFonts w:asciiTheme="minorEastAsia" w:hAnsiTheme="minorEastAsia" w:cs="宋体" w:hint="eastAsia"/>
                <w:color w:val="000000"/>
                <w:kern w:val="0"/>
                <w:szCs w:val="21"/>
              </w:rPr>
              <w:br/>
              <w:t>由于招标人现有监控报警设备主要采用海康、大华、三星（韩华）、讯美、景阳、英安特、世邦品牌，投标人应提供上述同档次或以上级别档次品牌厂家出具的2017年1月1日至2018年12月31日投标人经该厂家培训合格后的维修资格证</w:t>
            </w:r>
            <w:r w:rsidR="00A901D3" w:rsidRPr="00027609">
              <w:rPr>
                <w:rFonts w:asciiTheme="minorEastAsia" w:hAnsiTheme="minorEastAsia" w:cs="宋体" w:hint="eastAsia"/>
                <w:color w:val="000000"/>
                <w:kern w:val="0"/>
                <w:szCs w:val="21"/>
              </w:rPr>
              <w:t>(或资格证明</w:t>
            </w:r>
            <w:r w:rsidR="00F633F8" w:rsidRPr="00027609">
              <w:rPr>
                <w:rFonts w:asciiTheme="minorEastAsia" w:hAnsiTheme="minorEastAsia" w:cs="宋体" w:hint="eastAsia"/>
                <w:color w:val="000000"/>
                <w:kern w:val="0"/>
                <w:szCs w:val="21"/>
              </w:rPr>
              <w:t>或培训证书或培训合格证书)</w:t>
            </w:r>
            <w:r w:rsidRPr="00027609">
              <w:rPr>
                <w:rFonts w:asciiTheme="minorEastAsia" w:hAnsiTheme="minorEastAsia" w:cs="宋体" w:hint="eastAsia"/>
                <w:color w:val="000000"/>
                <w:kern w:val="0"/>
                <w:szCs w:val="21"/>
              </w:rPr>
              <w:t>复印件</w:t>
            </w:r>
            <w:r w:rsidR="003E0B26" w:rsidRPr="00027609">
              <w:rPr>
                <w:rFonts w:asciiTheme="minorEastAsia" w:hAnsiTheme="minorEastAsia" w:cs="宋体" w:hint="eastAsia"/>
                <w:color w:val="000000"/>
                <w:kern w:val="0"/>
                <w:szCs w:val="21"/>
              </w:rPr>
              <w:t>（以颁证时间为准）</w:t>
            </w:r>
            <w:r w:rsidR="00FD75CB" w:rsidRPr="00027609">
              <w:rPr>
                <w:rFonts w:asciiTheme="minorEastAsia" w:hAnsiTheme="minorEastAsia" w:cs="宋体" w:hint="eastAsia"/>
                <w:color w:val="000000"/>
                <w:kern w:val="0"/>
                <w:szCs w:val="21"/>
              </w:rPr>
              <w:t>加盖投标单位鲜公章</w:t>
            </w:r>
            <w:r w:rsidRPr="00027609">
              <w:rPr>
                <w:rFonts w:asciiTheme="minorEastAsia" w:hAnsiTheme="minorEastAsia" w:cs="宋体" w:hint="eastAsia"/>
                <w:color w:val="000000"/>
                <w:kern w:val="0"/>
                <w:szCs w:val="21"/>
              </w:rPr>
              <w:t>，每提供一份得2分，</w:t>
            </w:r>
            <w:r w:rsidR="0090656A" w:rsidRPr="00027609">
              <w:rPr>
                <w:rFonts w:asciiTheme="minorEastAsia" w:hAnsiTheme="minorEastAsia" w:cs="宋体" w:hint="eastAsia"/>
                <w:color w:val="000000"/>
                <w:kern w:val="0"/>
                <w:szCs w:val="21"/>
              </w:rPr>
              <w:t>本项</w:t>
            </w:r>
            <w:r w:rsidRPr="00027609">
              <w:rPr>
                <w:rFonts w:asciiTheme="minorEastAsia" w:hAnsiTheme="minorEastAsia" w:cs="宋体" w:hint="eastAsia"/>
                <w:color w:val="000000"/>
                <w:kern w:val="0"/>
                <w:szCs w:val="21"/>
              </w:rPr>
              <w:t>最多10分。</w:t>
            </w:r>
          </w:p>
          <w:p w:rsidR="00FE3B4B" w:rsidRPr="00027609" w:rsidRDefault="003E0B26" w:rsidP="00D810F2">
            <w:pPr>
              <w:spacing w:line="400" w:lineRule="exact"/>
              <w:ind w:firstLineChars="200" w:firstLine="422"/>
              <w:jc w:val="left"/>
              <w:rPr>
                <w:rFonts w:asciiTheme="minorEastAsia" w:hAnsiTheme="minorEastAsia" w:cs="宋体"/>
                <w:color w:val="000000"/>
                <w:kern w:val="0"/>
                <w:szCs w:val="21"/>
              </w:rPr>
            </w:pPr>
            <w:r w:rsidRPr="00027609">
              <w:rPr>
                <w:rFonts w:asciiTheme="minorEastAsia" w:hAnsiTheme="minorEastAsia" w:cs="宋体" w:hint="eastAsia"/>
                <w:b/>
                <w:color w:val="000000"/>
                <w:kern w:val="0"/>
                <w:szCs w:val="21"/>
              </w:rPr>
              <w:t>注：同一个品牌厂家的</w:t>
            </w:r>
            <w:r w:rsidR="00D810F2" w:rsidRPr="00027609">
              <w:rPr>
                <w:rFonts w:asciiTheme="minorEastAsia" w:hAnsiTheme="minorEastAsia" w:cs="宋体" w:hint="eastAsia"/>
                <w:b/>
                <w:color w:val="000000"/>
                <w:kern w:val="0"/>
                <w:szCs w:val="21"/>
              </w:rPr>
              <w:t>多个</w:t>
            </w:r>
            <w:r w:rsidRPr="00027609">
              <w:rPr>
                <w:rFonts w:asciiTheme="minorEastAsia" w:hAnsiTheme="minorEastAsia" w:cs="宋体" w:hint="eastAsia"/>
                <w:b/>
                <w:color w:val="000000"/>
                <w:kern w:val="0"/>
                <w:szCs w:val="21"/>
              </w:rPr>
              <w:t>维修资格证</w:t>
            </w:r>
            <w:r w:rsidR="00F633F8" w:rsidRPr="00027609">
              <w:rPr>
                <w:rFonts w:asciiTheme="minorEastAsia" w:hAnsiTheme="minorEastAsia" w:cs="宋体" w:hint="eastAsia"/>
                <w:b/>
                <w:color w:val="000000"/>
                <w:kern w:val="0"/>
                <w:szCs w:val="21"/>
              </w:rPr>
              <w:t>(或资格证明或培训证书或培训合格证书)</w:t>
            </w:r>
            <w:r w:rsidRPr="00027609">
              <w:rPr>
                <w:rFonts w:asciiTheme="minorEastAsia" w:hAnsiTheme="minorEastAsia" w:cs="宋体" w:hint="eastAsia"/>
                <w:b/>
                <w:color w:val="000000"/>
                <w:kern w:val="0"/>
                <w:szCs w:val="21"/>
              </w:rPr>
              <w:t>，</w:t>
            </w:r>
            <w:r w:rsidRPr="00027609">
              <w:rPr>
                <w:rFonts w:asciiTheme="minorEastAsia" w:hAnsiTheme="minorEastAsia" w:cs="仿宋" w:hint="eastAsia"/>
                <w:b/>
                <w:szCs w:val="21"/>
              </w:rPr>
              <w:t>只能算1个，得2分</w:t>
            </w:r>
            <w:r w:rsidRPr="00027609">
              <w:rPr>
                <w:rFonts w:asciiTheme="minorEastAsia" w:hAnsiTheme="minorEastAsia" w:cs="宋体" w:hint="eastAsia"/>
                <w:b/>
                <w:color w:val="000000"/>
                <w:kern w:val="0"/>
                <w:szCs w:val="21"/>
              </w:rPr>
              <w:t>。例如，</w:t>
            </w:r>
            <w:r w:rsidR="00044092" w:rsidRPr="00027609">
              <w:rPr>
                <w:rFonts w:asciiTheme="minorEastAsia" w:hAnsiTheme="minorEastAsia" w:cs="宋体" w:hint="eastAsia"/>
                <w:b/>
                <w:color w:val="000000"/>
                <w:kern w:val="0"/>
                <w:szCs w:val="21"/>
              </w:rPr>
              <w:t>投标</w:t>
            </w:r>
            <w:r w:rsidRPr="00027609">
              <w:rPr>
                <w:rFonts w:asciiTheme="minorEastAsia" w:hAnsiTheme="minorEastAsia" w:cs="宋体" w:hint="eastAsia"/>
                <w:b/>
                <w:color w:val="000000"/>
                <w:kern w:val="0"/>
                <w:szCs w:val="21"/>
              </w:rPr>
              <w:t>单位</w:t>
            </w:r>
            <w:r w:rsidR="00044092" w:rsidRPr="00027609">
              <w:rPr>
                <w:rFonts w:asciiTheme="minorEastAsia" w:hAnsiTheme="minorEastAsia" w:cs="宋体" w:hint="eastAsia"/>
                <w:b/>
                <w:color w:val="000000"/>
                <w:kern w:val="0"/>
                <w:szCs w:val="21"/>
              </w:rPr>
              <w:t>A提供了海康2017年</w:t>
            </w:r>
            <w:r w:rsidR="000F4E3B" w:rsidRPr="00027609">
              <w:rPr>
                <w:rFonts w:asciiTheme="minorEastAsia" w:hAnsiTheme="minorEastAsia" w:cs="宋体" w:hint="eastAsia"/>
                <w:b/>
                <w:color w:val="000000"/>
                <w:kern w:val="0"/>
                <w:szCs w:val="21"/>
              </w:rPr>
              <w:t>1月2日</w:t>
            </w:r>
            <w:r w:rsidR="00044092" w:rsidRPr="00027609">
              <w:rPr>
                <w:rFonts w:asciiTheme="minorEastAsia" w:hAnsiTheme="minorEastAsia" w:cs="宋体" w:hint="eastAsia"/>
                <w:b/>
                <w:color w:val="000000"/>
                <w:kern w:val="0"/>
                <w:szCs w:val="21"/>
              </w:rPr>
              <w:t>和2018年</w:t>
            </w:r>
            <w:r w:rsidR="000F4E3B" w:rsidRPr="00027609">
              <w:rPr>
                <w:rFonts w:asciiTheme="minorEastAsia" w:hAnsiTheme="minorEastAsia" w:cs="宋体" w:hint="eastAsia"/>
                <w:b/>
                <w:color w:val="000000"/>
                <w:kern w:val="0"/>
                <w:szCs w:val="21"/>
              </w:rPr>
              <w:t>12月30日颁发</w:t>
            </w:r>
            <w:r w:rsidR="00044092" w:rsidRPr="00027609">
              <w:rPr>
                <w:rFonts w:asciiTheme="minorEastAsia" w:hAnsiTheme="minorEastAsia" w:cs="宋体" w:hint="eastAsia"/>
                <w:b/>
                <w:color w:val="000000"/>
                <w:kern w:val="0"/>
                <w:szCs w:val="21"/>
              </w:rPr>
              <w:t>的维修资格证，投标单位A本项得2分。</w:t>
            </w:r>
          </w:p>
        </w:tc>
      </w:tr>
      <w:tr w:rsidR="00B6365D" w:rsidRPr="00027609" w:rsidTr="0090656A">
        <w:trPr>
          <w:trHeight w:val="973"/>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1087" w:type="pct"/>
            <w:tcBorders>
              <w:top w:val="single" w:sz="8" w:space="0" w:color="auto"/>
              <w:left w:val="nil"/>
              <w:bottom w:val="nil"/>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企业业绩（10分）</w:t>
            </w:r>
          </w:p>
        </w:tc>
        <w:tc>
          <w:tcPr>
            <w:tcW w:w="2971" w:type="pct"/>
            <w:tcBorders>
              <w:top w:val="single" w:sz="8" w:space="0" w:color="auto"/>
              <w:left w:val="nil"/>
              <w:bottom w:val="nil"/>
              <w:right w:val="single" w:sz="8" w:space="0" w:color="auto"/>
            </w:tcBorders>
            <w:shd w:val="clear" w:color="auto" w:fill="auto"/>
            <w:vAlign w:val="center"/>
            <w:hideMark/>
          </w:tcPr>
          <w:p w:rsidR="00BF6F87" w:rsidRPr="00027609" w:rsidRDefault="00365EE7" w:rsidP="00594A84">
            <w:pPr>
              <w:shd w:val="clear" w:color="auto" w:fill="FFFFFF" w:themeFill="background1"/>
              <w:spacing w:line="400" w:lineRule="exact"/>
              <w:ind w:firstLineChars="200" w:firstLine="420"/>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对投标人近3年（近3年：2016年1月1日</w:t>
            </w:r>
            <w:r w:rsidR="0090656A" w:rsidRPr="00027609">
              <w:rPr>
                <w:rFonts w:asciiTheme="minorEastAsia" w:hAnsiTheme="minorEastAsia" w:cs="仿宋" w:hint="eastAsia"/>
                <w:szCs w:val="21"/>
              </w:rPr>
              <w:t>至本招标文件发出日</w:t>
            </w:r>
            <w:r w:rsidRPr="00027609">
              <w:rPr>
                <w:rFonts w:asciiTheme="minorEastAsia" w:hAnsiTheme="minorEastAsia" w:cs="宋体" w:hint="eastAsia"/>
                <w:color w:val="000000"/>
                <w:kern w:val="0"/>
                <w:szCs w:val="21"/>
              </w:rPr>
              <w:t>，以合同签订时间为准），在国标（GA38-2015或GA745-2017）所涉及范围</w:t>
            </w:r>
            <w:r w:rsidR="00431156" w:rsidRPr="00027609">
              <w:rPr>
                <w:rFonts w:asciiTheme="minorEastAsia" w:hAnsiTheme="minorEastAsia" w:cs="宋体" w:hint="eastAsia"/>
                <w:color w:val="000000"/>
                <w:kern w:val="0"/>
                <w:szCs w:val="21"/>
              </w:rPr>
              <w:t>（详见随招标文件发出的附件-服务标准及要求）</w:t>
            </w:r>
            <w:r w:rsidRPr="00027609">
              <w:rPr>
                <w:rFonts w:asciiTheme="minorEastAsia" w:hAnsiTheme="minorEastAsia" w:cs="宋体" w:hint="eastAsia"/>
                <w:color w:val="000000"/>
                <w:kern w:val="0"/>
                <w:szCs w:val="21"/>
              </w:rPr>
              <w:t>内的相关监控报警类维保业绩进行评分，满分10分。</w:t>
            </w:r>
            <w:r w:rsidRPr="00027609">
              <w:rPr>
                <w:rFonts w:asciiTheme="minorEastAsia" w:hAnsiTheme="minorEastAsia" w:cs="宋体" w:hint="eastAsia"/>
                <w:color w:val="000000"/>
                <w:kern w:val="0"/>
                <w:szCs w:val="21"/>
              </w:rPr>
              <w:br/>
              <w:t>（1）10万≤维保合同金额≤200万，每一个得1分（最多得4分）；</w:t>
            </w:r>
          </w:p>
          <w:p w:rsidR="00365EE7" w:rsidRPr="00027609" w:rsidRDefault="00365EE7" w:rsidP="00594A84">
            <w:pPr>
              <w:shd w:val="clear" w:color="auto" w:fill="FFFFFF" w:themeFill="background1"/>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（2）200万＜维保合同金额，每一个得3分（最多得6分）；</w:t>
            </w:r>
          </w:p>
          <w:p w:rsidR="00245125" w:rsidRPr="00027609" w:rsidRDefault="00BA2F8D" w:rsidP="00594A84">
            <w:pPr>
              <w:shd w:val="clear" w:color="auto" w:fill="FFFFFF" w:themeFill="background1"/>
              <w:spacing w:line="400" w:lineRule="exact"/>
              <w:ind w:firstLineChars="200" w:firstLine="422"/>
              <w:rPr>
                <w:rFonts w:asciiTheme="minorEastAsia" w:hAnsiTheme="minorEastAsia" w:cs="宋体"/>
                <w:color w:val="000000"/>
                <w:kern w:val="0"/>
                <w:szCs w:val="21"/>
              </w:rPr>
            </w:pPr>
            <w:r w:rsidRPr="00027609">
              <w:rPr>
                <w:rFonts w:asciiTheme="minorEastAsia" w:hAnsiTheme="minorEastAsia" w:cs="宋体" w:hint="eastAsia"/>
                <w:b/>
                <w:color w:val="000000"/>
                <w:kern w:val="0"/>
                <w:szCs w:val="21"/>
              </w:rPr>
              <w:t>须同时提供</w:t>
            </w:r>
            <w:r w:rsidR="00365EE7" w:rsidRPr="00027609">
              <w:rPr>
                <w:rFonts w:asciiTheme="minorEastAsia" w:hAnsiTheme="minorEastAsia" w:cs="宋体" w:hint="eastAsia"/>
                <w:color w:val="000000"/>
                <w:kern w:val="0"/>
                <w:szCs w:val="21"/>
              </w:rPr>
              <w:t>：</w:t>
            </w:r>
          </w:p>
          <w:p w:rsidR="00F92788" w:rsidRPr="00027609" w:rsidRDefault="00F92788" w:rsidP="00245125">
            <w:pPr>
              <w:shd w:val="clear" w:color="auto" w:fill="FFFFFF" w:themeFill="background1"/>
              <w:spacing w:line="400" w:lineRule="exact"/>
              <w:ind w:firstLineChars="200" w:firstLine="420"/>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①</w:t>
            </w:r>
            <w:r w:rsidR="00BA2F8D" w:rsidRPr="00027609">
              <w:rPr>
                <w:rFonts w:asciiTheme="minorEastAsia" w:hAnsiTheme="minorEastAsia" w:cs="宋体" w:hint="eastAsia"/>
                <w:color w:val="000000"/>
                <w:kern w:val="0"/>
                <w:szCs w:val="21"/>
              </w:rPr>
              <w:t>案例情况表（格式见第六章投标文件格式）</w:t>
            </w:r>
            <w:r w:rsidRPr="00027609">
              <w:rPr>
                <w:rFonts w:asciiTheme="minorEastAsia" w:hAnsiTheme="minorEastAsia" w:cs="宋体" w:hint="eastAsia"/>
                <w:color w:val="000000"/>
                <w:kern w:val="0"/>
                <w:szCs w:val="21"/>
              </w:rPr>
              <w:t>；</w:t>
            </w:r>
          </w:p>
          <w:p w:rsidR="00BF6F87" w:rsidRPr="00027609" w:rsidRDefault="00F92788" w:rsidP="00594A84">
            <w:pPr>
              <w:shd w:val="clear" w:color="auto" w:fill="FFFFFF" w:themeFill="background1"/>
              <w:spacing w:line="400" w:lineRule="exact"/>
              <w:ind w:firstLineChars="200" w:firstLine="420"/>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②监控报警类工程维保合同书复印件</w:t>
            </w:r>
            <w:r w:rsidR="003B11C2" w:rsidRPr="00027609">
              <w:rPr>
                <w:rFonts w:asciiTheme="minorEastAsia" w:hAnsiTheme="minorEastAsia" w:hint="eastAsia"/>
                <w:color w:val="000000" w:themeColor="text1"/>
                <w:lang w:val="ru-RU"/>
              </w:rPr>
              <w:t>并加盖投标单位公章</w:t>
            </w:r>
            <w:r w:rsidRPr="00027609">
              <w:rPr>
                <w:rFonts w:asciiTheme="minorEastAsia" w:hAnsiTheme="minorEastAsia" w:cs="宋体" w:hint="eastAsia"/>
                <w:color w:val="000000"/>
                <w:kern w:val="0"/>
                <w:szCs w:val="21"/>
              </w:rPr>
              <w:t>，监控报警类工程安装（含改造）合同不视为维保业绩。</w:t>
            </w:r>
            <w:r w:rsidR="00365EE7" w:rsidRPr="00027609">
              <w:rPr>
                <w:rFonts w:asciiTheme="minorEastAsia" w:hAnsiTheme="minorEastAsia" w:cs="宋体" w:hint="eastAsia"/>
                <w:color w:val="000000"/>
                <w:kern w:val="0"/>
                <w:szCs w:val="21"/>
              </w:rPr>
              <w:br/>
            </w:r>
            <w:r w:rsidRPr="00027609">
              <w:rPr>
                <w:rFonts w:asciiTheme="minorEastAsia" w:hAnsiTheme="minorEastAsia" w:cs="宋体" w:hint="eastAsia"/>
                <w:b/>
                <w:color w:val="000000"/>
                <w:kern w:val="0"/>
                <w:szCs w:val="21"/>
              </w:rPr>
              <w:t>注：</w:t>
            </w:r>
            <w:r w:rsidR="004741FB" w:rsidRPr="00027609">
              <w:rPr>
                <w:rFonts w:asciiTheme="minorEastAsia" w:hAnsiTheme="minorEastAsia" w:cs="宋体" w:hint="eastAsia"/>
                <w:b/>
                <w:color w:val="000000"/>
                <w:kern w:val="0"/>
                <w:szCs w:val="21"/>
              </w:rPr>
              <w:t>对同一家业主单位业绩实施得分上限封顶：同一家业主单位的业绩累积最多得4分</w:t>
            </w:r>
            <w:r w:rsidR="001C45FF" w:rsidRPr="00027609">
              <w:rPr>
                <w:rFonts w:asciiTheme="minorEastAsia" w:hAnsiTheme="minorEastAsia" w:cs="宋体" w:hint="eastAsia"/>
                <w:color w:val="000000"/>
                <w:kern w:val="0"/>
                <w:szCs w:val="21"/>
              </w:rPr>
              <w:t>。</w:t>
            </w:r>
          </w:p>
        </w:tc>
      </w:tr>
      <w:tr w:rsidR="008E3787" w:rsidRPr="00027609" w:rsidTr="0090656A">
        <w:trPr>
          <w:trHeight w:val="300"/>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4057" w:type="pct"/>
            <w:gridSpan w:val="2"/>
            <w:tcBorders>
              <w:top w:val="single" w:sz="8" w:space="0" w:color="auto"/>
              <w:left w:val="nil"/>
              <w:bottom w:val="single" w:sz="8" w:space="0" w:color="auto"/>
              <w:right w:val="single" w:sz="8" w:space="0" w:color="000000"/>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技术部分（15分）</w:t>
            </w:r>
          </w:p>
        </w:tc>
      </w:tr>
      <w:tr w:rsidR="00B6365D" w:rsidRPr="00027609" w:rsidTr="0090656A">
        <w:trPr>
          <w:trHeight w:val="876"/>
        </w:trPr>
        <w:tc>
          <w:tcPr>
            <w:tcW w:w="379"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563" w:type="pct"/>
            <w:vMerge/>
            <w:tcBorders>
              <w:top w:val="nil"/>
              <w:left w:val="single" w:sz="8" w:space="0" w:color="auto"/>
              <w:bottom w:val="single" w:sz="8" w:space="0" w:color="000000"/>
              <w:right w:val="single" w:sz="8" w:space="0" w:color="auto"/>
            </w:tcBorders>
            <w:vAlign w:val="center"/>
            <w:hideMark/>
          </w:tcPr>
          <w:p w:rsidR="008E3787" w:rsidRPr="00027609" w:rsidRDefault="008E3787" w:rsidP="00594A84">
            <w:pPr>
              <w:widowControl/>
              <w:spacing w:line="400" w:lineRule="exact"/>
              <w:jc w:val="left"/>
              <w:rPr>
                <w:rFonts w:asciiTheme="minorEastAsia" w:hAnsiTheme="minorEastAsia" w:cs="宋体"/>
                <w:color w:val="000000"/>
                <w:kern w:val="0"/>
                <w:szCs w:val="21"/>
              </w:rPr>
            </w:pPr>
          </w:p>
        </w:tc>
        <w:tc>
          <w:tcPr>
            <w:tcW w:w="1087" w:type="pct"/>
            <w:tcBorders>
              <w:top w:val="nil"/>
              <w:left w:val="nil"/>
              <w:bottom w:val="nil"/>
              <w:right w:val="single" w:sz="8" w:space="0" w:color="auto"/>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技术部分（15分）</w:t>
            </w:r>
          </w:p>
        </w:tc>
        <w:tc>
          <w:tcPr>
            <w:tcW w:w="2971" w:type="pct"/>
            <w:tcBorders>
              <w:top w:val="nil"/>
              <w:left w:val="nil"/>
              <w:bottom w:val="nil"/>
              <w:right w:val="single" w:sz="8" w:space="0" w:color="auto"/>
            </w:tcBorders>
            <w:shd w:val="clear" w:color="auto" w:fill="auto"/>
            <w:vAlign w:val="center"/>
            <w:hideMark/>
          </w:tcPr>
          <w:p w:rsidR="00BF6F87" w:rsidRPr="00027609" w:rsidRDefault="00365EE7" w:rsidP="00594A84">
            <w:pPr>
              <w:spacing w:line="400" w:lineRule="exact"/>
              <w:rPr>
                <w:color w:val="400040"/>
                <w:sz w:val="22"/>
                <w:shd w:val="clear" w:color="auto" w:fill="FFEDC4"/>
              </w:rPr>
            </w:pPr>
            <w:r w:rsidRPr="00027609">
              <w:rPr>
                <w:rFonts w:asciiTheme="minorEastAsia" w:hAnsiTheme="minorEastAsia" w:cs="宋体" w:hint="eastAsia"/>
                <w:color w:val="000000"/>
                <w:kern w:val="0"/>
                <w:szCs w:val="21"/>
              </w:rPr>
              <w:t>评委根据供应商提供的服务方案进行评审，对投标单位整体服务能力、人员资质、维修车辆配备、管理水平、质量控制、承</w:t>
            </w:r>
            <w:r w:rsidRPr="00027609">
              <w:rPr>
                <w:rFonts w:asciiTheme="minorEastAsia" w:hAnsiTheme="minorEastAsia" w:cs="宋体" w:hint="eastAsia"/>
                <w:color w:val="000000"/>
                <w:kern w:val="0"/>
                <w:szCs w:val="21"/>
              </w:rPr>
              <w:lastRenderedPageBreak/>
              <w:t>诺服务以及曾经取得的表彰等方面进行横向对比评价。优：9-15分，好：5-8分，一般：0-4分。</w:t>
            </w:r>
          </w:p>
        </w:tc>
      </w:tr>
      <w:tr w:rsidR="008E3787" w:rsidRPr="00027609" w:rsidTr="0090656A">
        <w:trPr>
          <w:trHeight w:val="300"/>
        </w:trPr>
        <w:tc>
          <w:tcPr>
            <w:tcW w:w="94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lastRenderedPageBreak/>
              <w:t>评标程序</w:t>
            </w:r>
          </w:p>
        </w:tc>
        <w:tc>
          <w:tcPr>
            <w:tcW w:w="4057" w:type="pct"/>
            <w:gridSpan w:val="2"/>
            <w:tcBorders>
              <w:top w:val="single" w:sz="8" w:space="0" w:color="auto"/>
              <w:left w:val="nil"/>
              <w:bottom w:val="single" w:sz="8" w:space="0" w:color="auto"/>
              <w:right w:val="single" w:sz="8" w:space="0" w:color="000000"/>
            </w:tcBorders>
            <w:shd w:val="clear" w:color="auto" w:fill="auto"/>
            <w:vAlign w:val="center"/>
            <w:hideMark/>
          </w:tcPr>
          <w:p w:rsidR="008E3787" w:rsidRPr="00027609" w:rsidRDefault="008E3787" w:rsidP="00594A84">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评评标委员会首先按照本附表2.1.1～2.1.3对投标人进行初步审查，再对初步审查合格的投标人，按照本附表2.2.2规定的标准和分值进行详细评审。</w:t>
            </w:r>
          </w:p>
        </w:tc>
      </w:tr>
      <w:tr w:rsidR="008E3787" w:rsidRPr="00027609" w:rsidTr="0090656A">
        <w:trPr>
          <w:trHeight w:val="300"/>
        </w:trPr>
        <w:tc>
          <w:tcPr>
            <w:tcW w:w="94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E3787" w:rsidRPr="00027609" w:rsidRDefault="008E3787" w:rsidP="00594A84">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复核</w:t>
            </w:r>
          </w:p>
        </w:tc>
        <w:tc>
          <w:tcPr>
            <w:tcW w:w="4057" w:type="pct"/>
            <w:gridSpan w:val="2"/>
            <w:tcBorders>
              <w:top w:val="single" w:sz="8" w:space="0" w:color="auto"/>
              <w:left w:val="nil"/>
              <w:bottom w:val="single" w:sz="8" w:space="0" w:color="auto"/>
              <w:right w:val="single" w:sz="8" w:space="0" w:color="000000"/>
            </w:tcBorders>
            <w:shd w:val="clear" w:color="auto" w:fill="auto"/>
            <w:vAlign w:val="center"/>
            <w:hideMark/>
          </w:tcPr>
          <w:p w:rsidR="008E3787" w:rsidRPr="00027609" w:rsidRDefault="004319F5" w:rsidP="00594A84">
            <w:pPr>
              <w:adjustRightInd w:val="0"/>
              <w:snapToGrid w:val="0"/>
              <w:spacing w:line="400" w:lineRule="exact"/>
              <w:ind w:firstLineChars="200" w:firstLine="420"/>
              <w:jc w:val="left"/>
              <w:rPr>
                <w:rFonts w:asciiTheme="minorEastAsia" w:hAnsiTheme="minorEastAsia"/>
                <w:color w:val="000000" w:themeColor="text1"/>
                <w:lang w:val="ru-RU"/>
              </w:rPr>
            </w:pPr>
            <w:r w:rsidRPr="00027609">
              <w:rPr>
                <w:rFonts w:asciiTheme="minorEastAsia" w:hAnsiTheme="minorEastAsia" w:cs="Times New Roman" w:hint="eastAsia"/>
                <w:color w:val="000000" w:themeColor="text1"/>
                <w:szCs w:val="21"/>
              </w:rPr>
              <w:t>公示后，招标人</w:t>
            </w:r>
            <w:r w:rsidR="005E0E8F" w:rsidRPr="00027609">
              <w:rPr>
                <w:rFonts w:asciiTheme="minorEastAsia" w:hAnsiTheme="minorEastAsia" w:cs="Times New Roman" w:hint="eastAsia"/>
                <w:color w:val="000000" w:themeColor="text1"/>
                <w:szCs w:val="21"/>
              </w:rPr>
              <w:t>需求管理部门</w:t>
            </w:r>
            <w:r w:rsidRPr="00027609">
              <w:rPr>
                <w:rFonts w:asciiTheme="minorEastAsia" w:hAnsiTheme="minorEastAsia" w:hint="eastAsia"/>
                <w:color w:val="000000" w:themeColor="text1"/>
                <w:lang w:val="ru-RU"/>
              </w:rPr>
              <w:t>有权以邮件形式通知</w:t>
            </w:r>
            <w:r w:rsidRPr="00027609">
              <w:rPr>
                <w:rFonts w:asciiTheme="minorEastAsia" w:hAnsiTheme="minorEastAsia" w:cs="Times New Roman" w:hint="eastAsia"/>
                <w:color w:val="000000" w:themeColor="text1"/>
                <w:szCs w:val="21"/>
              </w:rPr>
              <w:t>第一中标候选人提供投标文件中所有复印件的原件进行复核，第一中标候选人须在知道或应当知道之日起3个工作日内将要求的上述原件资料送达招标人</w:t>
            </w:r>
            <w:r w:rsidR="005E0E8F" w:rsidRPr="00027609">
              <w:rPr>
                <w:rFonts w:asciiTheme="minorEastAsia" w:hAnsiTheme="minorEastAsia" w:cs="Times New Roman" w:hint="eastAsia"/>
                <w:color w:val="000000" w:themeColor="text1"/>
                <w:szCs w:val="21"/>
              </w:rPr>
              <w:t>需求管理部门</w:t>
            </w:r>
            <w:r w:rsidRPr="00027609">
              <w:rPr>
                <w:rFonts w:asciiTheme="minorEastAsia" w:hAnsiTheme="minorEastAsia" w:cs="Times New Roman" w:hint="eastAsia"/>
                <w:color w:val="000000" w:themeColor="text1"/>
                <w:szCs w:val="21"/>
              </w:rPr>
              <w:t>处。第一中标候选人未能通过复核的，招标人有权取消其中标候选人资格，投标保证金不退还。对第二中标候选人、第三中标候选人按顺序依序复核其上述资料，经复核无误的，按照招标文件第二章第一节投标人须知前附表21款定标内容之相关规定确定中标人并发出中标通知书。若依序确定的第一、第二、第三中标候选人均未能通过复核，招标人可以取消全部中标候选人资格并不退还投标保证金，重新招标。</w:t>
            </w:r>
          </w:p>
        </w:tc>
      </w:tr>
    </w:tbl>
    <w:p w:rsidR="00B6365D" w:rsidRPr="00027609" w:rsidRDefault="00B6365D">
      <w:pPr>
        <w:widowControl/>
        <w:jc w:val="center"/>
        <w:rPr>
          <w:rFonts w:asciiTheme="minorEastAsia" w:hAnsiTheme="minorEastAsia" w:cs="Times New Roman"/>
          <w:b/>
          <w:color w:val="000000" w:themeColor="text1"/>
          <w:sz w:val="28"/>
          <w:szCs w:val="28"/>
        </w:rPr>
      </w:pPr>
      <w:bookmarkStart w:id="126" w:name="_Toc450645164"/>
      <w:bookmarkStart w:id="127" w:name="_Toc26591"/>
      <w:bookmarkStart w:id="128" w:name="_Toc481146277"/>
    </w:p>
    <w:p w:rsidR="00E37422" w:rsidRPr="00027609" w:rsidRDefault="00E37422">
      <w:pPr>
        <w:widowControl/>
        <w:jc w:val="left"/>
        <w:rPr>
          <w:rFonts w:asciiTheme="minorEastAsia" w:hAnsiTheme="minorEastAsia" w:cs="Times New Roman"/>
          <w:b/>
          <w:bCs/>
          <w:color w:val="000000" w:themeColor="text1"/>
          <w:kern w:val="0"/>
          <w:sz w:val="28"/>
          <w:szCs w:val="28"/>
        </w:rPr>
      </w:pPr>
      <w:bookmarkStart w:id="129" w:name="_Toc1482225"/>
      <w:r w:rsidRPr="00027609">
        <w:rPr>
          <w:rFonts w:asciiTheme="minorEastAsia" w:hAnsiTheme="minorEastAsia" w:cs="Times New Roman"/>
          <w:b/>
          <w:bCs/>
          <w:color w:val="000000" w:themeColor="text1"/>
          <w:kern w:val="0"/>
          <w:sz w:val="28"/>
          <w:szCs w:val="28"/>
        </w:rPr>
        <w:br w:type="page"/>
      </w:r>
    </w:p>
    <w:p w:rsidR="00BC10C3" w:rsidRPr="00027609" w:rsidRDefault="00C63C7E" w:rsidP="00410C19">
      <w:pPr>
        <w:keepNext/>
        <w:keepLines/>
        <w:numPr>
          <w:ilvl w:val="1"/>
          <w:numId w:val="0"/>
        </w:numPr>
        <w:tabs>
          <w:tab w:val="left" w:pos="708"/>
        </w:tabs>
        <w:adjustRightInd w:val="0"/>
        <w:snapToGrid w:val="0"/>
        <w:spacing w:before="156" w:after="156" w:line="440" w:lineRule="exact"/>
        <w:ind w:firstLineChars="1100" w:firstLine="3092"/>
        <w:outlineLvl w:val="1"/>
        <w:rPr>
          <w:rFonts w:asciiTheme="minorEastAsia" w:hAnsiTheme="minorEastAsia" w:cs="Times New Roman"/>
          <w:b/>
          <w:bCs/>
          <w:color w:val="000000" w:themeColor="text1"/>
          <w:kern w:val="0"/>
          <w:sz w:val="28"/>
          <w:szCs w:val="28"/>
        </w:rPr>
      </w:pPr>
      <w:r w:rsidRPr="00027609">
        <w:rPr>
          <w:rFonts w:asciiTheme="minorEastAsia" w:hAnsiTheme="minorEastAsia" w:cs="Times New Roman" w:hint="eastAsia"/>
          <w:b/>
          <w:bCs/>
          <w:color w:val="000000" w:themeColor="text1"/>
          <w:kern w:val="0"/>
          <w:sz w:val="28"/>
          <w:szCs w:val="28"/>
        </w:rPr>
        <w:lastRenderedPageBreak/>
        <w:t>第二节</w:t>
      </w:r>
      <w:r w:rsidRPr="00027609">
        <w:rPr>
          <w:rFonts w:asciiTheme="minorEastAsia" w:hAnsiTheme="minorEastAsia" w:cs="Times New Roman"/>
          <w:b/>
          <w:bCs/>
          <w:color w:val="000000" w:themeColor="text1"/>
          <w:kern w:val="0"/>
          <w:sz w:val="28"/>
          <w:szCs w:val="28"/>
        </w:rPr>
        <w:t xml:space="preserve">　</w:t>
      </w:r>
      <w:r w:rsidR="004C5E3D" w:rsidRPr="00027609">
        <w:rPr>
          <w:rFonts w:asciiTheme="minorEastAsia" w:hAnsiTheme="minorEastAsia" w:cs="Times New Roman"/>
          <w:b/>
          <w:bCs/>
          <w:color w:val="000000" w:themeColor="text1"/>
          <w:kern w:val="0"/>
          <w:sz w:val="28"/>
          <w:szCs w:val="28"/>
        </w:rPr>
        <w:t>评标办法</w:t>
      </w:r>
      <w:bookmarkEnd w:id="126"/>
      <w:bookmarkEnd w:id="129"/>
    </w:p>
    <w:p w:rsidR="00BC10C3" w:rsidRPr="00027609" w:rsidRDefault="00CC6F08">
      <w:pPr>
        <w:widowControl/>
        <w:spacing w:line="300" w:lineRule="auto"/>
        <w:ind w:firstLineChars="200" w:firstLine="482"/>
        <w:outlineLvl w:val="2"/>
        <w:rPr>
          <w:rFonts w:asciiTheme="minorEastAsia" w:hAnsiTheme="minorEastAsia" w:cs="Times New Roman"/>
          <w:b/>
          <w:color w:val="000000" w:themeColor="text1"/>
          <w:sz w:val="24"/>
          <w:szCs w:val="24"/>
        </w:rPr>
      </w:pPr>
      <w:bookmarkStart w:id="130" w:name="_Toc450645165"/>
      <w:bookmarkStart w:id="131" w:name="_Toc1482226"/>
      <w:r w:rsidRPr="00027609">
        <w:rPr>
          <w:rFonts w:asciiTheme="minorEastAsia" w:hAnsiTheme="minorEastAsia" w:cs="Times New Roman" w:hint="eastAsia"/>
          <w:b/>
          <w:color w:val="000000" w:themeColor="text1"/>
          <w:sz w:val="24"/>
          <w:szCs w:val="24"/>
        </w:rPr>
        <w:t>1.</w:t>
      </w:r>
      <w:r w:rsidR="004C5E3D" w:rsidRPr="00027609">
        <w:rPr>
          <w:rFonts w:asciiTheme="minorEastAsia" w:hAnsiTheme="minorEastAsia" w:cs="Times New Roman" w:hint="eastAsia"/>
          <w:b/>
          <w:color w:val="000000" w:themeColor="text1"/>
          <w:sz w:val="24"/>
          <w:szCs w:val="24"/>
        </w:rPr>
        <w:t>评标办法</w:t>
      </w:r>
      <w:bookmarkEnd w:id="130"/>
      <w:bookmarkEnd w:id="131"/>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评标委员会对满足招标文件实质性要求的投标文件，按照本章第2.2款规定的评分标准进行打分，并按各投标人总得分由高到低顺序推荐中标候选人，或根据招标人授权直接确定中标人，但投标报价低于其成本的除外。综合评分相等时，以投标总报价低的优先；投标总报价也相等时，以商务部分评分高的优先；商务部分评分也相同时，以技术部分评分高的优先；技术部分评分也相等时，由评标委员会投票表决确定中标候选人排位顺序。</w:t>
      </w:r>
      <w:r w:rsidRPr="00027609">
        <w:rPr>
          <w:rFonts w:asciiTheme="minorEastAsia" w:hAnsiTheme="minorEastAsia" w:cs="Times New Roman"/>
          <w:color w:val="000000" w:themeColor="text1"/>
          <w:sz w:val="24"/>
          <w:szCs w:val="24"/>
        </w:rPr>
        <w:t>招标人不得在中标候选人之外确定中标人。</w:t>
      </w:r>
    </w:p>
    <w:p w:rsidR="00BC10C3" w:rsidRPr="00027609" w:rsidRDefault="00CC6F08">
      <w:pPr>
        <w:widowControl/>
        <w:spacing w:line="300" w:lineRule="auto"/>
        <w:ind w:firstLineChars="200" w:firstLine="482"/>
        <w:outlineLvl w:val="2"/>
        <w:rPr>
          <w:rFonts w:asciiTheme="minorEastAsia" w:hAnsiTheme="minorEastAsia" w:cs="Times New Roman"/>
          <w:b/>
          <w:color w:val="000000" w:themeColor="text1"/>
          <w:sz w:val="24"/>
          <w:szCs w:val="24"/>
        </w:rPr>
      </w:pPr>
      <w:bookmarkStart w:id="132" w:name="_Toc419964545"/>
      <w:bookmarkStart w:id="133" w:name="_Toc450645166"/>
      <w:bookmarkStart w:id="134" w:name="_Toc1482227"/>
      <w:r w:rsidRPr="00027609">
        <w:rPr>
          <w:rFonts w:asciiTheme="minorEastAsia" w:hAnsiTheme="minorEastAsia" w:cs="Times New Roman" w:hint="eastAsia"/>
          <w:b/>
          <w:color w:val="000000" w:themeColor="text1"/>
          <w:sz w:val="24"/>
          <w:szCs w:val="24"/>
        </w:rPr>
        <w:t>2.</w:t>
      </w:r>
      <w:r w:rsidR="00C63C7E" w:rsidRPr="00027609">
        <w:rPr>
          <w:rFonts w:asciiTheme="minorEastAsia" w:hAnsiTheme="minorEastAsia" w:cs="Times New Roman" w:hint="eastAsia"/>
          <w:b/>
          <w:color w:val="000000" w:themeColor="text1"/>
          <w:sz w:val="24"/>
          <w:szCs w:val="24"/>
        </w:rPr>
        <w:t>评审标准</w:t>
      </w:r>
      <w:bookmarkEnd w:id="132"/>
      <w:bookmarkEnd w:id="133"/>
      <w:bookmarkEnd w:id="134"/>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bookmarkStart w:id="135" w:name="_Toc419964546"/>
      <w:r w:rsidRPr="00027609">
        <w:rPr>
          <w:rFonts w:asciiTheme="minorEastAsia" w:hAnsiTheme="minorEastAsia" w:cs="Times New Roman" w:hint="eastAsia"/>
          <w:color w:val="000000" w:themeColor="text1"/>
          <w:sz w:val="24"/>
          <w:szCs w:val="24"/>
        </w:rPr>
        <w:t>2.1 初步评审标准</w:t>
      </w:r>
      <w:bookmarkEnd w:id="135"/>
    </w:p>
    <w:p w:rsidR="00BC10C3" w:rsidRPr="00027609" w:rsidRDefault="00C63C7E">
      <w:pPr>
        <w:widowControl/>
        <w:spacing w:line="300" w:lineRule="auto"/>
        <w:ind w:firstLineChars="200" w:firstLine="480"/>
        <w:rPr>
          <w:rFonts w:asciiTheme="minorEastAsia" w:hAnsiTheme="minorEastAsia" w:cs="Times New Roman"/>
          <w:b/>
          <w:color w:val="000000" w:themeColor="text1"/>
          <w:sz w:val="24"/>
          <w:szCs w:val="24"/>
        </w:rPr>
      </w:pPr>
      <w:r w:rsidRPr="00027609">
        <w:rPr>
          <w:rFonts w:asciiTheme="minorEastAsia" w:hAnsiTheme="minorEastAsia" w:cs="Times New Roman" w:hint="eastAsia"/>
          <w:color w:val="000000" w:themeColor="text1"/>
          <w:sz w:val="24"/>
          <w:szCs w:val="24"/>
        </w:rPr>
        <w:t>2.1.1形式评审标准：见</w:t>
      </w:r>
      <w:r w:rsidR="004C5E3D" w:rsidRPr="00027609">
        <w:rPr>
          <w:rFonts w:asciiTheme="minorEastAsia" w:hAnsiTheme="minorEastAsia" w:cs="Times New Roman" w:hint="eastAsia"/>
          <w:b/>
          <w:color w:val="000000" w:themeColor="text1"/>
          <w:sz w:val="24"/>
          <w:szCs w:val="24"/>
        </w:rPr>
        <w:t>评标办法</w:t>
      </w:r>
      <w:r w:rsidRPr="00027609">
        <w:rPr>
          <w:rFonts w:asciiTheme="minorEastAsia" w:hAnsiTheme="minorEastAsia" w:cs="Times New Roman" w:hint="eastAsia"/>
          <w:b/>
          <w:color w:val="000000" w:themeColor="text1"/>
          <w:sz w:val="24"/>
          <w:szCs w:val="24"/>
        </w:rPr>
        <w:t>前附表。</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2.1.2资格评审标准：见</w:t>
      </w:r>
      <w:r w:rsidR="004C5E3D" w:rsidRPr="00027609">
        <w:rPr>
          <w:rFonts w:asciiTheme="minorEastAsia" w:hAnsiTheme="minorEastAsia" w:cs="Times New Roman" w:hint="eastAsia"/>
          <w:b/>
          <w:color w:val="000000" w:themeColor="text1"/>
          <w:sz w:val="24"/>
          <w:szCs w:val="24"/>
        </w:rPr>
        <w:t>评标办法</w:t>
      </w:r>
      <w:r w:rsidRPr="00027609">
        <w:rPr>
          <w:rFonts w:asciiTheme="minorEastAsia" w:hAnsiTheme="minorEastAsia" w:cs="Times New Roman" w:hint="eastAsia"/>
          <w:b/>
          <w:color w:val="000000" w:themeColor="text1"/>
          <w:sz w:val="24"/>
          <w:szCs w:val="24"/>
        </w:rPr>
        <w:t>前附表</w:t>
      </w:r>
      <w:r w:rsidRPr="00027609">
        <w:rPr>
          <w:rFonts w:asciiTheme="minorEastAsia" w:hAnsiTheme="minorEastAsia" w:cs="Times New Roman" w:hint="eastAsia"/>
          <w:color w:val="000000" w:themeColor="text1"/>
          <w:sz w:val="24"/>
          <w:szCs w:val="24"/>
        </w:rPr>
        <w:t>。</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2.1.3 响应性评审标准：见</w:t>
      </w:r>
      <w:r w:rsidR="004C5E3D" w:rsidRPr="00027609">
        <w:rPr>
          <w:rFonts w:asciiTheme="minorEastAsia" w:hAnsiTheme="minorEastAsia" w:cs="Times New Roman" w:hint="eastAsia"/>
          <w:b/>
          <w:color w:val="000000" w:themeColor="text1"/>
          <w:sz w:val="24"/>
          <w:szCs w:val="24"/>
        </w:rPr>
        <w:t>评标办法</w:t>
      </w:r>
      <w:r w:rsidRPr="00027609">
        <w:rPr>
          <w:rFonts w:asciiTheme="minorEastAsia" w:hAnsiTheme="minorEastAsia" w:cs="Times New Roman" w:hint="eastAsia"/>
          <w:b/>
          <w:color w:val="000000" w:themeColor="text1"/>
          <w:sz w:val="24"/>
          <w:szCs w:val="24"/>
        </w:rPr>
        <w:t>前附表。</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bookmarkStart w:id="136" w:name="_Toc419964547"/>
      <w:r w:rsidRPr="00027609">
        <w:rPr>
          <w:rFonts w:asciiTheme="minorEastAsia" w:hAnsiTheme="minorEastAsia" w:cs="Times New Roman" w:hint="eastAsia"/>
          <w:color w:val="000000" w:themeColor="text1"/>
          <w:sz w:val="24"/>
          <w:szCs w:val="24"/>
        </w:rPr>
        <w:t>2.2 分值构成与评分标准</w:t>
      </w:r>
      <w:bookmarkEnd w:id="136"/>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2.2.1分值构成（100分）：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报价部分</w:t>
      </w:r>
      <w:r w:rsidR="00D135A6" w:rsidRPr="00027609">
        <w:rPr>
          <w:rFonts w:asciiTheme="minorEastAsia" w:hAnsiTheme="minorEastAsia" w:cs="Times New Roman" w:hint="eastAsia"/>
          <w:color w:val="000000" w:themeColor="text1"/>
          <w:sz w:val="24"/>
          <w:szCs w:val="24"/>
        </w:rPr>
        <w:t>6</w:t>
      </w:r>
      <w:r w:rsidRPr="00027609">
        <w:rPr>
          <w:rFonts w:asciiTheme="minorEastAsia" w:hAnsiTheme="minorEastAsia" w:cs="Times New Roman" w:hint="eastAsia"/>
          <w:color w:val="000000" w:themeColor="text1"/>
          <w:sz w:val="24"/>
          <w:szCs w:val="24"/>
        </w:rPr>
        <w:t>0分；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商务部分</w:t>
      </w:r>
      <w:r w:rsidR="00D135A6" w:rsidRPr="00027609">
        <w:rPr>
          <w:rFonts w:asciiTheme="minorEastAsia" w:hAnsiTheme="minorEastAsia" w:cs="Times New Roman" w:hint="eastAsia"/>
          <w:color w:val="000000" w:themeColor="text1"/>
          <w:sz w:val="24"/>
          <w:szCs w:val="24"/>
        </w:rPr>
        <w:t>25</w:t>
      </w:r>
      <w:r w:rsidRPr="00027609">
        <w:rPr>
          <w:rFonts w:asciiTheme="minorEastAsia" w:hAnsiTheme="minorEastAsia" w:cs="Times New Roman" w:hint="eastAsia"/>
          <w:color w:val="000000" w:themeColor="text1"/>
          <w:sz w:val="24"/>
          <w:szCs w:val="24"/>
        </w:rPr>
        <w:t>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技术部分1</w:t>
      </w:r>
      <w:r w:rsidR="00D135A6" w:rsidRPr="00027609">
        <w:rPr>
          <w:rFonts w:asciiTheme="minorEastAsia" w:hAnsiTheme="minorEastAsia" w:cs="Times New Roman" w:hint="eastAsia"/>
          <w:color w:val="000000" w:themeColor="text1"/>
          <w:sz w:val="24"/>
          <w:szCs w:val="24"/>
        </w:rPr>
        <w:t>5</w:t>
      </w:r>
      <w:r w:rsidRPr="00027609">
        <w:rPr>
          <w:rFonts w:asciiTheme="minorEastAsia" w:hAnsiTheme="minorEastAsia" w:cs="Times New Roman" w:hint="eastAsia"/>
          <w:color w:val="000000" w:themeColor="text1"/>
          <w:sz w:val="24"/>
          <w:szCs w:val="24"/>
        </w:rPr>
        <w:t>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2.2.2 评分标准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投标</w:t>
      </w:r>
      <w:r w:rsidRPr="00027609">
        <w:rPr>
          <w:rFonts w:asciiTheme="minorEastAsia" w:hAnsiTheme="minorEastAsia" w:cs="Times New Roman" w:hint="eastAsia"/>
          <w:color w:val="000000" w:themeColor="text1"/>
          <w:sz w:val="24"/>
          <w:szCs w:val="24"/>
        </w:rPr>
        <w:t>总</w:t>
      </w:r>
      <w:r w:rsidRPr="00027609">
        <w:rPr>
          <w:rFonts w:asciiTheme="minorEastAsia" w:hAnsiTheme="minorEastAsia" w:cs="Times New Roman"/>
          <w:color w:val="000000" w:themeColor="text1"/>
          <w:sz w:val="24"/>
          <w:szCs w:val="24"/>
        </w:rPr>
        <w:t>报价评分标准</w:t>
      </w:r>
      <w:r w:rsidRPr="00027609">
        <w:rPr>
          <w:rFonts w:asciiTheme="minorEastAsia" w:hAnsiTheme="minorEastAsia" w:cs="Times New Roman" w:hint="eastAsia"/>
          <w:color w:val="000000" w:themeColor="text1"/>
          <w:sz w:val="24"/>
          <w:szCs w:val="24"/>
        </w:rPr>
        <w:t>：见</w:t>
      </w:r>
      <w:r w:rsidR="004C5E3D" w:rsidRPr="00027609">
        <w:rPr>
          <w:rFonts w:asciiTheme="minorEastAsia" w:hAnsiTheme="minorEastAsia" w:cs="Times New Roman" w:hint="eastAsia"/>
          <w:color w:val="000000" w:themeColor="text1"/>
          <w:sz w:val="24"/>
          <w:szCs w:val="24"/>
        </w:rPr>
        <w:t>评标办法</w:t>
      </w:r>
      <w:r w:rsidRPr="00027609">
        <w:rPr>
          <w:rFonts w:asciiTheme="minorEastAsia" w:hAnsiTheme="minorEastAsia" w:cs="Times New Roman" w:hint="eastAsia"/>
          <w:color w:val="000000" w:themeColor="text1"/>
          <w:sz w:val="24"/>
          <w:szCs w:val="24"/>
        </w:rPr>
        <w:t>前附表。</w:t>
      </w:r>
    </w:p>
    <w:p w:rsidR="00BC10C3" w:rsidRPr="00027609" w:rsidRDefault="00CC6F08">
      <w:pPr>
        <w:widowControl/>
        <w:spacing w:line="300" w:lineRule="auto"/>
        <w:ind w:firstLineChars="200" w:firstLine="482"/>
        <w:outlineLvl w:val="2"/>
        <w:rPr>
          <w:rFonts w:asciiTheme="minorEastAsia" w:hAnsiTheme="minorEastAsia" w:cs="Times New Roman"/>
          <w:b/>
          <w:color w:val="000000" w:themeColor="text1"/>
          <w:sz w:val="24"/>
          <w:szCs w:val="24"/>
        </w:rPr>
      </w:pPr>
      <w:bookmarkStart w:id="137" w:name="_Toc450645167"/>
      <w:bookmarkStart w:id="138" w:name="_Toc419964548"/>
      <w:bookmarkStart w:id="139" w:name="_Toc1482228"/>
      <w:r w:rsidRPr="00027609">
        <w:rPr>
          <w:rFonts w:asciiTheme="minorEastAsia" w:hAnsiTheme="minorEastAsia" w:cs="Times New Roman" w:hint="eastAsia"/>
          <w:b/>
          <w:color w:val="000000" w:themeColor="text1"/>
          <w:sz w:val="24"/>
          <w:szCs w:val="24"/>
        </w:rPr>
        <w:t>3.</w:t>
      </w:r>
      <w:r w:rsidR="00C63C7E" w:rsidRPr="00027609">
        <w:rPr>
          <w:rFonts w:asciiTheme="minorEastAsia" w:hAnsiTheme="minorEastAsia" w:cs="Times New Roman" w:hint="eastAsia"/>
          <w:b/>
          <w:color w:val="000000" w:themeColor="text1"/>
          <w:sz w:val="24"/>
          <w:szCs w:val="24"/>
        </w:rPr>
        <w:t>评标程序</w:t>
      </w:r>
      <w:bookmarkEnd w:id="137"/>
      <w:bookmarkEnd w:id="138"/>
      <w:bookmarkEnd w:id="139"/>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bookmarkStart w:id="140" w:name="_Toc419964549"/>
      <w:r w:rsidRPr="00027609">
        <w:rPr>
          <w:rFonts w:asciiTheme="minorEastAsia" w:hAnsiTheme="minorEastAsia" w:cs="Times New Roman" w:hint="eastAsia"/>
          <w:color w:val="000000" w:themeColor="text1"/>
          <w:sz w:val="24"/>
          <w:szCs w:val="24"/>
        </w:rPr>
        <w:t>3.1 初步评审</w:t>
      </w:r>
      <w:bookmarkEnd w:id="140"/>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3.1.1评标委员会可以要求投标人提交第二章第一节“投标人须知前附表”第2.6条投标人资格要求规定的有关证件的原件，以便核验。评标委员会依据本章第一节</w:t>
      </w:r>
      <w:r w:rsidR="004C5E3D" w:rsidRPr="00027609">
        <w:rPr>
          <w:rFonts w:asciiTheme="minorEastAsia" w:hAnsiTheme="minorEastAsia" w:cs="Times New Roman" w:hint="eastAsia"/>
          <w:b/>
          <w:color w:val="000000" w:themeColor="text1"/>
          <w:sz w:val="24"/>
          <w:szCs w:val="24"/>
        </w:rPr>
        <w:t>评标办法</w:t>
      </w:r>
      <w:r w:rsidRPr="00027609">
        <w:rPr>
          <w:rFonts w:asciiTheme="minorEastAsia" w:hAnsiTheme="minorEastAsia" w:cs="Times New Roman" w:hint="eastAsia"/>
          <w:b/>
          <w:color w:val="000000" w:themeColor="text1"/>
          <w:sz w:val="24"/>
          <w:szCs w:val="24"/>
        </w:rPr>
        <w:t>前附表</w:t>
      </w:r>
      <w:r w:rsidRPr="00027609">
        <w:rPr>
          <w:rFonts w:asciiTheme="minorEastAsia" w:hAnsiTheme="minorEastAsia" w:cs="Times New Roman" w:hint="eastAsia"/>
          <w:color w:val="000000" w:themeColor="text1"/>
          <w:sz w:val="24"/>
          <w:szCs w:val="24"/>
        </w:rPr>
        <w:t>2.1.1、2.1.2、2.1.3款规定的标准对投标文件进行初步评审，有一项不符合评审标准的，其投标将被否决。</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3.1.2 投标人有以下情形之一的，其投标将被否决：</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（1）第二章第二节《投标人须知》第2.4条所规定的任何一种情形的；</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（2）串通投标或弄虚作假或有其他违法行为的；</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（3）不按评标委员会要求澄清、说明或补正的。</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3.1.3投标报价有算术错误的，评标委员会按以下原则对投标报价进行修正，修正的价格经投标人书面确认后具有约束力。投标人不接受修正价格的，其投标将被否决。</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（1）投标文件中的大写金额与小写金额不一致的，以大写金额为准；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lastRenderedPageBreak/>
        <w:t>（2）总价金额与依据单价计算出的结果不一致的，以单价金额为准修正总价，但单价金额小数点有明显错误的除外。</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（3）对不同文字文本投标文件的解释发生异议的，以中文文本为准。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bookmarkStart w:id="141" w:name="_Toc419964550"/>
      <w:r w:rsidRPr="00027609">
        <w:rPr>
          <w:rFonts w:asciiTheme="minorEastAsia" w:hAnsiTheme="minorEastAsia" w:cs="Times New Roman" w:hint="eastAsia"/>
          <w:color w:val="000000" w:themeColor="text1"/>
          <w:sz w:val="24"/>
          <w:szCs w:val="24"/>
        </w:rPr>
        <w:t>3.2 详细评审</w:t>
      </w:r>
      <w:bookmarkEnd w:id="141"/>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3.2.1评标委员会按本章第2.2款规定的评标因素和分值进行打分，并计算出得分。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3.2.2评分分值计算保留小数点后两位。</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3.2.3 投标人总得分=报价部分得分+商务部分得分+技术部分得分。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bookmarkStart w:id="142" w:name="_Toc419964551"/>
      <w:r w:rsidRPr="00027609">
        <w:rPr>
          <w:rFonts w:asciiTheme="minorEastAsia" w:hAnsiTheme="minorEastAsia" w:cs="Times New Roman" w:hint="eastAsia"/>
          <w:color w:val="000000" w:themeColor="text1"/>
          <w:sz w:val="24"/>
          <w:szCs w:val="24"/>
        </w:rPr>
        <w:t>3.3 投标文件的澄清和补正</w:t>
      </w:r>
      <w:bookmarkEnd w:id="142"/>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3.3.2 评标委员会对投标人提交的澄清、说明或补正有疑问的，可以要求投标人进一步澄清、说明或补正。</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3.3.3 澄清、说明和补正不得改变投标文件的实质性内容（算术性错误修正的除外）。投标人的书面澄清、说明和补正属于投标文件的组成部分。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bookmarkStart w:id="143" w:name="_Toc419964552"/>
      <w:r w:rsidRPr="00027609">
        <w:rPr>
          <w:rFonts w:asciiTheme="minorEastAsia" w:hAnsiTheme="minorEastAsia" w:cs="Times New Roman" w:hint="eastAsia"/>
          <w:color w:val="000000" w:themeColor="text1"/>
          <w:sz w:val="24"/>
          <w:szCs w:val="24"/>
        </w:rPr>
        <w:t>3.4 评标结果</w:t>
      </w:r>
      <w:bookmarkEnd w:id="143"/>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3.4.1除第二章“投标人须知前附表”授权直接确定中标人外，评标委员会按照得分由高到低的顺序推荐前三名为中标候选人。</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3.4.2评标委员会完成评标后，应当向招标人提交书面评标报告。</w:t>
      </w:r>
    </w:p>
    <w:bookmarkEnd w:id="118"/>
    <w:bookmarkEnd w:id="119"/>
    <w:bookmarkEnd w:id="120"/>
    <w:bookmarkEnd w:id="121"/>
    <w:bookmarkEnd w:id="127"/>
    <w:bookmarkEnd w:id="128"/>
    <w:p w:rsidR="00BC10C3" w:rsidRPr="00027609" w:rsidRDefault="00C63C7E">
      <w:pPr>
        <w:keepNext/>
        <w:keepLines/>
        <w:spacing w:line="360" w:lineRule="auto"/>
        <w:ind w:firstLineChars="200" w:firstLine="883"/>
        <w:jc w:val="center"/>
        <w:outlineLvl w:val="0"/>
        <w:rPr>
          <w:rFonts w:asciiTheme="minorEastAsia" w:hAnsiTheme="minorEastAsia" w:cs="Times New Roman"/>
          <w:b/>
          <w:bCs/>
          <w:color w:val="000000" w:themeColor="text1"/>
          <w:kern w:val="44"/>
          <w:sz w:val="44"/>
          <w:szCs w:val="44"/>
        </w:rPr>
      </w:pPr>
      <w:r w:rsidRPr="00027609">
        <w:rPr>
          <w:rFonts w:asciiTheme="minorEastAsia" w:hAnsiTheme="minorEastAsia" w:cs="Times New Roman"/>
          <w:b/>
          <w:bCs/>
          <w:color w:val="000000" w:themeColor="text1"/>
          <w:kern w:val="44"/>
          <w:sz w:val="44"/>
          <w:szCs w:val="44"/>
        </w:rPr>
        <w:br w:type="page"/>
      </w:r>
      <w:bookmarkStart w:id="144" w:name="_Toc1482229"/>
      <w:r w:rsidRPr="00027609">
        <w:rPr>
          <w:rFonts w:asciiTheme="minorEastAsia" w:hAnsiTheme="minorEastAsia" w:cs="Times New Roman"/>
          <w:b/>
          <w:bCs/>
          <w:color w:val="000000" w:themeColor="text1"/>
          <w:kern w:val="44"/>
          <w:sz w:val="44"/>
          <w:szCs w:val="44"/>
        </w:rPr>
        <w:lastRenderedPageBreak/>
        <w:t>第四章合同条款及格式</w:t>
      </w:r>
      <w:r w:rsidRPr="00027609">
        <w:rPr>
          <w:rFonts w:asciiTheme="minorEastAsia" w:hAnsiTheme="minorEastAsia" w:cs="Times New Roman" w:hint="eastAsia"/>
          <w:b/>
          <w:bCs/>
          <w:color w:val="000000" w:themeColor="text1"/>
          <w:kern w:val="44"/>
          <w:sz w:val="44"/>
          <w:szCs w:val="44"/>
        </w:rPr>
        <w:t>（部分）</w:t>
      </w:r>
      <w:bookmarkEnd w:id="144"/>
    </w:p>
    <w:p w:rsidR="00BC10C3" w:rsidRPr="00027609" w:rsidRDefault="00BC10C3">
      <w:pPr>
        <w:rPr>
          <w:rFonts w:asciiTheme="minorEastAsia" w:hAnsiTheme="minorEastAsia" w:cs="Times New Roman"/>
          <w:color w:val="000000" w:themeColor="text1"/>
          <w:szCs w:val="20"/>
        </w:rPr>
      </w:pPr>
    </w:p>
    <w:p w:rsidR="00BC10C3" w:rsidRPr="00027609" w:rsidRDefault="00C63C7E">
      <w:pPr>
        <w:rPr>
          <w:rFonts w:asciiTheme="minorEastAsia" w:hAnsiTheme="minorEastAsia" w:cs="Times New Roman"/>
          <w:color w:val="000000"/>
          <w:sz w:val="28"/>
          <w:szCs w:val="28"/>
        </w:rPr>
      </w:pPr>
      <w:r w:rsidRPr="00027609">
        <w:rPr>
          <w:rFonts w:asciiTheme="minorEastAsia" w:hAnsiTheme="minorEastAsia" w:cs="Times New Roman" w:hint="eastAsia"/>
          <w:color w:val="000000"/>
          <w:sz w:val="28"/>
          <w:szCs w:val="28"/>
        </w:rPr>
        <w:t>合同编号：</w:t>
      </w: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spacing w:line="480" w:lineRule="auto"/>
        <w:jc w:val="center"/>
        <w:rPr>
          <w:rFonts w:asciiTheme="minorEastAsia" w:hAnsiTheme="minorEastAsia" w:cs="Times New Roman"/>
          <w:b/>
          <w:color w:val="000000"/>
          <w:sz w:val="48"/>
          <w:szCs w:val="48"/>
        </w:rPr>
      </w:pPr>
    </w:p>
    <w:p w:rsidR="00BC10C3" w:rsidRPr="00027609" w:rsidRDefault="00BC10C3">
      <w:pPr>
        <w:spacing w:line="480" w:lineRule="auto"/>
        <w:jc w:val="center"/>
        <w:rPr>
          <w:rFonts w:asciiTheme="minorEastAsia" w:hAnsiTheme="minorEastAsia" w:cs="Times New Roman"/>
          <w:b/>
          <w:color w:val="000000"/>
          <w:sz w:val="48"/>
          <w:szCs w:val="48"/>
        </w:rPr>
      </w:pPr>
    </w:p>
    <w:p w:rsidR="00BC10C3" w:rsidRPr="00027609" w:rsidRDefault="00BC10C3">
      <w:pPr>
        <w:spacing w:line="480" w:lineRule="auto"/>
        <w:jc w:val="center"/>
        <w:rPr>
          <w:rFonts w:asciiTheme="minorEastAsia" w:hAnsiTheme="minorEastAsia" w:cs="Times New Roman"/>
          <w:b/>
          <w:color w:val="000000"/>
          <w:sz w:val="48"/>
          <w:szCs w:val="48"/>
        </w:rPr>
      </w:pPr>
    </w:p>
    <w:p w:rsidR="00BC10C3" w:rsidRPr="00027609" w:rsidRDefault="00C63C7E" w:rsidP="00A40142">
      <w:pPr>
        <w:spacing w:line="480" w:lineRule="auto"/>
        <w:jc w:val="center"/>
        <w:rPr>
          <w:rFonts w:asciiTheme="minorEastAsia" w:hAnsiTheme="minorEastAsia" w:cs="宋体"/>
          <w:b/>
          <w:color w:val="000000"/>
          <w:sz w:val="48"/>
          <w:szCs w:val="48"/>
        </w:rPr>
      </w:pPr>
      <w:r w:rsidRPr="00027609">
        <w:rPr>
          <w:rFonts w:asciiTheme="minorEastAsia" w:hAnsiTheme="minorEastAsia" w:cs="宋体" w:hint="eastAsia"/>
          <w:b/>
          <w:color w:val="000000"/>
          <w:sz w:val="48"/>
          <w:szCs w:val="48"/>
        </w:rPr>
        <w:t>重庆银行</w:t>
      </w:r>
      <w:r w:rsidR="00A40142" w:rsidRPr="00027609">
        <w:rPr>
          <w:rFonts w:asciiTheme="minorEastAsia" w:hAnsiTheme="minorEastAsia" w:cs="宋体" w:hint="eastAsia"/>
          <w:b/>
          <w:color w:val="000000"/>
          <w:sz w:val="48"/>
          <w:szCs w:val="48"/>
        </w:rPr>
        <w:t>监控报警系统设备维保（含印区域建设）项目</w:t>
      </w:r>
      <w:r w:rsidRPr="00027609">
        <w:rPr>
          <w:rFonts w:asciiTheme="minorEastAsia" w:hAnsiTheme="minorEastAsia" w:cs="宋体" w:hint="eastAsia"/>
          <w:b/>
          <w:color w:val="000000"/>
          <w:sz w:val="48"/>
          <w:szCs w:val="48"/>
        </w:rPr>
        <w:t>采购</w:t>
      </w:r>
      <w:r w:rsidR="003C0BB0" w:rsidRPr="00027609">
        <w:rPr>
          <w:rFonts w:asciiTheme="minorEastAsia" w:hAnsiTheme="minorEastAsia" w:cs="宋体" w:hint="eastAsia"/>
          <w:b/>
          <w:color w:val="000000"/>
          <w:sz w:val="48"/>
          <w:szCs w:val="48"/>
        </w:rPr>
        <w:t>框架</w:t>
      </w:r>
      <w:r w:rsidRPr="00027609">
        <w:rPr>
          <w:rFonts w:asciiTheme="minorEastAsia" w:hAnsiTheme="minorEastAsia" w:cs="宋体" w:hint="eastAsia"/>
          <w:b/>
          <w:color w:val="000000"/>
          <w:sz w:val="48"/>
          <w:szCs w:val="48"/>
        </w:rPr>
        <w:t>合同书</w:t>
      </w: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b/>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BC10C3">
      <w:pPr>
        <w:rPr>
          <w:rFonts w:asciiTheme="minorEastAsia" w:hAnsiTheme="minorEastAsia" w:cs="Times New Roman"/>
          <w:color w:val="000000"/>
          <w:szCs w:val="24"/>
        </w:rPr>
      </w:pPr>
    </w:p>
    <w:p w:rsidR="00BC10C3" w:rsidRPr="00027609" w:rsidRDefault="00C63C7E">
      <w:pPr>
        <w:jc w:val="center"/>
        <w:rPr>
          <w:rFonts w:asciiTheme="minorEastAsia" w:hAnsiTheme="minorEastAsia" w:cs="Times New Roman"/>
          <w:color w:val="000000"/>
          <w:sz w:val="30"/>
          <w:szCs w:val="30"/>
        </w:rPr>
      </w:pPr>
      <w:r w:rsidRPr="00027609">
        <w:rPr>
          <w:rFonts w:asciiTheme="minorEastAsia" w:hAnsiTheme="minorEastAsia" w:cs="Times New Roman" w:hint="eastAsia"/>
          <w:color w:val="000000"/>
          <w:sz w:val="30"/>
          <w:szCs w:val="30"/>
        </w:rPr>
        <w:t>签订时间：年月日</w:t>
      </w:r>
    </w:p>
    <w:p w:rsidR="00BC10C3" w:rsidRPr="00027609" w:rsidRDefault="00C63C7E">
      <w:pPr>
        <w:spacing w:line="360" w:lineRule="auto"/>
        <w:rPr>
          <w:rFonts w:asciiTheme="minorEastAsia" w:hAnsiTheme="minorEastAsia" w:cs="Times New Roman"/>
          <w:b/>
          <w:color w:val="000000"/>
          <w:sz w:val="24"/>
          <w:szCs w:val="24"/>
          <w:u w:val="single"/>
        </w:rPr>
      </w:pPr>
      <w:r w:rsidRPr="00027609">
        <w:rPr>
          <w:rFonts w:asciiTheme="minorEastAsia" w:hAnsiTheme="minorEastAsia" w:cs="Times New Roman" w:hint="eastAsia"/>
          <w:b/>
          <w:color w:val="000000"/>
          <w:sz w:val="24"/>
          <w:szCs w:val="24"/>
        </w:rPr>
        <w:lastRenderedPageBreak/>
        <w:t>甲方（全称）：</w:t>
      </w:r>
      <w:r w:rsidRPr="00027609">
        <w:rPr>
          <w:rFonts w:asciiTheme="minorEastAsia" w:hAnsiTheme="minorEastAsia" w:cs="Times New Roman" w:hint="eastAsia"/>
          <w:b/>
          <w:color w:val="000000"/>
          <w:sz w:val="24"/>
          <w:szCs w:val="24"/>
          <w:u w:val="single"/>
        </w:rPr>
        <w:t>重庆银行股份有限公司</w:t>
      </w:r>
    </w:p>
    <w:p w:rsidR="00BC10C3" w:rsidRPr="00027609" w:rsidRDefault="00BC10C3">
      <w:pPr>
        <w:spacing w:line="360" w:lineRule="auto"/>
        <w:rPr>
          <w:rFonts w:asciiTheme="minorEastAsia" w:hAnsiTheme="minorEastAsia" w:cs="Times New Roman"/>
          <w:b/>
          <w:color w:val="000000"/>
          <w:sz w:val="24"/>
          <w:szCs w:val="24"/>
        </w:rPr>
      </w:pPr>
    </w:p>
    <w:p w:rsidR="00BC10C3" w:rsidRPr="00027609" w:rsidRDefault="00C63C7E">
      <w:pPr>
        <w:spacing w:line="360" w:lineRule="auto"/>
        <w:rPr>
          <w:rFonts w:asciiTheme="minorEastAsia" w:hAnsiTheme="minorEastAsia" w:cs="Times New Roman"/>
          <w:b/>
          <w:color w:val="000000"/>
          <w:sz w:val="24"/>
          <w:szCs w:val="24"/>
          <w:u w:val="single"/>
        </w:rPr>
      </w:pPr>
      <w:r w:rsidRPr="00027609">
        <w:rPr>
          <w:rFonts w:asciiTheme="minorEastAsia" w:hAnsiTheme="minorEastAsia" w:cs="Times New Roman" w:hint="eastAsia"/>
          <w:b/>
          <w:color w:val="000000"/>
          <w:sz w:val="24"/>
          <w:szCs w:val="24"/>
        </w:rPr>
        <w:t>乙方（全称）：</w:t>
      </w:r>
    </w:p>
    <w:p w:rsidR="00BC10C3" w:rsidRPr="00027609" w:rsidRDefault="00BC10C3">
      <w:pPr>
        <w:spacing w:line="360" w:lineRule="auto"/>
        <w:rPr>
          <w:rFonts w:asciiTheme="minorEastAsia" w:hAnsiTheme="minorEastAsia" w:cs="Times New Roman"/>
          <w:sz w:val="24"/>
          <w:szCs w:val="24"/>
        </w:rPr>
      </w:pPr>
    </w:p>
    <w:p w:rsidR="00BC10C3" w:rsidRPr="00027609" w:rsidRDefault="00C63C7E" w:rsidP="007C5F01">
      <w:pPr>
        <w:spacing w:line="360" w:lineRule="auto"/>
        <w:ind w:firstLineChars="200" w:firstLine="480"/>
        <w:rPr>
          <w:rFonts w:asciiTheme="minorEastAsia" w:hAnsiTheme="minorEastAsia" w:cs="宋体"/>
          <w:sz w:val="24"/>
          <w:szCs w:val="24"/>
        </w:rPr>
      </w:pPr>
      <w:r w:rsidRPr="00027609">
        <w:rPr>
          <w:rFonts w:asciiTheme="minorEastAsia" w:hAnsiTheme="minorEastAsia" w:cs="宋体" w:hint="eastAsia"/>
          <w:sz w:val="24"/>
          <w:szCs w:val="24"/>
        </w:rPr>
        <w:t>根据《中华人民共和国合同法》、《中华人民共和国建筑法》及有关法律规定和重庆银行股份有限公司相关内部管理规章，在遵循平等、自愿、公平和诚实信用的原则下，双方就重庆银行</w:t>
      </w:r>
      <w:r w:rsidR="007C5F01" w:rsidRPr="00027609">
        <w:rPr>
          <w:rFonts w:asciiTheme="minorEastAsia" w:hAnsiTheme="minorEastAsia" w:cs="宋体" w:hint="eastAsia"/>
          <w:sz w:val="24"/>
          <w:szCs w:val="24"/>
        </w:rPr>
        <w:t>监控报警系统设备维保（含印控区域建设）项目</w:t>
      </w:r>
      <w:r w:rsidRPr="00027609">
        <w:rPr>
          <w:rFonts w:asciiTheme="minorEastAsia" w:hAnsiTheme="minorEastAsia" w:cs="宋体" w:hint="eastAsia"/>
          <w:sz w:val="24"/>
          <w:szCs w:val="24"/>
        </w:rPr>
        <w:t>有关事项协商一致，共同达成如下协议：</w:t>
      </w:r>
    </w:p>
    <w:p w:rsidR="003C0BB0" w:rsidRPr="00027609" w:rsidRDefault="003C0BB0" w:rsidP="003C0BB0">
      <w:pPr>
        <w:spacing w:line="480" w:lineRule="auto"/>
        <w:ind w:firstLineChars="200" w:firstLine="482"/>
        <w:rPr>
          <w:rFonts w:ascii="宋体" w:hAnsi="宋体"/>
          <w:b/>
          <w:bCs/>
          <w:sz w:val="24"/>
        </w:rPr>
      </w:pPr>
      <w:r w:rsidRPr="00027609">
        <w:rPr>
          <w:rFonts w:ascii="宋体" w:hAnsi="宋体" w:hint="eastAsia"/>
          <w:b/>
          <w:bCs/>
          <w:sz w:val="24"/>
        </w:rPr>
        <w:t>一、合同文件</w:t>
      </w:r>
    </w:p>
    <w:p w:rsidR="003C0BB0" w:rsidRPr="00027609" w:rsidRDefault="003C0BB0" w:rsidP="003C0BB0">
      <w:pPr>
        <w:spacing w:line="480" w:lineRule="auto"/>
        <w:ind w:firstLineChars="200" w:firstLine="480"/>
        <w:rPr>
          <w:rFonts w:ascii="宋体" w:hAnsi="宋体"/>
          <w:bCs/>
          <w:sz w:val="24"/>
        </w:rPr>
      </w:pPr>
      <w:r w:rsidRPr="00027609">
        <w:rPr>
          <w:rFonts w:ascii="宋体" w:hAnsi="宋体" w:hint="eastAsia"/>
          <w:bCs/>
          <w:sz w:val="24"/>
        </w:rPr>
        <w:t>下列关于</w:t>
      </w:r>
      <w:r w:rsidRPr="00027609">
        <w:rPr>
          <w:rFonts w:asciiTheme="minorEastAsia" w:hAnsiTheme="minorEastAsia" w:cs="宋体" w:hint="eastAsia"/>
          <w:sz w:val="24"/>
          <w:szCs w:val="24"/>
        </w:rPr>
        <w:t>重庆银行监控报警系统设备维保（含印控区域建设）项目</w:t>
      </w:r>
      <w:r w:rsidRPr="00027609">
        <w:rPr>
          <w:rFonts w:ascii="宋体" w:hAnsi="宋体" w:hint="eastAsia"/>
          <w:bCs/>
          <w:sz w:val="24"/>
        </w:rPr>
        <w:t>的招标文件是构成本合同不可分割的部分：</w:t>
      </w:r>
    </w:p>
    <w:p w:rsidR="003C0BB0" w:rsidRPr="00027609" w:rsidRDefault="006A0BB9" w:rsidP="006A0BB9">
      <w:pPr>
        <w:tabs>
          <w:tab w:val="num" w:pos="540"/>
        </w:tabs>
        <w:spacing w:line="480" w:lineRule="auto"/>
        <w:ind w:firstLineChars="200" w:firstLine="480"/>
        <w:jc w:val="left"/>
        <w:rPr>
          <w:rFonts w:ascii="宋体" w:hAnsi="宋体"/>
          <w:bCs/>
          <w:sz w:val="24"/>
        </w:rPr>
      </w:pPr>
      <w:r w:rsidRPr="00027609">
        <w:rPr>
          <w:rFonts w:ascii="宋体" w:hAnsi="宋体" w:hint="eastAsia"/>
          <w:bCs/>
          <w:sz w:val="24"/>
        </w:rPr>
        <w:t>1.</w:t>
      </w:r>
      <w:r w:rsidR="003C0BB0" w:rsidRPr="00027609">
        <w:rPr>
          <w:rFonts w:ascii="宋体" w:hAnsi="宋体" w:hint="eastAsia"/>
          <w:bCs/>
          <w:sz w:val="24"/>
        </w:rPr>
        <w:t>合同条款及前附表；</w:t>
      </w:r>
    </w:p>
    <w:p w:rsidR="003C0BB0" w:rsidRPr="00027609" w:rsidRDefault="006A0BB9" w:rsidP="006A0BB9">
      <w:pPr>
        <w:tabs>
          <w:tab w:val="num" w:pos="540"/>
        </w:tabs>
        <w:spacing w:line="480" w:lineRule="auto"/>
        <w:ind w:firstLineChars="200" w:firstLine="480"/>
        <w:jc w:val="left"/>
        <w:rPr>
          <w:rFonts w:ascii="宋体" w:hAnsi="宋体"/>
          <w:bCs/>
          <w:sz w:val="24"/>
        </w:rPr>
      </w:pPr>
      <w:r w:rsidRPr="00027609">
        <w:rPr>
          <w:rFonts w:ascii="宋体" w:hAnsi="宋体" w:hint="eastAsia"/>
          <w:bCs/>
          <w:sz w:val="24"/>
        </w:rPr>
        <w:t>2.</w:t>
      </w:r>
      <w:r w:rsidR="003C0BB0" w:rsidRPr="00027609">
        <w:rPr>
          <w:rFonts w:ascii="宋体" w:hAnsi="宋体" w:hint="eastAsia"/>
          <w:bCs/>
          <w:sz w:val="24"/>
        </w:rPr>
        <w:t>乙方提交的投标文件；</w:t>
      </w:r>
    </w:p>
    <w:p w:rsidR="003C0BB0" w:rsidRPr="00027609" w:rsidRDefault="006A0BB9" w:rsidP="006A0BB9">
      <w:pPr>
        <w:tabs>
          <w:tab w:val="num" w:pos="540"/>
        </w:tabs>
        <w:spacing w:line="480" w:lineRule="auto"/>
        <w:ind w:firstLineChars="200" w:firstLine="480"/>
        <w:jc w:val="left"/>
        <w:rPr>
          <w:rFonts w:ascii="宋体" w:hAnsi="宋体"/>
          <w:bCs/>
          <w:sz w:val="24"/>
        </w:rPr>
      </w:pPr>
      <w:r w:rsidRPr="00027609">
        <w:rPr>
          <w:rFonts w:ascii="宋体" w:hAnsi="宋体" w:hint="eastAsia"/>
          <w:bCs/>
          <w:sz w:val="24"/>
        </w:rPr>
        <w:t>3.</w:t>
      </w:r>
      <w:r w:rsidR="003C0BB0" w:rsidRPr="00027609">
        <w:rPr>
          <w:rFonts w:ascii="宋体" w:hAnsi="宋体" w:hint="eastAsia"/>
          <w:bCs/>
          <w:sz w:val="24"/>
        </w:rPr>
        <w:t>甲方、乙方商定的其他必要文件。</w:t>
      </w:r>
    </w:p>
    <w:p w:rsidR="003C0BB0" w:rsidRPr="00027609" w:rsidRDefault="003C0BB0" w:rsidP="003C0BB0">
      <w:pPr>
        <w:spacing w:line="480" w:lineRule="auto"/>
        <w:ind w:firstLineChars="200" w:firstLine="482"/>
        <w:rPr>
          <w:rFonts w:ascii="宋体" w:hAnsi="宋体"/>
          <w:b/>
          <w:bCs/>
          <w:sz w:val="24"/>
        </w:rPr>
      </w:pPr>
      <w:r w:rsidRPr="00027609">
        <w:rPr>
          <w:rFonts w:ascii="宋体" w:hAnsi="宋体" w:hint="eastAsia"/>
          <w:b/>
          <w:bCs/>
          <w:sz w:val="24"/>
        </w:rPr>
        <w:t>二、合同范围和条件</w:t>
      </w:r>
    </w:p>
    <w:p w:rsidR="003C0BB0" w:rsidRPr="00027609" w:rsidRDefault="003C0BB0" w:rsidP="003C0BB0">
      <w:pPr>
        <w:spacing w:line="360" w:lineRule="auto"/>
        <w:ind w:firstLineChars="200" w:firstLine="480"/>
        <w:rPr>
          <w:rFonts w:ascii="仿宋_GB2312" w:eastAsia="仿宋_GB2312" w:hAnsi="仿宋_GB2312" w:cs="仿宋_GB2312"/>
          <w:bCs/>
          <w:sz w:val="28"/>
          <w:szCs w:val="28"/>
        </w:rPr>
      </w:pPr>
      <w:r w:rsidRPr="00027609">
        <w:rPr>
          <w:rFonts w:ascii="宋体" w:hAnsi="宋体" w:hint="eastAsia"/>
          <w:bCs/>
          <w:sz w:val="24"/>
        </w:rPr>
        <w:t>本合同的范围和条件应与上述合同文件的规定相一致</w:t>
      </w:r>
      <w:r w:rsidRPr="00027609">
        <w:rPr>
          <w:rFonts w:ascii="Arial" w:hAnsi="Arial" w:cs="Arial" w:hint="eastAsia"/>
          <w:bCs/>
          <w:color w:val="000000"/>
          <w:sz w:val="24"/>
          <w:szCs w:val="24"/>
        </w:rPr>
        <w:t>，本合同附件具有与合同同等的法律效力。</w:t>
      </w:r>
    </w:p>
    <w:p w:rsidR="003C0BB0" w:rsidRPr="00027609" w:rsidRDefault="003C0BB0" w:rsidP="003C0BB0">
      <w:pPr>
        <w:spacing w:line="480" w:lineRule="auto"/>
        <w:ind w:firstLineChars="200" w:firstLine="482"/>
        <w:rPr>
          <w:rFonts w:ascii="宋体" w:hAnsi="宋体"/>
          <w:b/>
          <w:bCs/>
          <w:sz w:val="24"/>
        </w:rPr>
      </w:pPr>
      <w:r w:rsidRPr="00027609">
        <w:rPr>
          <w:rFonts w:ascii="宋体" w:hAnsi="宋体" w:hint="eastAsia"/>
          <w:b/>
          <w:bCs/>
          <w:sz w:val="24"/>
        </w:rPr>
        <w:t>三、采购项目</w:t>
      </w:r>
    </w:p>
    <w:p w:rsidR="003C0BB0" w:rsidRPr="00027609" w:rsidRDefault="006A0BB9" w:rsidP="003C0BB0">
      <w:pPr>
        <w:spacing w:line="360" w:lineRule="auto"/>
        <w:ind w:firstLineChars="200" w:firstLine="480"/>
        <w:rPr>
          <w:rFonts w:ascii="Arial" w:hAnsi="Arial" w:cs="Arial"/>
          <w:bCs/>
          <w:color w:val="000000"/>
          <w:sz w:val="24"/>
          <w:szCs w:val="24"/>
        </w:rPr>
      </w:pPr>
      <w:r w:rsidRPr="00027609">
        <w:rPr>
          <w:rFonts w:ascii="Arial" w:hAnsi="Arial" w:cs="Arial" w:hint="eastAsia"/>
          <w:bCs/>
          <w:color w:val="000000"/>
          <w:sz w:val="24"/>
          <w:szCs w:val="24"/>
        </w:rPr>
        <w:t>1.</w:t>
      </w:r>
      <w:r w:rsidR="003C0BB0" w:rsidRPr="00027609">
        <w:rPr>
          <w:rFonts w:ascii="Arial" w:hAnsi="Arial" w:cs="Arial" w:hint="eastAsia"/>
          <w:bCs/>
          <w:color w:val="000000"/>
          <w:sz w:val="24"/>
          <w:szCs w:val="24"/>
        </w:rPr>
        <w:t>乙方负责根据甲方要求，在年月日—年月日期间为重庆银行股份有限公司在重庆市</w:t>
      </w:r>
      <w:r w:rsidR="003C0BB0" w:rsidRPr="00027609">
        <w:rPr>
          <w:rFonts w:ascii="Arial" w:hAnsi="Arial" w:cs="Arial" w:hint="eastAsia"/>
          <w:bCs/>
          <w:color w:val="000000"/>
          <w:sz w:val="24"/>
          <w:szCs w:val="24"/>
          <w:u w:val="single"/>
        </w:rPr>
        <w:t>（片区）</w:t>
      </w:r>
      <w:r w:rsidR="003C0BB0" w:rsidRPr="00027609">
        <w:rPr>
          <w:rFonts w:ascii="Arial" w:hAnsi="Arial" w:cs="Arial" w:hint="eastAsia"/>
          <w:bCs/>
          <w:color w:val="000000"/>
          <w:sz w:val="24"/>
          <w:szCs w:val="24"/>
        </w:rPr>
        <w:t>辖内已过监控报警设备质保期的总行办公场所、各营业网点（含支行办公大楼、在行式自助机具）、离行式自助银行、离行式</w:t>
      </w:r>
      <w:r w:rsidR="003C0BB0" w:rsidRPr="00027609">
        <w:rPr>
          <w:rFonts w:ascii="Arial" w:hAnsi="Arial" w:cs="Arial" w:hint="eastAsia"/>
          <w:bCs/>
          <w:color w:val="000000"/>
          <w:sz w:val="24"/>
          <w:szCs w:val="24"/>
        </w:rPr>
        <w:t>ATM</w:t>
      </w:r>
      <w:r w:rsidR="003C0BB0" w:rsidRPr="00027609">
        <w:rPr>
          <w:rFonts w:ascii="Arial" w:hAnsi="Arial" w:cs="Arial" w:hint="eastAsia"/>
          <w:bCs/>
          <w:color w:val="000000"/>
          <w:sz w:val="24"/>
          <w:szCs w:val="24"/>
        </w:rPr>
        <w:t>单体机的监控报警设备及线路，提供巡检、维保、供货、安装、调试、验收、培训以及售后等相关服务。</w:t>
      </w:r>
    </w:p>
    <w:p w:rsidR="003C0BB0" w:rsidRPr="00027609" w:rsidRDefault="006A0BB9" w:rsidP="006A0BB9">
      <w:pPr>
        <w:spacing w:line="360" w:lineRule="auto"/>
        <w:ind w:firstLineChars="200" w:firstLine="480"/>
        <w:rPr>
          <w:rFonts w:ascii="Arial" w:hAnsi="Arial" w:cs="Arial"/>
          <w:bCs/>
          <w:color w:val="000000"/>
          <w:sz w:val="24"/>
          <w:szCs w:val="24"/>
        </w:rPr>
      </w:pPr>
      <w:r w:rsidRPr="00027609">
        <w:rPr>
          <w:rFonts w:ascii="Arial" w:hAnsi="Arial" w:cs="Arial" w:hint="eastAsia"/>
          <w:bCs/>
          <w:color w:val="000000"/>
          <w:sz w:val="24"/>
          <w:szCs w:val="24"/>
        </w:rPr>
        <w:t>2.</w:t>
      </w:r>
      <w:r w:rsidR="003C0BB0" w:rsidRPr="00027609">
        <w:rPr>
          <w:rFonts w:ascii="Arial" w:hAnsi="Arial" w:cs="Arial" w:hint="eastAsia"/>
          <w:bCs/>
          <w:color w:val="000000"/>
          <w:sz w:val="24"/>
          <w:szCs w:val="24"/>
        </w:rPr>
        <w:t>为重庆银行股份有限公司重庆市辖内各分支机构使用的达不到监管要求的监控报警系统设备进行更换改造。</w:t>
      </w:r>
    </w:p>
    <w:p w:rsidR="006A0BB9" w:rsidRPr="00027609" w:rsidRDefault="006A0BB9" w:rsidP="006A0BB9">
      <w:pPr>
        <w:spacing w:line="360" w:lineRule="auto"/>
        <w:ind w:firstLineChars="200" w:firstLine="480"/>
        <w:rPr>
          <w:rFonts w:ascii="Arial" w:hAnsi="Arial" w:cs="Arial"/>
          <w:bCs/>
          <w:color w:val="000000"/>
          <w:sz w:val="24"/>
          <w:szCs w:val="24"/>
        </w:rPr>
      </w:pPr>
      <w:r w:rsidRPr="00027609">
        <w:rPr>
          <w:rFonts w:ascii="Arial" w:hAnsi="Arial" w:cs="Arial" w:hint="eastAsia"/>
          <w:bCs/>
          <w:color w:val="000000"/>
          <w:sz w:val="24"/>
          <w:szCs w:val="24"/>
        </w:rPr>
        <w:t>3.</w:t>
      </w:r>
      <w:r w:rsidRPr="00027609">
        <w:rPr>
          <w:rFonts w:ascii="Arial" w:hAnsi="Arial" w:cs="Arial" w:hint="eastAsia"/>
          <w:bCs/>
          <w:color w:val="000000"/>
          <w:sz w:val="24"/>
          <w:szCs w:val="24"/>
        </w:rPr>
        <w:t>为全重庆银行设立有印控区域的办公场所、分支机构安装监控报警系统设施，并提供所安装设备的质保期内免费维保服务。</w:t>
      </w:r>
    </w:p>
    <w:p w:rsidR="003C0BB0" w:rsidRPr="00027609" w:rsidRDefault="003C0BB0" w:rsidP="003C0BB0">
      <w:pPr>
        <w:spacing w:line="480" w:lineRule="auto"/>
        <w:ind w:firstLineChars="200" w:firstLine="482"/>
        <w:rPr>
          <w:rFonts w:ascii="宋体" w:hAnsi="宋体"/>
          <w:b/>
          <w:bCs/>
          <w:sz w:val="24"/>
        </w:rPr>
      </w:pPr>
      <w:r w:rsidRPr="00027609">
        <w:rPr>
          <w:rFonts w:ascii="宋体" w:hAnsi="宋体" w:hint="eastAsia"/>
          <w:b/>
          <w:bCs/>
          <w:sz w:val="24"/>
        </w:rPr>
        <w:lastRenderedPageBreak/>
        <w:t>四、合同金额</w:t>
      </w:r>
    </w:p>
    <w:p w:rsidR="00C329AB" w:rsidRPr="00027609" w:rsidRDefault="00C329AB" w:rsidP="00C329AB">
      <w:pPr>
        <w:spacing w:line="360" w:lineRule="auto"/>
        <w:ind w:firstLineChars="200" w:firstLine="480"/>
        <w:rPr>
          <w:rFonts w:ascii="Arial" w:hAnsi="Arial" w:cs="Arial"/>
          <w:bCs/>
          <w:color w:val="000000"/>
          <w:sz w:val="24"/>
          <w:szCs w:val="24"/>
        </w:rPr>
      </w:pPr>
      <w:r w:rsidRPr="00027609">
        <w:rPr>
          <w:rFonts w:ascii="Arial" w:hAnsi="Arial" w:cs="Arial" w:hint="eastAsia"/>
          <w:bCs/>
          <w:color w:val="000000"/>
          <w:sz w:val="24"/>
          <w:szCs w:val="24"/>
        </w:rPr>
        <w:t>1.</w:t>
      </w:r>
      <w:r w:rsidRPr="00027609">
        <w:rPr>
          <w:rFonts w:ascii="Arial" w:hAnsi="Arial" w:cs="Arial" w:hint="eastAsia"/>
          <w:bCs/>
          <w:color w:val="000000"/>
          <w:sz w:val="24"/>
          <w:szCs w:val="24"/>
        </w:rPr>
        <w:t>本合同为框架合同，合同金额由每季度维保总行办公场所、营业网点、离行式自助银行、离行式自助机具、工程材料购置实际工作量结算。即结算费用＝维保耗用的工程材料量×工程材料购置单价（按本次招标确定标准）＋维保网点数量×网点维保费单价（分网点类型，按本次招标确定标准）。具体单价详见附件。</w:t>
      </w:r>
    </w:p>
    <w:p w:rsidR="00C329AB" w:rsidRPr="00027609" w:rsidRDefault="00C329AB" w:rsidP="00C329AB">
      <w:pPr>
        <w:spacing w:line="360" w:lineRule="auto"/>
        <w:ind w:firstLineChars="200" w:firstLine="480"/>
        <w:rPr>
          <w:rFonts w:ascii="Arial" w:hAnsi="Arial" w:cs="Arial"/>
          <w:bCs/>
          <w:color w:val="000000"/>
          <w:sz w:val="24"/>
          <w:szCs w:val="24"/>
        </w:rPr>
      </w:pPr>
      <w:r w:rsidRPr="00027609">
        <w:rPr>
          <w:rFonts w:ascii="Arial" w:hAnsi="Arial" w:cs="Arial" w:hint="eastAsia"/>
          <w:bCs/>
          <w:color w:val="000000"/>
          <w:sz w:val="24"/>
          <w:szCs w:val="24"/>
        </w:rPr>
        <w:t>2.</w:t>
      </w:r>
      <w:r w:rsidRPr="00027609">
        <w:rPr>
          <w:rFonts w:ascii="Arial" w:hAnsi="Arial" w:cs="Arial" w:hint="eastAsia"/>
          <w:bCs/>
          <w:color w:val="000000"/>
          <w:sz w:val="24"/>
          <w:szCs w:val="24"/>
        </w:rPr>
        <w:t>涉及专项改造项目，合同金额由工程材料购置实际工作量</w:t>
      </w:r>
      <w:r w:rsidRPr="00027609">
        <w:rPr>
          <w:rFonts w:ascii="Arial" w:hAnsi="Arial" w:cs="Arial" w:hint="eastAsia"/>
          <w:bCs/>
          <w:color w:val="000000"/>
          <w:sz w:val="24"/>
          <w:szCs w:val="24"/>
        </w:rPr>
        <w:t>+</w:t>
      </w:r>
      <w:r w:rsidRPr="00027609">
        <w:rPr>
          <w:rFonts w:ascii="Arial" w:hAnsi="Arial" w:cs="Arial" w:hint="eastAsia"/>
          <w:bCs/>
          <w:color w:val="000000"/>
          <w:sz w:val="24"/>
          <w:szCs w:val="24"/>
        </w:rPr>
        <w:t>专项改造安装调试费进行结算。即结算费用</w:t>
      </w:r>
      <w:r w:rsidRPr="00027609">
        <w:rPr>
          <w:rFonts w:ascii="Arial" w:hAnsi="Arial" w:cs="Arial" w:hint="eastAsia"/>
          <w:bCs/>
          <w:color w:val="000000"/>
          <w:sz w:val="24"/>
          <w:szCs w:val="24"/>
        </w:rPr>
        <w:t>=</w:t>
      </w:r>
      <w:r w:rsidRPr="00027609">
        <w:rPr>
          <w:rFonts w:ascii="Arial" w:hAnsi="Arial" w:cs="Arial" w:hint="eastAsia"/>
          <w:bCs/>
          <w:color w:val="000000"/>
          <w:sz w:val="24"/>
          <w:szCs w:val="24"/>
        </w:rPr>
        <w:t>专项改造耗用的工程材料量×工程材料购置单价</w:t>
      </w:r>
      <w:r w:rsidRPr="00027609">
        <w:rPr>
          <w:rFonts w:ascii="Arial" w:hAnsi="Arial" w:cs="Arial" w:hint="eastAsia"/>
          <w:bCs/>
          <w:color w:val="000000"/>
          <w:sz w:val="24"/>
          <w:szCs w:val="24"/>
        </w:rPr>
        <w:t>+</w:t>
      </w:r>
      <w:r w:rsidRPr="00027609">
        <w:rPr>
          <w:rFonts w:ascii="Arial" w:hAnsi="Arial" w:cs="Arial" w:hint="eastAsia"/>
          <w:bCs/>
          <w:color w:val="000000"/>
          <w:sz w:val="24"/>
          <w:szCs w:val="24"/>
        </w:rPr>
        <w:t>专项改造耗用的工程材料量×工程材料购置单价×专项改造安装调试费率（按本</w:t>
      </w:r>
      <w:r w:rsidR="00D16D1E" w:rsidRPr="00027609">
        <w:rPr>
          <w:rFonts w:ascii="Arial" w:hAnsi="Arial" w:cs="Arial" w:hint="eastAsia"/>
          <w:bCs/>
          <w:color w:val="000000"/>
          <w:sz w:val="24"/>
          <w:szCs w:val="24"/>
        </w:rPr>
        <w:t>项目</w:t>
      </w:r>
      <w:r w:rsidRPr="00027609">
        <w:rPr>
          <w:rFonts w:ascii="Arial" w:hAnsi="Arial" w:cs="Arial" w:hint="eastAsia"/>
          <w:bCs/>
          <w:color w:val="000000"/>
          <w:sz w:val="24"/>
          <w:szCs w:val="24"/>
        </w:rPr>
        <w:t>招标确定</w:t>
      </w:r>
      <w:r w:rsidR="00D16D1E" w:rsidRPr="00027609">
        <w:rPr>
          <w:rFonts w:ascii="Arial" w:hAnsi="Arial" w:cs="Arial" w:hint="eastAsia"/>
          <w:bCs/>
          <w:color w:val="000000"/>
          <w:sz w:val="24"/>
          <w:szCs w:val="24"/>
        </w:rPr>
        <w:t>的</w:t>
      </w:r>
      <w:r w:rsidRPr="00027609">
        <w:rPr>
          <w:rFonts w:ascii="Arial" w:hAnsi="Arial" w:cs="Arial" w:hint="eastAsia"/>
          <w:bCs/>
          <w:color w:val="000000"/>
          <w:sz w:val="24"/>
          <w:szCs w:val="24"/>
        </w:rPr>
        <w:t>专项改造安装调试费率</w:t>
      </w:r>
      <w:r w:rsidRPr="00027609">
        <w:rPr>
          <w:rFonts w:ascii="Arial" w:hAnsi="Arial" w:cs="Arial" w:hint="eastAsia"/>
          <w:bCs/>
          <w:color w:val="000000"/>
          <w:sz w:val="24"/>
          <w:szCs w:val="24"/>
          <w:u w:val="single"/>
        </w:rPr>
        <w:t>%</w:t>
      </w:r>
      <w:r w:rsidR="00D16D1E" w:rsidRPr="00027609">
        <w:rPr>
          <w:rFonts w:ascii="Arial" w:hAnsi="Arial" w:cs="Arial" w:hint="eastAsia"/>
          <w:bCs/>
          <w:color w:val="000000"/>
          <w:sz w:val="24"/>
          <w:szCs w:val="24"/>
        </w:rPr>
        <w:t>执行</w:t>
      </w:r>
      <w:r w:rsidR="000C77BA" w:rsidRPr="00027609">
        <w:rPr>
          <w:rFonts w:ascii="Arial" w:hAnsi="Arial" w:cs="Arial" w:hint="eastAsia"/>
          <w:bCs/>
          <w:color w:val="000000"/>
          <w:sz w:val="24"/>
          <w:szCs w:val="24"/>
        </w:rPr>
        <w:t>。</w:t>
      </w:r>
    </w:p>
    <w:p w:rsidR="00F77DB6" w:rsidRPr="00027609" w:rsidRDefault="000C77BA" w:rsidP="000C77BA">
      <w:pPr>
        <w:spacing w:line="360" w:lineRule="auto"/>
        <w:ind w:firstLineChars="200" w:firstLine="480"/>
        <w:rPr>
          <w:rFonts w:ascii="Arial" w:hAnsi="Arial" w:cs="Arial"/>
          <w:bCs/>
          <w:color w:val="000000"/>
          <w:sz w:val="24"/>
          <w:szCs w:val="24"/>
        </w:rPr>
      </w:pPr>
      <w:r w:rsidRPr="00027609">
        <w:rPr>
          <w:rFonts w:ascii="Arial" w:hAnsi="Arial" w:cs="Arial" w:hint="eastAsia"/>
          <w:bCs/>
          <w:color w:val="000000"/>
          <w:sz w:val="24"/>
          <w:szCs w:val="24"/>
        </w:rPr>
        <w:t>注：</w:t>
      </w:r>
      <w:r w:rsidR="00F77DB6" w:rsidRPr="00027609">
        <w:rPr>
          <w:rFonts w:ascii="Arial" w:hAnsi="Arial" w:cs="Arial" w:hint="eastAsia"/>
          <w:bCs/>
          <w:color w:val="000000"/>
          <w:sz w:val="24"/>
          <w:szCs w:val="24"/>
        </w:rPr>
        <w:t>专项改造主要包括对我行</w:t>
      </w:r>
      <w:r w:rsidR="0025579C" w:rsidRPr="00027609">
        <w:rPr>
          <w:rFonts w:ascii="Arial" w:hAnsi="Arial" w:cs="Arial" w:hint="eastAsia"/>
          <w:bCs/>
          <w:color w:val="000000"/>
          <w:sz w:val="24"/>
          <w:szCs w:val="24"/>
        </w:rPr>
        <w:t>重庆市辖内</w:t>
      </w:r>
      <w:r w:rsidR="00F77DB6" w:rsidRPr="00027609">
        <w:rPr>
          <w:rFonts w:ascii="Arial" w:hAnsi="Arial" w:cs="Arial" w:hint="eastAsia"/>
          <w:bCs/>
          <w:color w:val="000000"/>
          <w:sz w:val="24"/>
          <w:szCs w:val="24"/>
        </w:rPr>
        <w:t>因达不到监管要求的监控报警系统设备进行新增、更换改造，以及全行印控区域建设中的监控</w:t>
      </w:r>
      <w:r w:rsidR="0025579C" w:rsidRPr="00027609">
        <w:rPr>
          <w:rFonts w:ascii="Arial" w:hAnsi="Arial" w:cs="Arial" w:hint="eastAsia"/>
          <w:bCs/>
          <w:color w:val="000000"/>
          <w:sz w:val="24"/>
          <w:szCs w:val="24"/>
        </w:rPr>
        <w:t>报警</w:t>
      </w:r>
      <w:r w:rsidR="00F77DB6" w:rsidRPr="00027609">
        <w:rPr>
          <w:rFonts w:ascii="Arial" w:hAnsi="Arial" w:cs="Arial" w:hint="eastAsia"/>
          <w:bCs/>
          <w:color w:val="000000"/>
          <w:sz w:val="24"/>
          <w:szCs w:val="24"/>
        </w:rPr>
        <w:t>设备安装</w:t>
      </w:r>
      <w:r w:rsidR="0025579C" w:rsidRPr="00027609">
        <w:rPr>
          <w:rFonts w:ascii="Arial" w:hAnsi="Arial" w:cs="Arial" w:hint="eastAsia"/>
          <w:bCs/>
          <w:color w:val="000000"/>
          <w:sz w:val="24"/>
          <w:szCs w:val="24"/>
        </w:rPr>
        <w:t>实施项目。对我行已有的监控报警系统维</w:t>
      </w:r>
      <w:r w:rsidR="00E22B14" w:rsidRPr="00027609">
        <w:rPr>
          <w:rFonts w:ascii="Arial" w:hAnsi="Arial" w:cs="Arial" w:hint="eastAsia"/>
          <w:bCs/>
          <w:color w:val="000000"/>
          <w:sz w:val="24"/>
          <w:szCs w:val="24"/>
        </w:rPr>
        <w:t>保</w:t>
      </w:r>
      <w:r w:rsidR="0025579C" w:rsidRPr="00027609">
        <w:rPr>
          <w:rFonts w:ascii="Arial" w:hAnsi="Arial" w:cs="Arial" w:hint="eastAsia"/>
          <w:bCs/>
          <w:color w:val="000000"/>
          <w:sz w:val="24"/>
          <w:szCs w:val="24"/>
        </w:rPr>
        <w:t>不计入专项改造。</w:t>
      </w:r>
    </w:p>
    <w:p w:rsidR="003C0BB0" w:rsidRPr="00027609" w:rsidRDefault="0025579C" w:rsidP="003C0BB0">
      <w:pPr>
        <w:spacing w:line="480" w:lineRule="auto"/>
        <w:ind w:firstLineChars="200" w:firstLine="482"/>
        <w:rPr>
          <w:rFonts w:ascii="宋体" w:hAnsi="宋体"/>
          <w:b/>
          <w:bCs/>
          <w:sz w:val="24"/>
        </w:rPr>
      </w:pPr>
      <w:r w:rsidRPr="00027609">
        <w:rPr>
          <w:rFonts w:ascii="宋体" w:hAnsi="宋体" w:hint="eastAsia"/>
          <w:b/>
          <w:bCs/>
          <w:sz w:val="24"/>
        </w:rPr>
        <w:t>五、</w:t>
      </w:r>
      <w:r w:rsidR="003C0BB0" w:rsidRPr="00027609">
        <w:rPr>
          <w:rFonts w:ascii="宋体" w:hAnsi="宋体" w:hint="eastAsia"/>
          <w:b/>
          <w:bCs/>
          <w:sz w:val="24"/>
        </w:rPr>
        <w:t>付款条件</w:t>
      </w:r>
    </w:p>
    <w:p w:rsidR="003C0BB0" w:rsidRPr="00027609" w:rsidRDefault="003C0BB0" w:rsidP="00D960C8">
      <w:pPr>
        <w:spacing w:line="480" w:lineRule="auto"/>
        <w:ind w:firstLineChars="325" w:firstLine="780"/>
        <w:rPr>
          <w:rFonts w:ascii="宋体" w:hAnsi="宋体"/>
          <w:sz w:val="24"/>
        </w:rPr>
      </w:pPr>
    </w:p>
    <w:p w:rsidR="003C0BB0" w:rsidRPr="00027609" w:rsidRDefault="0025579C" w:rsidP="003C0BB0">
      <w:pPr>
        <w:spacing w:line="480" w:lineRule="auto"/>
        <w:ind w:firstLineChars="200" w:firstLine="482"/>
        <w:rPr>
          <w:rFonts w:ascii="宋体" w:hAnsi="宋体"/>
          <w:b/>
          <w:bCs/>
          <w:sz w:val="24"/>
        </w:rPr>
      </w:pPr>
      <w:r w:rsidRPr="00027609">
        <w:rPr>
          <w:rFonts w:ascii="宋体" w:hAnsi="宋体" w:hint="eastAsia"/>
          <w:b/>
          <w:bCs/>
          <w:sz w:val="24"/>
        </w:rPr>
        <w:t>六、</w:t>
      </w:r>
      <w:r w:rsidR="003C0BB0" w:rsidRPr="00027609">
        <w:rPr>
          <w:rFonts w:ascii="宋体" w:hAnsi="宋体" w:hint="eastAsia"/>
          <w:b/>
          <w:bCs/>
          <w:sz w:val="24"/>
        </w:rPr>
        <w:t>项目完成时间</w:t>
      </w:r>
    </w:p>
    <w:p w:rsidR="003C0BB0" w:rsidRPr="00027609" w:rsidRDefault="003C0BB0" w:rsidP="003C0BB0">
      <w:pPr>
        <w:spacing w:line="480" w:lineRule="auto"/>
        <w:ind w:firstLine="420"/>
        <w:rPr>
          <w:rFonts w:ascii="宋体" w:hAnsi="宋体"/>
          <w:sz w:val="24"/>
        </w:rPr>
      </w:pPr>
    </w:p>
    <w:p w:rsidR="003C0BB0" w:rsidRPr="00027609" w:rsidRDefault="0025579C" w:rsidP="003C0BB0">
      <w:pPr>
        <w:spacing w:line="480" w:lineRule="auto"/>
        <w:ind w:firstLineChars="200" w:firstLine="482"/>
        <w:rPr>
          <w:rFonts w:ascii="宋体" w:hAnsi="宋体"/>
          <w:b/>
          <w:bCs/>
          <w:sz w:val="24"/>
        </w:rPr>
      </w:pPr>
      <w:r w:rsidRPr="00027609">
        <w:rPr>
          <w:rFonts w:ascii="宋体" w:hAnsi="宋体" w:hint="eastAsia"/>
          <w:b/>
          <w:bCs/>
          <w:sz w:val="24"/>
        </w:rPr>
        <w:t>七、</w:t>
      </w:r>
      <w:r w:rsidR="003C0BB0" w:rsidRPr="00027609">
        <w:rPr>
          <w:rFonts w:ascii="宋体" w:hAnsi="宋体" w:hint="eastAsia"/>
          <w:b/>
          <w:bCs/>
          <w:sz w:val="24"/>
        </w:rPr>
        <w:t>合同纠纷处理</w:t>
      </w:r>
    </w:p>
    <w:p w:rsidR="003C0BB0" w:rsidRPr="00027609" w:rsidRDefault="003C0BB0" w:rsidP="003C0BB0">
      <w:pPr>
        <w:spacing w:line="480" w:lineRule="auto"/>
        <w:ind w:firstLineChars="200" w:firstLine="480"/>
        <w:rPr>
          <w:rFonts w:ascii="宋体" w:hAnsi="宋体"/>
          <w:bCs/>
          <w:sz w:val="24"/>
        </w:rPr>
      </w:pPr>
      <w:r w:rsidRPr="00027609">
        <w:rPr>
          <w:rFonts w:ascii="宋体" w:hAnsi="宋体" w:hint="eastAsia"/>
          <w:bCs/>
          <w:sz w:val="24"/>
        </w:rPr>
        <w:t>1</w:t>
      </w:r>
      <w:r w:rsidR="0025579C" w:rsidRPr="00027609">
        <w:rPr>
          <w:rFonts w:ascii="宋体" w:hAnsi="宋体" w:hint="eastAsia"/>
          <w:bCs/>
          <w:sz w:val="24"/>
        </w:rPr>
        <w:t>．</w:t>
      </w:r>
      <w:r w:rsidRPr="00027609">
        <w:rPr>
          <w:rFonts w:ascii="宋体" w:hAnsi="宋体" w:hint="eastAsia"/>
          <w:bCs/>
          <w:sz w:val="24"/>
        </w:rPr>
        <w:t>乙方不能在约定的时间内完成维保工作或提供售后服务，则每延迟一天，处以乙方2000元/天的违约金，并没收10%履约保证金；如延迟时间超过10天，则没收全部的履约保证金。</w:t>
      </w:r>
    </w:p>
    <w:p w:rsidR="003C0BB0" w:rsidRPr="00027609" w:rsidRDefault="00B16314" w:rsidP="00B16314">
      <w:pPr>
        <w:spacing w:line="480" w:lineRule="auto"/>
        <w:ind w:firstLineChars="200" w:firstLine="480"/>
        <w:rPr>
          <w:rFonts w:ascii="宋体" w:hAnsi="宋体"/>
          <w:bCs/>
          <w:sz w:val="24"/>
        </w:rPr>
      </w:pPr>
      <w:r w:rsidRPr="00027609">
        <w:rPr>
          <w:rFonts w:ascii="宋体" w:hAnsi="宋体" w:hint="eastAsia"/>
          <w:bCs/>
          <w:sz w:val="24"/>
        </w:rPr>
        <w:t>2.</w:t>
      </w:r>
      <w:r w:rsidR="003C0BB0" w:rsidRPr="00027609">
        <w:rPr>
          <w:rFonts w:ascii="宋体" w:hAnsi="宋体" w:hint="eastAsia"/>
          <w:bCs/>
          <w:sz w:val="24"/>
        </w:rPr>
        <w:t>如维保工作或提供售后服务结束后一周内因乙方原因（非以次充好的情况）验收不合格，则每延迟一天，处以乙方2000元/天的违约金，并没收10%履约保证金；如延迟时间超过10天，则没收全部的履约保证金。</w:t>
      </w:r>
    </w:p>
    <w:p w:rsidR="003C0BB0" w:rsidRPr="00027609" w:rsidRDefault="00B16314" w:rsidP="00B16314">
      <w:pPr>
        <w:spacing w:line="480" w:lineRule="auto"/>
        <w:ind w:firstLineChars="200" w:firstLine="480"/>
        <w:rPr>
          <w:rFonts w:ascii="宋体" w:hAnsi="宋体"/>
          <w:sz w:val="24"/>
        </w:rPr>
      </w:pPr>
      <w:r w:rsidRPr="00027609">
        <w:rPr>
          <w:rFonts w:ascii="宋体" w:hAnsi="宋体" w:hint="eastAsia"/>
          <w:bCs/>
          <w:sz w:val="24"/>
        </w:rPr>
        <w:t>3.</w:t>
      </w:r>
      <w:r w:rsidR="003C0BB0" w:rsidRPr="00027609">
        <w:rPr>
          <w:rFonts w:ascii="宋体" w:hAnsi="宋体" w:hint="eastAsia"/>
          <w:bCs/>
          <w:sz w:val="24"/>
        </w:rPr>
        <w:t>如乙方出现以次充好或</w:t>
      </w:r>
      <w:r w:rsidR="003C0BB0" w:rsidRPr="00027609">
        <w:rPr>
          <w:rFonts w:ascii="宋体" w:hAnsi="宋体" w:hint="eastAsia"/>
          <w:sz w:val="24"/>
        </w:rPr>
        <w:t>3次不能</w:t>
      </w:r>
      <w:r w:rsidR="003C0BB0" w:rsidRPr="00027609">
        <w:rPr>
          <w:rFonts w:ascii="宋体" w:hAnsi="宋体" w:hint="eastAsia"/>
          <w:bCs/>
          <w:sz w:val="24"/>
        </w:rPr>
        <w:t>在约定的时间内完成维保工作或提供售</w:t>
      </w:r>
      <w:r w:rsidR="003C0BB0" w:rsidRPr="00027609">
        <w:rPr>
          <w:rFonts w:ascii="宋体" w:hAnsi="宋体" w:hint="eastAsia"/>
          <w:bCs/>
          <w:sz w:val="24"/>
        </w:rPr>
        <w:lastRenderedPageBreak/>
        <w:t>后服务的情况，甲方有权中止采购框架合同并没收全部的履约保证金。</w:t>
      </w:r>
      <w:r w:rsidR="003C0BB0" w:rsidRPr="00027609">
        <w:rPr>
          <w:rFonts w:ascii="宋体" w:hAnsi="宋体" w:hint="eastAsia"/>
          <w:sz w:val="24"/>
        </w:rPr>
        <w:t>给</w:t>
      </w:r>
      <w:r w:rsidR="003C0BB0" w:rsidRPr="00027609">
        <w:rPr>
          <w:rFonts w:ascii="宋体" w:hAnsi="宋体" w:hint="eastAsia"/>
          <w:bCs/>
          <w:sz w:val="24"/>
        </w:rPr>
        <w:t>甲方</w:t>
      </w:r>
      <w:r w:rsidR="003C0BB0" w:rsidRPr="00027609">
        <w:rPr>
          <w:rFonts w:ascii="宋体" w:hAnsi="宋体" w:hint="eastAsia"/>
          <w:sz w:val="24"/>
        </w:rPr>
        <w:t>造成的损失超过</w:t>
      </w:r>
      <w:r w:rsidR="003C0BB0" w:rsidRPr="00027609">
        <w:rPr>
          <w:rFonts w:ascii="宋体" w:hAnsi="宋体" w:hint="eastAsia"/>
          <w:bCs/>
          <w:sz w:val="24"/>
        </w:rPr>
        <w:t>履约</w:t>
      </w:r>
      <w:r w:rsidR="003C0BB0" w:rsidRPr="00027609">
        <w:rPr>
          <w:rFonts w:ascii="宋体" w:hAnsi="宋体" w:hint="eastAsia"/>
          <w:sz w:val="24"/>
        </w:rPr>
        <w:t>保证金数额的，</w:t>
      </w:r>
      <w:r w:rsidR="003C0BB0" w:rsidRPr="00027609">
        <w:rPr>
          <w:rFonts w:ascii="宋体" w:hAnsi="宋体" w:hint="eastAsia"/>
          <w:bCs/>
          <w:sz w:val="24"/>
        </w:rPr>
        <w:t>甲方</w:t>
      </w:r>
      <w:r w:rsidR="003C0BB0" w:rsidRPr="00027609">
        <w:rPr>
          <w:rFonts w:ascii="宋体" w:hAnsi="宋体" w:hint="eastAsia"/>
          <w:sz w:val="24"/>
        </w:rPr>
        <w:t>保留采用法律手段追偿的权利。</w:t>
      </w:r>
    </w:p>
    <w:p w:rsidR="003C0BB0" w:rsidRPr="00027609" w:rsidRDefault="003C0BB0" w:rsidP="003C0BB0">
      <w:pPr>
        <w:spacing w:line="480" w:lineRule="auto"/>
        <w:ind w:firstLineChars="200" w:firstLine="480"/>
        <w:rPr>
          <w:rFonts w:ascii="宋体" w:hAnsi="宋体"/>
          <w:sz w:val="24"/>
        </w:rPr>
      </w:pPr>
      <w:r w:rsidRPr="00027609">
        <w:rPr>
          <w:rFonts w:ascii="宋体" w:hAnsi="宋体" w:hint="eastAsia"/>
          <w:sz w:val="24"/>
        </w:rPr>
        <w:t>4</w:t>
      </w:r>
      <w:r w:rsidR="0025579C" w:rsidRPr="00027609">
        <w:rPr>
          <w:rFonts w:ascii="宋体" w:hAnsi="宋体" w:hint="eastAsia"/>
          <w:sz w:val="24"/>
        </w:rPr>
        <w:t>．</w:t>
      </w:r>
      <w:r w:rsidRPr="00027609">
        <w:rPr>
          <w:rFonts w:ascii="宋体" w:hAnsi="宋体" w:hint="eastAsia"/>
          <w:sz w:val="24"/>
        </w:rPr>
        <w:t>合同执行期内，乙方不得以除不可抗力因素以外的任何理由单方面违约。否则，甲方有权</w:t>
      </w:r>
      <w:r w:rsidRPr="00027609">
        <w:rPr>
          <w:rFonts w:ascii="宋体" w:hAnsi="宋体" w:hint="eastAsia"/>
          <w:bCs/>
          <w:sz w:val="24"/>
        </w:rPr>
        <w:t>没收全部的履约保证金，</w:t>
      </w:r>
      <w:r w:rsidRPr="00027609">
        <w:rPr>
          <w:rFonts w:ascii="宋体" w:hAnsi="宋体" w:hint="eastAsia"/>
          <w:sz w:val="24"/>
        </w:rPr>
        <w:t>给</w:t>
      </w:r>
      <w:r w:rsidRPr="00027609">
        <w:rPr>
          <w:rFonts w:ascii="宋体" w:hAnsi="宋体" w:hint="eastAsia"/>
          <w:bCs/>
          <w:sz w:val="24"/>
        </w:rPr>
        <w:t>甲方</w:t>
      </w:r>
      <w:r w:rsidRPr="00027609">
        <w:rPr>
          <w:rFonts w:ascii="宋体" w:hAnsi="宋体" w:hint="eastAsia"/>
          <w:sz w:val="24"/>
        </w:rPr>
        <w:t>造成的损失超过</w:t>
      </w:r>
      <w:r w:rsidRPr="00027609">
        <w:rPr>
          <w:rFonts w:ascii="宋体" w:hAnsi="宋体" w:hint="eastAsia"/>
          <w:bCs/>
          <w:sz w:val="24"/>
        </w:rPr>
        <w:t>履约</w:t>
      </w:r>
      <w:r w:rsidRPr="00027609">
        <w:rPr>
          <w:rFonts w:ascii="宋体" w:hAnsi="宋体" w:hint="eastAsia"/>
          <w:sz w:val="24"/>
        </w:rPr>
        <w:t>保证金数额的，</w:t>
      </w:r>
      <w:r w:rsidRPr="00027609">
        <w:rPr>
          <w:rFonts w:ascii="宋体" w:hAnsi="宋体" w:hint="eastAsia"/>
          <w:bCs/>
          <w:sz w:val="24"/>
        </w:rPr>
        <w:t>甲方</w:t>
      </w:r>
      <w:r w:rsidRPr="00027609">
        <w:rPr>
          <w:rFonts w:ascii="宋体" w:hAnsi="宋体" w:hint="eastAsia"/>
          <w:sz w:val="24"/>
        </w:rPr>
        <w:t>保留采用法律手段追偿的权利。</w:t>
      </w:r>
    </w:p>
    <w:p w:rsidR="003C0BB0" w:rsidRPr="00027609" w:rsidRDefault="003C0BB0" w:rsidP="003C0BB0">
      <w:pPr>
        <w:spacing w:line="480" w:lineRule="auto"/>
        <w:ind w:firstLineChars="200" w:firstLine="480"/>
        <w:rPr>
          <w:rFonts w:ascii="宋体" w:hAnsi="宋体"/>
          <w:bCs/>
          <w:sz w:val="24"/>
        </w:rPr>
      </w:pPr>
      <w:r w:rsidRPr="00027609">
        <w:rPr>
          <w:rFonts w:ascii="宋体" w:hAnsi="宋体" w:hint="eastAsia"/>
          <w:bCs/>
          <w:sz w:val="24"/>
        </w:rPr>
        <w:t>5</w:t>
      </w:r>
      <w:r w:rsidR="0025579C" w:rsidRPr="00027609">
        <w:rPr>
          <w:rFonts w:ascii="宋体" w:hAnsi="宋体" w:hint="eastAsia"/>
          <w:bCs/>
          <w:sz w:val="24"/>
        </w:rPr>
        <w:t>．</w:t>
      </w:r>
      <w:r w:rsidRPr="00027609">
        <w:rPr>
          <w:rFonts w:ascii="宋体" w:hAnsi="宋体" w:hint="eastAsia"/>
          <w:bCs/>
          <w:sz w:val="24"/>
        </w:rPr>
        <w:t>本合同执行期间发生的其他纠纷，由甲方、乙方协商处理。</w:t>
      </w:r>
    </w:p>
    <w:p w:rsidR="003C0BB0" w:rsidRPr="00027609" w:rsidRDefault="0025579C" w:rsidP="00A81719">
      <w:pPr>
        <w:tabs>
          <w:tab w:val="left" w:pos="900"/>
          <w:tab w:val="left" w:pos="1080"/>
        </w:tabs>
        <w:spacing w:beforeLines="50" w:before="156" w:line="480" w:lineRule="auto"/>
        <w:ind w:left="420"/>
        <w:rPr>
          <w:rFonts w:ascii="宋体" w:hAnsi="宋体"/>
          <w:b/>
          <w:sz w:val="24"/>
        </w:rPr>
      </w:pPr>
      <w:r w:rsidRPr="00027609">
        <w:rPr>
          <w:rFonts w:ascii="宋体" w:hAnsi="宋体" w:hint="eastAsia"/>
          <w:b/>
          <w:bCs/>
          <w:sz w:val="24"/>
        </w:rPr>
        <w:t>八</w:t>
      </w:r>
      <w:r w:rsidR="003C0BB0" w:rsidRPr="00027609">
        <w:rPr>
          <w:rFonts w:ascii="宋体" w:hAnsi="宋体" w:hint="eastAsia"/>
          <w:b/>
          <w:bCs/>
          <w:sz w:val="24"/>
        </w:rPr>
        <w:t>、</w:t>
      </w:r>
      <w:r w:rsidR="003C0BB0" w:rsidRPr="00027609">
        <w:rPr>
          <w:rFonts w:ascii="宋体" w:hAnsi="宋体" w:hint="eastAsia"/>
          <w:b/>
          <w:sz w:val="24"/>
        </w:rPr>
        <w:t>售后服务要求</w:t>
      </w:r>
    </w:p>
    <w:p w:rsidR="00B16314" w:rsidRPr="00027609" w:rsidRDefault="00B16314" w:rsidP="00B16314">
      <w:pPr>
        <w:spacing w:line="360" w:lineRule="auto"/>
        <w:ind w:firstLineChars="200" w:firstLine="480"/>
        <w:rPr>
          <w:rFonts w:ascii="Arial" w:hAnsi="Arial" w:cs="Arial"/>
          <w:bCs/>
          <w:color w:val="000000"/>
          <w:sz w:val="24"/>
          <w:szCs w:val="24"/>
        </w:rPr>
      </w:pPr>
    </w:p>
    <w:p w:rsidR="003C0BB0" w:rsidRPr="00027609" w:rsidRDefault="0025579C" w:rsidP="003C0BB0">
      <w:pPr>
        <w:spacing w:line="480" w:lineRule="auto"/>
        <w:ind w:firstLineChars="200" w:firstLine="482"/>
        <w:rPr>
          <w:rFonts w:ascii="宋体" w:hAnsi="宋体"/>
          <w:b/>
          <w:bCs/>
          <w:sz w:val="24"/>
        </w:rPr>
      </w:pPr>
      <w:r w:rsidRPr="00027609">
        <w:rPr>
          <w:rFonts w:ascii="宋体" w:hAnsi="宋体" w:hint="eastAsia"/>
          <w:b/>
          <w:bCs/>
          <w:sz w:val="24"/>
        </w:rPr>
        <w:t>九、</w:t>
      </w:r>
      <w:r w:rsidR="003C0BB0" w:rsidRPr="00027609">
        <w:rPr>
          <w:rFonts w:ascii="宋体" w:hAnsi="宋体" w:hint="eastAsia"/>
          <w:b/>
          <w:bCs/>
          <w:sz w:val="24"/>
        </w:rPr>
        <w:t>合同生效及其它</w:t>
      </w:r>
    </w:p>
    <w:p w:rsidR="003C0BB0" w:rsidRPr="00027609" w:rsidRDefault="003C0BB0" w:rsidP="003C0BB0">
      <w:pPr>
        <w:spacing w:line="480" w:lineRule="auto"/>
        <w:ind w:firstLineChars="200" w:firstLine="480"/>
        <w:rPr>
          <w:rFonts w:ascii="宋体" w:hAnsi="宋体"/>
          <w:bCs/>
          <w:sz w:val="24"/>
        </w:rPr>
      </w:pPr>
      <w:r w:rsidRPr="00027609">
        <w:rPr>
          <w:rFonts w:ascii="宋体" w:hAnsi="宋体" w:hint="eastAsia"/>
          <w:bCs/>
          <w:sz w:val="24"/>
        </w:rPr>
        <w:t>本合同经甲方、乙方双方授权代表签字盖章,并在收到乙方提交的履约保证金（如果有）后生效。</w:t>
      </w:r>
    </w:p>
    <w:p w:rsidR="003C0BB0" w:rsidRPr="00027609" w:rsidRDefault="003C0BB0" w:rsidP="003C0BB0">
      <w:pPr>
        <w:spacing w:line="480" w:lineRule="auto"/>
        <w:ind w:firstLineChars="200" w:firstLine="420"/>
        <w:rPr>
          <w:rFonts w:ascii="宋体" w:hAnsi="宋体"/>
          <w:bCs/>
          <w:szCs w:val="28"/>
        </w:rPr>
      </w:pPr>
    </w:p>
    <w:p w:rsidR="003C0BB0" w:rsidRPr="00027609" w:rsidRDefault="003C0BB0" w:rsidP="003C0BB0">
      <w:pPr>
        <w:spacing w:line="480" w:lineRule="auto"/>
        <w:ind w:firstLineChars="200" w:firstLine="480"/>
        <w:rPr>
          <w:rFonts w:ascii="宋体" w:hAnsi="宋体"/>
          <w:bCs/>
          <w:sz w:val="24"/>
        </w:rPr>
      </w:pPr>
      <w:r w:rsidRPr="00027609">
        <w:rPr>
          <w:rFonts w:ascii="宋体" w:hAnsi="宋体" w:hint="eastAsia"/>
          <w:bCs/>
          <w:sz w:val="24"/>
        </w:rPr>
        <w:t>甲方（单位盖章）：</w:t>
      </w:r>
    </w:p>
    <w:p w:rsidR="003C0BB0" w:rsidRPr="00027609" w:rsidRDefault="003C0BB0" w:rsidP="003C0BB0">
      <w:pPr>
        <w:spacing w:line="480" w:lineRule="auto"/>
        <w:ind w:firstLineChars="200" w:firstLine="480"/>
        <w:rPr>
          <w:rFonts w:ascii="宋体" w:hAnsi="宋体"/>
          <w:bCs/>
          <w:sz w:val="24"/>
        </w:rPr>
      </w:pPr>
      <w:r w:rsidRPr="00027609">
        <w:rPr>
          <w:rFonts w:ascii="宋体" w:hAnsi="宋体" w:hint="eastAsia"/>
          <w:bCs/>
          <w:sz w:val="24"/>
        </w:rPr>
        <w:t>法定代表人或授权代理人签字：</w:t>
      </w:r>
    </w:p>
    <w:p w:rsidR="003C0BB0" w:rsidRPr="00027609" w:rsidRDefault="003C0BB0" w:rsidP="003C0BB0">
      <w:pPr>
        <w:spacing w:line="480" w:lineRule="auto"/>
        <w:ind w:firstLineChars="200" w:firstLine="480"/>
        <w:rPr>
          <w:rFonts w:ascii="宋体" w:hAnsi="宋体"/>
          <w:snapToGrid w:val="0"/>
        </w:rPr>
      </w:pPr>
      <w:r w:rsidRPr="00027609">
        <w:rPr>
          <w:rFonts w:ascii="宋体" w:hAnsi="宋体" w:hint="eastAsia"/>
          <w:bCs/>
          <w:sz w:val="24"/>
        </w:rPr>
        <w:t>年月日</w:t>
      </w:r>
    </w:p>
    <w:p w:rsidR="003C0BB0" w:rsidRPr="00027609" w:rsidRDefault="003C0BB0" w:rsidP="003C0BB0">
      <w:pPr>
        <w:spacing w:line="480" w:lineRule="auto"/>
        <w:ind w:firstLineChars="200" w:firstLine="480"/>
        <w:rPr>
          <w:rFonts w:ascii="宋体" w:hAnsi="宋体"/>
          <w:bCs/>
          <w:sz w:val="24"/>
        </w:rPr>
      </w:pPr>
    </w:p>
    <w:p w:rsidR="003C0BB0" w:rsidRPr="00027609" w:rsidRDefault="003C0BB0" w:rsidP="003C0BB0">
      <w:pPr>
        <w:spacing w:line="480" w:lineRule="auto"/>
        <w:ind w:firstLineChars="200" w:firstLine="480"/>
        <w:rPr>
          <w:rFonts w:ascii="宋体" w:hAnsi="宋体"/>
          <w:bCs/>
          <w:sz w:val="24"/>
        </w:rPr>
      </w:pPr>
      <w:r w:rsidRPr="00027609">
        <w:rPr>
          <w:rFonts w:ascii="宋体" w:hAnsi="宋体" w:hint="eastAsia"/>
          <w:bCs/>
          <w:sz w:val="24"/>
        </w:rPr>
        <w:t>乙方（单位盖章）：</w:t>
      </w:r>
    </w:p>
    <w:p w:rsidR="003C0BB0" w:rsidRPr="00027609" w:rsidRDefault="003C0BB0" w:rsidP="003C0BB0">
      <w:pPr>
        <w:spacing w:line="480" w:lineRule="auto"/>
        <w:ind w:firstLineChars="200" w:firstLine="480"/>
        <w:rPr>
          <w:rFonts w:ascii="宋体" w:hAnsi="宋体"/>
          <w:bCs/>
          <w:sz w:val="24"/>
        </w:rPr>
      </w:pPr>
      <w:r w:rsidRPr="00027609">
        <w:rPr>
          <w:rFonts w:ascii="宋体" w:hAnsi="宋体" w:hint="eastAsia"/>
          <w:bCs/>
          <w:sz w:val="24"/>
        </w:rPr>
        <w:t>地址：</w:t>
      </w:r>
    </w:p>
    <w:p w:rsidR="003C0BB0" w:rsidRPr="00027609" w:rsidRDefault="003C0BB0" w:rsidP="003C0BB0">
      <w:pPr>
        <w:spacing w:line="480" w:lineRule="auto"/>
        <w:ind w:firstLineChars="200" w:firstLine="480"/>
        <w:rPr>
          <w:rFonts w:ascii="宋体" w:hAnsi="宋体"/>
          <w:bCs/>
          <w:sz w:val="24"/>
        </w:rPr>
      </w:pPr>
      <w:r w:rsidRPr="00027609">
        <w:rPr>
          <w:rFonts w:ascii="宋体" w:hAnsi="宋体" w:hint="eastAsia"/>
          <w:bCs/>
          <w:sz w:val="24"/>
        </w:rPr>
        <w:t>开户行：</w:t>
      </w:r>
    </w:p>
    <w:p w:rsidR="003C0BB0" w:rsidRPr="00027609" w:rsidRDefault="003C0BB0" w:rsidP="003C0BB0">
      <w:pPr>
        <w:spacing w:line="480" w:lineRule="auto"/>
        <w:ind w:firstLineChars="200" w:firstLine="480"/>
        <w:rPr>
          <w:rFonts w:ascii="宋体" w:hAnsi="宋体"/>
          <w:bCs/>
          <w:sz w:val="24"/>
        </w:rPr>
      </w:pPr>
      <w:r w:rsidRPr="00027609">
        <w:rPr>
          <w:rFonts w:ascii="宋体" w:hAnsi="宋体" w:hint="eastAsia"/>
          <w:bCs/>
          <w:sz w:val="24"/>
        </w:rPr>
        <w:t>帐    号：</w:t>
      </w:r>
    </w:p>
    <w:p w:rsidR="003C0BB0" w:rsidRPr="00027609" w:rsidRDefault="003C0BB0" w:rsidP="003C0BB0">
      <w:pPr>
        <w:spacing w:line="480" w:lineRule="auto"/>
        <w:ind w:firstLineChars="200" w:firstLine="480"/>
        <w:rPr>
          <w:rFonts w:ascii="宋体" w:hAnsi="宋体"/>
          <w:bCs/>
          <w:sz w:val="24"/>
        </w:rPr>
      </w:pPr>
      <w:r w:rsidRPr="00027609">
        <w:rPr>
          <w:rFonts w:ascii="宋体" w:hAnsi="宋体" w:hint="eastAsia"/>
          <w:bCs/>
          <w:sz w:val="24"/>
        </w:rPr>
        <w:t>法定代表人或授权代理人签字：</w:t>
      </w:r>
    </w:p>
    <w:p w:rsidR="002B7449" w:rsidRPr="00027609" w:rsidRDefault="003C0BB0" w:rsidP="002A12C1">
      <w:pPr>
        <w:spacing w:line="480" w:lineRule="auto"/>
        <w:ind w:firstLineChars="200" w:firstLine="480"/>
        <w:rPr>
          <w:rFonts w:ascii="宋体" w:hAnsi="宋体"/>
          <w:snapToGrid w:val="0"/>
        </w:rPr>
      </w:pPr>
      <w:r w:rsidRPr="00027609">
        <w:rPr>
          <w:rFonts w:ascii="宋体" w:hAnsi="宋体" w:hint="eastAsia"/>
          <w:bCs/>
          <w:sz w:val="24"/>
        </w:rPr>
        <w:t>年月日</w:t>
      </w:r>
    </w:p>
    <w:p w:rsidR="00BC10C3" w:rsidRPr="00027609" w:rsidRDefault="00C63C7E">
      <w:pPr>
        <w:keepNext/>
        <w:keepLines/>
        <w:spacing w:line="440" w:lineRule="exact"/>
        <w:ind w:firstLineChars="600" w:firstLine="2650"/>
        <w:outlineLvl w:val="0"/>
        <w:rPr>
          <w:rFonts w:asciiTheme="minorEastAsia" w:hAnsiTheme="minorEastAsia" w:cs="Times New Roman"/>
          <w:b/>
          <w:bCs/>
          <w:color w:val="000000" w:themeColor="text1"/>
          <w:kern w:val="44"/>
          <w:sz w:val="44"/>
          <w:szCs w:val="44"/>
        </w:rPr>
      </w:pPr>
      <w:bookmarkStart w:id="145" w:name="_Toc1482230"/>
      <w:r w:rsidRPr="00027609">
        <w:rPr>
          <w:rFonts w:asciiTheme="minorEastAsia" w:hAnsiTheme="minorEastAsia" w:cs="Times New Roman"/>
          <w:b/>
          <w:bCs/>
          <w:color w:val="000000" w:themeColor="text1"/>
          <w:kern w:val="44"/>
          <w:sz w:val="44"/>
          <w:szCs w:val="44"/>
        </w:rPr>
        <w:lastRenderedPageBreak/>
        <w:t>第五章</w:t>
      </w:r>
      <w:bookmarkStart w:id="146" w:name="OLE_LINK3"/>
      <w:r w:rsidRPr="00027609">
        <w:rPr>
          <w:rFonts w:asciiTheme="minorEastAsia" w:hAnsiTheme="minorEastAsia" w:cs="Times New Roman"/>
          <w:b/>
          <w:bCs/>
          <w:color w:val="000000" w:themeColor="text1"/>
          <w:kern w:val="44"/>
          <w:sz w:val="44"/>
          <w:szCs w:val="44"/>
        </w:rPr>
        <w:t>项目需求</w:t>
      </w:r>
      <w:bookmarkEnd w:id="145"/>
      <w:bookmarkEnd w:id="146"/>
    </w:p>
    <w:p w:rsidR="00BC10C3" w:rsidRPr="00027609" w:rsidRDefault="00C63C7E" w:rsidP="00410C19">
      <w:pPr>
        <w:keepNext/>
        <w:keepLines/>
        <w:numPr>
          <w:ilvl w:val="1"/>
          <w:numId w:val="0"/>
        </w:numPr>
        <w:tabs>
          <w:tab w:val="left" w:pos="708"/>
        </w:tabs>
        <w:adjustRightInd w:val="0"/>
        <w:snapToGrid w:val="0"/>
        <w:spacing w:before="156" w:after="156" w:line="440" w:lineRule="exact"/>
        <w:ind w:firstLineChars="1100" w:firstLine="3092"/>
        <w:outlineLvl w:val="1"/>
        <w:rPr>
          <w:rFonts w:asciiTheme="minorEastAsia" w:hAnsiTheme="minorEastAsia" w:cs="Times New Roman"/>
          <w:b/>
          <w:bCs/>
          <w:color w:val="000000" w:themeColor="text1"/>
          <w:kern w:val="0"/>
          <w:sz w:val="28"/>
          <w:szCs w:val="28"/>
        </w:rPr>
      </w:pPr>
      <w:bookmarkStart w:id="147" w:name="_Toc1482231"/>
      <w:r w:rsidRPr="00027609">
        <w:rPr>
          <w:rFonts w:asciiTheme="minorEastAsia" w:hAnsiTheme="minorEastAsia" w:cs="Times New Roman" w:hint="eastAsia"/>
          <w:b/>
          <w:bCs/>
          <w:color w:val="000000" w:themeColor="text1"/>
          <w:kern w:val="0"/>
          <w:sz w:val="28"/>
          <w:szCs w:val="28"/>
        </w:rPr>
        <w:t>第一节项目基本情况</w:t>
      </w:r>
      <w:bookmarkEnd w:id="147"/>
    </w:p>
    <w:p w:rsidR="00BC10C3" w:rsidRPr="00027609" w:rsidRDefault="00C63C7E">
      <w:pPr>
        <w:widowControl/>
        <w:spacing w:line="360" w:lineRule="auto"/>
        <w:jc w:val="left"/>
        <w:rPr>
          <w:rFonts w:asciiTheme="minorEastAsia" w:hAnsiTheme="minorEastAsia" w:cs="Times New Roman"/>
          <w:color w:val="000000" w:themeColor="text1"/>
          <w:szCs w:val="21"/>
        </w:rPr>
      </w:pPr>
      <w:bookmarkStart w:id="148" w:name="_Toc489972856"/>
      <w:r w:rsidRPr="00027609">
        <w:rPr>
          <w:rFonts w:asciiTheme="minorEastAsia" w:hAnsiTheme="minorEastAsia" w:cs="Times New Roman" w:hint="eastAsia"/>
          <w:color w:val="000000" w:themeColor="text1"/>
          <w:szCs w:val="21"/>
        </w:rPr>
        <w:t>一、</w:t>
      </w:r>
      <w:r w:rsidRPr="00027609">
        <w:rPr>
          <w:rFonts w:asciiTheme="minorEastAsia" w:hAnsiTheme="minorEastAsia" w:cs="Times New Roman" w:hint="eastAsia"/>
          <w:b/>
          <w:color w:val="000000" w:themeColor="text1"/>
          <w:szCs w:val="21"/>
        </w:rPr>
        <w:t>工作内容</w:t>
      </w:r>
    </w:p>
    <w:p w:rsidR="00826063" w:rsidRPr="00027609" w:rsidRDefault="005A2AA2" w:rsidP="003C4D2B">
      <w:pPr>
        <w:adjustRightInd w:val="0"/>
        <w:snapToGrid w:val="0"/>
        <w:spacing w:line="500" w:lineRule="atLeast"/>
        <w:ind w:leftChars="-51" w:left="-107" w:rightChars="323" w:right="678" w:firstLineChars="147" w:firstLine="306"/>
        <w:rPr>
          <w:rFonts w:asciiTheme="minorEastAsia" w:hAnsiTheme="minorEastAsia" w:cs="KLRFJD+ËÎÌå"/>
          <w:color w:val="000000" w:themeColor="text1"/>
          <w:spacing w:val="-1"/>
          <w:lang w:val="ru-RU"/>
        </w:rPr>
      </w:pPr>
      <w:r w:rsidRPr="00027609">
        <w:rPr>
          <w:rFonts w:asciiTheme="minorEastAsia" w:hAnsiTheme="minorEastAsia" w:cs="KLRFJD+ËÎÌå" w:hint="eastAsia"/>
          <w:color w:val="000000" w:themeColor="text1"/>
          <w:spacing w:val="-1"/>
          <w:lang w:val="ru-RU"/>
        </w:rPr>
        <w:t>1、</w:t>
      </w:r>
      <w:r w:rsidRPr="00027609">
        <w:rPr>
          <w:rFonts w:asciiTheme="minorEastAsia" w:hAnsiTheme="minorEastAsia" w:cs="Times New Roman" w:hint="eastAsia"/>
          <w:color w:val="000000" w:themeColor="text1"/>
          <w:szCs w:val="21"/>
        </w:rPr>
        <w:t>供应商负责按照</w:t>
      </w:r>
      <w:r w:rsidR="00781392" w:rsidRPr="00027609">
        <w:rPr>
          <w:rFonts w:asciiTheme="minorEastAsia" w:hAnsiTheme="minorEastAsia" w:cs="Times New Roman" w:hint="eastAsia"/>
          <w:color w:val="000000" w:themeColor="text1"/>
          <w:szCs w:val="21"/>
        </w:rPr>
        <w:t>招标人</w:t>
      </w:r>
      <w:r w:rsidRPr="00027609">
        <w:rPr>
          <w:rFonts w:asciiTheme="minorEastAsia" w:hAnsiTheme="minorEastAsia" w:cs="Times New Roman" w:hint="eastAsia"/>
          <w:color w:val="000000" w:themeColor="text1"/>
          <w:szCs w:val="21"/>
        </w:rPr>
        <w:t>要求</w:t>
      </w:r>
      <w:r w:rsidRPr="00027609">
        <w:rPr>
          <w:rFonts w:asciiTheme="minorEastAsia" w:hAnsiTheme="minorEastAsia" w:cs="KLRFJD+ËÎÌå" w:hint="eastAsia"/>
          <w:color w:val="000000" w:themeColor="text1"/>
          <w:spacing w:val="-1"/>
          <w:lang w:val="ru-RU"/>
        </w:rPr>
        <w:t>为重庆银行在重庆市辖内已过监控报警设备质保期的总行办公场所（含总行老大楼、上丁数据中心、档案中心、信用卡中心、原东泉灾备中心等）、各营业网点（含支行办公大楼、在行式自助机具）、离行式自助银行、离行式ATM单体机的监控报警设备及线路，提供巡检、维保、供货、安装、调试、验收、培训以及售后等相关服务。为全重庆银行设立有</w:t>
      </w:r>
      <w:r w:rsidRPr="00027609">
        <w:rPr>
          <w:rFonts w:asciiTheme="minorEastAsia" w:hAnsiTheme="minorEastAsia" w:cs="KLRFJD+ËÎÌå" w:hint="eastAsia"/>
          <w:color w:val="000000" w:themeColor="text1"/>
          <w:spacing w:val="-2"/>
          <w:lang w:val="ru-RU"/>
        </w:rPr>
        <w:t>印控区域的办公场所、分支机构安装监控报警系统设施，并提供所安装设备的</w:t>
      </w:r>
      <w:r w:rsidRPr="00027609">
        <w:rPr>
          <w:rFonts w:asciiTheme="minorEastAsia" w:hAnsiTheme="minorEastAsia" w:cs="KLRFJD+ËÎÌå" w:hint="eastAsia"/>
          <w:color w:val="000000" w:themeColor="text1"/>
          <w:spacing w:val="-1"/>
          <w:lang w:val="ru-RU"/>
        </w:rPr>
        <w:t>质保期内免费维保服务。为重庆银行在重庆市辖内各分支机构使用的达不到监管要求的监控报警系统设备进行更换改造，</w:t>
      </w:r>
      <w:r w:rsidRPr="00027609">
        <w:rPr>
          <w:rFonts w:asciiTheme="minorEastAsia" w:hAnsiTheme="minorEastAsia" w:cs="KLRFJD+ËÎÌå" w:hint="eastAsia"/>
          <w:color w:val="000000" w:themeColor="text1"/>
          <w:spacing w:val="-2"/>
          <w:lang w:val="ru-RU"/>
        </w:rPr>
        <w:t>并提供相关设备的</w:t>
      </w:r>
      <w:r w:rsidRPr="00027609">
        <w:rPr>
          <w:rFonts w:asciiTheme="minorEastAsia" w:hAnsiTheme="minorEastAsia" w:cs="KLRFJD+ËÎÌå" w:hint="eastAsia"/>
          <w:color w:val="000000" w:themeColor="text1"/>
          <w:spacing w:val="-1"/>
          <w:lang w:val="ru-RU"/>
        </w:rPr>
        <w:t>质保期内免费维保服务。</w:t>
      </w:r>
      <w:r w:rsidR="00826063" w:rsidRPr="00027609">
        <w:rPr>
          <w:rFonts w:asciiTheme="minorEastAsia" w:hAnsiTheme="minorEastAsia" w:cs="KLRFJD+ËÎÌå" w:hint="eastAsia"/>
          <w:color w:val="000000" w:themeColor="text1"/>
          <w:spacing w:val="-1"/>
          <w:lang w:val="ru-RU"/>
        </w:rPr>
        <w:t>本次招标采购中分包及片区划分情况表、</w:t>
      </w:r>
      <w:r w:rsidR="00F35C87" w:rsidRPr="00027609">
        <w:rPr>
          <w:rFonts w:asciiTheme="minorEastAsia" w:hAnsiTheme="minorEastAsia" w:cs="KLRFJD+ËÎÌå" w:hint="eastAsia"/>
          <w:color w:val="000000" w:themeColor="text1"/>
          <w:spacing w:val="-1"/>
          <w:lang w:val="ru-RU"/>
        </w:rPr>
        <w:t>监控报警系统质保期外信息统计表、监控报警系统质保期内信息统计表、</w:t>
      </w:r>
      <w:r w:rsidR="003C4D2B" w:rsidRPr="00027609">
        <w:rPr>
          <w:rFonts w:asciiTheme="minorEastAsia" w:hAnsiTheme="minorEastAsia" w:cs="KLRFJD+ËÎÌå" w:hint="eastAsia"/>
          <w:color w:val="000000" w:themeColor="text1"/>
          <w:spacing w:val="-1"/>
          <w:lang w:val="ru-RU"/>
        </w:rPr>
        <w:t>印控区域建设信息统计表</w:t>
      </w:r>
      <w:r w:rsidR="00826063" w:rsidRPr="00027609">
        <w:rPr>
          <w:rFonts w:asciiTheme="minorEastAsia" w:hAnsiTheme="minorEastAsia" w:cs="KLRFJD+ËÎÌå" w:hint="eastAsia"/>
          <w:color w:val="000000" w:themeColor="text1"/>
          <w:spacing w:val="-1"/>
          <w:lang w:val="ru-RU"/>
        </w:rPr>
        <w:t>见下表</w:t>
      </w:r>
      <w:r w:rsidR="003C4D2B" w:rsidRPr="00027609">
        <w:rPr>
          <w:rFonts w:asciiTheme="minorEastAsia" w:hAnsiTheme="minorEastAsia" w:cs="KLRFJD+ËÎÌå" w:hint="eastAsia"/>
          <w:color w:val="000000" w:themeColor="text1"/>
          <w:spacing w:val="-1"/>
          <w:lang w:val="ru-RU"/>
        </w:rPr>
        <w:t>：</w:t>
      </w:r>
    </w:p>
    <w:tbl>
      <w:tblPr>
        <w:tblW w:w="5000" w:type="pct"/>
        <w:tblLook w:val="04A0" w:firstRow="1" w:lastRow="0" w:firstColumn="1" w:lastColumn="0" w:noHBand="0" w:noVBand="1"/>
      </w:tblPr>
      <w:tblGrid>
        <w:gridCol w:w="638"/>
        <w:gridCol w:w="901"/>
        <w:gridCol w:w="836"/>
        <w:gridCol w:w="3261"/>
        <w:gridCol w:w="2886"/>
      </w:tblGrid>
      <w:tr w:rsidR="00826063" w:rsidRPr="00027609" w:rsidTr="004B0BB2">
        <w:trPr>
          <w:trHeight w:val="408"/>
        </w:trPr>
        <w:tc>
          <w:tcPr>
            <w:tcW w:w="5000" w:type="pct"/>
            <w:gridSpan w:val="5"/>
            <w:tcBorders>
              <w:top w:val="nil"/>
              <w:left w:val="nil"/>
              <w:bottom w:val="single" w:sz="4" w:space="0" w:color="auto"/>
              <w:right w:val="nil"/>
            </w:tcBorders>
            <w:shd w:val="clear" w:color="auto" w:fill="auto"/>
            <w:noWrap/>
            <w:vAlign w:val="center"/>
            <w:hideMark/>
          </w:tcPr>
          <w:p w:rsidR="00826063" w:rsidRPr="00027609" w:rsidRDefault="000776AD" w:rsidP="00826063">
            <w:pPr>
              <w:widowControl/>
              <w:jc w:val="center"/>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（一）、</w:t>
            </w:r>
            <w:r w:rsidR="00826063" w:rsidRPr="00027609">
              <w:rPr>
                <w:rFonts w:ascii="宋体" w:eastAsia="宋体" w:hAnsi="宋体" w:cs="宋体" w:hint="eastAsia"/>
                <w:b/>
                <w:bCs/>
                <w:color w:val="000000"/>
                <w:kern w:val="0"/>
                <w:szCs w:val="21"/>
              </w:rPr>
              <w:t>分包及片区划分情况表</w:t>
            </w:r>
          </w:p>
        </w:tc>
      </w:tr>
      <w:tr w:rsidR="00826063" w:rsidRPr="00027609" w:rsidTr="004B0BB2">
        <w:trPr>
          <w:trHeight w:val="408"/>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826063" w:rsidRPr="00027609" w:rsidRDefault="00826063" w:rsidP="00826063">
            <w:pPr>
              <w:widowControl/>
              <w:jc w:val="center"/>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序号</w:t>
            </w:r>
          </w:p>
        </w:tc>
        <w:tc>
          <w:tcPr>
            <w:tcW w:w="529" w:type="pct"/>
            <w:tcBorders>
              <w:top w:val="nil"/>
              <w:left w:val="nil"/>
              <w:bottom w:val="single" w:sz="4" w:space="0" w:color="auto"/>
              <w:right w:val="single" w:sz="4" w:space="0" w:color="auto"/>
            </w:tcBorders>
            <w:shd w:val="clear" w:color="auto" w:fill="auto"/>
            <w:noWrap/>
            <w:vAlign w:val="center"/>
            <w:hideMark/>
          </w:tcPr>
          <w:p w:rsidR="00826063" w:rsidRPr="00027609" w:rsidRDefault="00826063" w:rsidP="00826063">
            <w:pPr>
              <w:widowControl/>
              <w:jc w:val="center"/>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分包</w:t>
            </w:r>
          </w:p>
        </w:tc>
        <w:tc>
          <w:tcPr>
            <w:tcW w:w="491" w:type="pct"/>
            <w:tcBorders>
              <w:top w:val="nil"/>
              <w:left w:val="nil"/>
              <w:bottom w:val="single" w:sz="4" w:space="0" w:color="auto"/>
              <w:right w:val="single" w:sz="4" w:space="0" w:color="auto"/>
            </w:tcBorders>
            <w:shd w:val="clear" w:color="auto" w:fill="auto"/>
            <w:noWrap/>
            <w:vAlign w:val="center"/>
            <w:hideMark/>
          </w:tcPr>
          <w:p w:rsidR="00826063" w:rsidRPr="00027609" w:rsidRDefault="00826063" w:rsidP="00826063">
            <w:pPr>
              <w:widowControl/>
              <w:jc w:val="center"/>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片区</w:t>
            </w:r>
          </w:p>
        </w:tc>
        <w:tc>
          <w:tcPr>
            <w:tcW w:w="1913" w:type="pct"/>
            <w:tcBorders>
              <w:top w:val="nil"/>
              <w:left w:val="nil"/>
              <w:bottom w:val="single" w:sz="4" w:space="0" w:color="auto"/>
              <w:right w:val="single" w:sz="4" w:space="0" w:color="auto"/>
            </w:tcBorders>
            <w:shd w:val="clear" w:color="auto" w:fill="auto"/>
            <w:noWrap/>
            <w:vAlign w:val="center"/>
            <w:hideMark/>
          </w:tcPr>
          <w:p w:rsidR="00826063" w:rsidRPr="00027609" w:rsidRDefault="00826063" w:rsidP="00826063">
            <w:pPr>
              <w:widowControl/>
              <w:jc w:val="center"/>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行政区域</w:t>
            </w:r>
          </w:p>
        </w:tc>
        <w:tc>
          <w:tcPr>
            <w:tcW w:w="1693" w:type="pct"/>
            <w:tcBorders>
              <w:top w:val="nil"/>
              <w:left w:val="nil"/>
              <w:bottom w:val="single" w:sz="4" w:space="0" w:color="auto"/>
              <w:right w:val="single" w:sz="4" w:space="0" w:color="auto"/>
            </w:tcBorders>
            <w:shd w:val="clear" w:color="auto" w:fill="auto"/>
            <w:noWrap/>
            <w:vAlign w:val="center"/>
            <w:hideMark/>
          </w:tcPr>
          <w:p w:rsidR="00826063" w:rsidRPr="00027609" w:rsidRDefault="00826063" w:rsidP="00826063">
            <w:pPr>
              <w:widowControl/>
              <w:jc w:val="center"/>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备注</w:t>
            </w:r>
          </w:p>
        </w:tc>
      </w:tr>
      <w:tr w:rsidR="00826063" w:rsidRPr="00027609" w:rsidTr="004B0BB2">
        <w:trPr>
          <w:trHeight w:val="2054"/>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826063" w:rsidRPr="00027609" w:rsidRDefault="00826063" w:rsidP="0082606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1</w:t>
            </w:r>
          </w:p>
        </w:tc>
        <w:tc>
          <w:tcPr>
            <w:tcW w:w="529" w:type="pct"/>
            <w:tcBorders>
              <w:top w:val="nil"/>
              <w:left w:val="nil"/>
              <w:bottom w:val="single" w:sz="4" w:space="0" w:color="auto"/>
              <w:right w:val="single" w:sz="4" w:space="0" w:color="auto"/>
            </w:tcBorders>
            <w:shd w:val="clear" w:color="auto" w:fill="auto"/>
            <w:vAlign w:val="center"/>
            <w:hideMark/>
          </w:tcPr>
          <w:p w:rsidR="00826063" w:rsidRPr="00027609" w:rsidRDefault="00826063" w:rsidP="0082606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分包一</w:t>
            </w:r>
          </w:p>
        </w:tc>
        <w:tc>
          <w:tcPr>
            <w:tcW w:w="491" w:type="pct"/>
            <w:tcBorders>
              <w:top w:val="nil"/>
              <w:left w:val="nil"/>
              <w:bottom w:val="single" w:sz="4" w:space="0" w:color="auto"/>
              <w:right w:val="single" w:sz="4" w:space="0" w:color="auto"/>
            </w:tcBorders>
            <w:shd w:val="clear" w:color="auto" w:fill="auto"/>
            <w:vAlign w:val="center"/>
            <w:hideMark/>
          </w:tcPr>
          <w:p w:rsidR="00826063" w:rsidRPr="00027609" w:rsidRDefault="00826063" w:rsidP="0082606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A片区</w:t>
            </w:r>
          </w:p>
        </w:tc>
        <w:tc>
          <w:tcPr>
            <w:tcW w:w="1913" w:type="pct"/>
            <w:tcBorders>
              <w:top w:val="nil"/>
              <w:left w:val="nil"/>
              <w:bottom w:val="single" w:sz="4" w:space="0" w:color="auto"/>
              <w:right w:val="single" w:sz="4" w:space="0" w:color="auto"/>
            </w:tcBorders>
            <w:shd w:val="clear" w:color="auto" w:fill="auto"/>
            <w:vAlign w:val="center"/>
            <w:hideMark/>
          </w:tcPr>
          <w:p w:rsidR="00826063" w:rsidRPr="00027609" w:rsidRDefault="00826063" w:rsidP="00826063">
            <w:pPr>
              <w:widowControl/>
              <w:jc w:val="left"/>
              <w:rPr>
                <w:rFonts w:ascii="宋体" w:eastAsia="宋体" w:hAnsi="宋体" w:cs="宋体"/>
                <w:color w:val="000000"/>
                <w:kern w:val="0"/>
                <w:szCs w:val="21"/>
              </w:rPr>
            </w:pPr>
            <w:r w:rsidRPr="00027609">
              <w:rPr>
                <w:rFonts w:ascii="宋体" w:eastAsia="宋体" w:hAnsi="宋体" w:cs="宋体" w:hint="eastAsia"/>
                <w:color w:val="000000"/>
                <w:kern w:val="0"/>
                <w:szCs w:val="21"/>
              </w:rPr>
              <w:t>四川省、渝中区、沙坪坝区、南岸区、巴南区、江津区、永川区、大足区、荣昌区、长寿区、涪陵区、垫江县、梁平县、万州区、开州区、云阳县、奉节县、巫山县、巫溪县、城口县。</w:t>
            </w:r>
          </w:p>
        </w:tc>
        <w:tc>
          <w:tcPr>
            <w:tcW w:w="1693" w:type="pct"/>
            <w:vMerge w:val="restart"/>
            <w:tcBorders>
              <w:top w:val="nil"/>
              <w:left w:val="single" w:sz="4" w:space="0" w:color="auto"/>
              <w:bottom w:val="single" w:sz="4" w:space="0" w:color="000000"/>
              <w:right w:val="single" w:sz="4" w:space="0" w:color="auto"/>
            </w:tcBorders>
            <w:shd w:val="clear" w:color="auto" w:fill="auto"/>
            <w:hideMark/>
          </w:tcPr>
          <w:p w:rsidR="00826063" w:rsidRPr="00027609" w:rsidRDefault="00826063" w:rsidP="00826063">
            <w:pPr>
              <w:widowControl/>
              <w:jc w:val="left"/>
              <w:rPr>
                <w:rFonts w:ascii="宋体" w:eastAsia="宋体" w:hAnsi="宋体" w:cs="宋体"/>
                <w:color w:val="000000"/>
                <w:kern w:val="0"/>
                <w:sz w:val="18"/>
                <w:szCs w:val="18"/>
              </w:rPr>
            </w:pPr>
            <w:r w:rsidRPr="00027609">
              <w:rPr>
                <w:rFonts w:ascii="宋体" w:eastAsia="宋体" w:hAnsi="宋体" w:cs="宋体" w:hint="eastAsia"/>
                <w:color w:val="000000"/>
                <w:kern w:val="0"/>
                <w:sz w:val="18"/>
                <w:szCs w:val="18"/>
              </w:rPr>
              <w:t>1、重庆主城区域为：渝中区、沙坪坝、南岸区、巴南区、江北区、渝北区、两江新区、九龙坡区、大渡口区、北碚区；</w:t>
            </w:r>
            <w:r w:rsidRPr="00027609">
              <w:rPr>
                <w:rFonts w:ascii="宋体" w:eastAsia="宋体" w:hAnsi="宋体" w:cs="宋体" w:hint="eastAsia"/>
                <w:color w:val="000000"/>
                <w:kern w:val="0"/>
                <w:sz w:val="18"/>
                <w:szCs w:val="18"/>
              </w:rPr>
              <w:br/>
              <w:t xml:space="preserve">   2、重庆非主城区域为重庆主城区域以外</w:t>
            </w:r>
            <w:r w:rsidR="004B0BB2" w:rsidRPr="00027609">
              <w:rPr>
                <w:rFonts w:ascii="宋体" w:eastAsia="宋体" w:hAnsi="宋体" w:cs="宋体" w:hint="eastAsia"/>
                <w:color w:val="000000"/>
                <w:kern w:val="0"/>
                <w:sz w:val="18"/>
                <w:szCs w:val="18"/>
              </w:rPr>
              <w:t>（含四川、陕西、贵州省）</w:t>
            </w:r>
            <w:r w:rsidRPr="00027609">
              <w:rPr>
                <w:rFonts w:ascii="宋体" w:eastAsia="宋体" w:hAnsi="宋体" w:cs="宋体" w:hint="eastAsia"/>
                <w:color w:val="000000"/>
                <w:kern w:val="0"/>
                <w:sz w:val="18"/>
                <w:szCs w:val="18"/>
              </w:rPr>
              <w:t>区域；</w:t>
            </w:r>
            <w:r w:rsidRPr="00027609">
              <w:rPr>
                <w:rFonts w:ascii="宋体" w:eastAsia="宋体" w:hAnsi="宋体" w:cs="宋体" w:hint="eastAsia"/>
                <w:color w:val="000000"/>
                <w:kern w:val="0"/>
                <w:sz w:val="18"/>
                <w:szCs w:val="18"/>
              </w:rPr>
              <w:br/>
              <w:t xml:space="preserve">   3、重庆下辖跨区域的营业网点在区域划分时以上级主体分支机构所在区域为准；</w:t>
            </w:r>
            <w:r w:rsidRPr="00027609">
              <w:rPr>
                <w:rFonts w:ascii="宋体" w:eastAsia="宋体" w:hAnsi="宋体" w:cs="宋体" w:hint="eastAsia"/>
                <w:color w:val="000000"/>
                <w:kern w:val="0"/>
                <w:sz w:val="18"/>
                <w:szCs w:val="18"/>
              </w:rPr>
              <w:br/>
              <w:t xml:space="preserve">   4、四川、陕西、贵州省内网点只涉及新增印控区监控设备供货、安装、质保期内售后服务，不含网点原有监控设备维保服务。</w:t>
            </w:r>
          </w:p>
        </w:tc>
      </w:tr>
      <w:tr w:rsidR="00826063" w:rsidRPr="00027609" w:rsidTr="004B0BB2">
        <w:trPr>
          <w:trHeight w:val="2113"/>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826063" w:rsidRPr="00027609" w:rsidRDefault="00826063" w:rsidP="0082606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2</w:t>
            </w:r>
          </w:p>
        </w:tc>
        <w:tc>
          <w:tcPr>
            <w:tcW w:w="529" w:type="pct"/>
            <w:tcBorders>
              <w:top w:val="nil"/>
              <w:left w:val="nil"/>
              <w:bottom w:val="single" w:sz="4" w:space="0" w:color="auto"/>
              <w:right w:val="single" w:sz="4" w:space="0" w:color="auto"/>
            </w:tcBorders>
            <w:shd w:val="clear" w:color="auto" w:fill="auto"/>
            <w:vAlign w:val="center"/>
            <w:hideMark/>
          </w:tcPr>
          <w:p w:rsidR="00826063" w:rsidRPr="00027609" w:rsidRDefault="00826063" w:rsidP="0082606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分包二</w:t>
            </w:r>
          </w:p>
        </w:tc>
        <w:tc>
          <w:tcPr>
            <w:tcW w:w="491" w:type="pct"/>
            <w:tcBorders>
              <w:top w:val="nil"/>
              <w:left w:val="nil"/>
              <w:bottom w:val="single" w:sz="4" w:space="0" w:color="auto"/>
              <w:right w:val="single" w:sz="4" w:space="0" w:color="auto"/>
            </w:tcBorders>
            <w:shd w:val="clear" w:color="auto" w:fill="auto"/>
            <w:vAlign w:val="center"/>
            <w:hideMark/>
          </w:tcPr>
          <w:p w:rsidR="00826063" w:rsidRPr="00027609" w:rsidRDefault="00826063" w:rsidP="0082606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B片区</w:t>
            </w:r>
          </w:p>
        </w:tc>
        <w:tc>
          <w:tcPr>
            <w:tcW w:w="1913" w:type="pct"/>
            <w:tcBorders>
              <w:top w:val="nil"/>
              <w:left w:val="nil"/>
              <w:bottom w:val="single" w:sz="4" w:space="0" w:color="auto"/>
              <w:right w:val="single" w:sz="4" w:space="0" w:color="auto"/>
            </w:tcBorders>
            <w:shd w:val="clear" w:color="auto" w:fill="auto"/>
            <w:vAlign w:val="center"/>
            <w:hideMark/>
          </w:tcPr>
          <w:p w:rsidR="00826063" w:rsidRPr="00027609" w:rsidRDefault="00826063" w:rsidP="00826063">
            <w:pPr>
              <w:widowControl/>
              <w:jc w:val="left"/>
              <w:rPr>
                <w:rFonts w:ascii="宋体" w:eastAsia="宋体" w:hAnsi="宋体" w:cs="宋体"/>
                <w:color w:val="000000"/>
                <w:kern w:val="0"/>
                <w:szCs w:val="21"/>
              </w:rPr>
            </w:pPr>
            <w:r w:rsidRPr="00027609">
              <w:rPr>
                <w:rFonts w:ascii="宋体" w:eastAsia="宋体" w:hAnsi="宋体" w:cs="宋体" w:hint="eastAsia"/>
                <w:color w:val="000000"/>
                <w:kern w:val="0"/>
                <w:szCs w:val="21"/>
              </w:rPr>
              <w:t>陕西省、贵州省、江北区、渝北区、两江新区、九龙坡区、大渡口区、北碚区、璧山区、合川区、铜梁区、潼南县、綦江区、丰都县、忠县、石柱县、南川区、武隆县、彭水县、黔江区、酉阳县、秀山县。</w:t>
            </w:r>
          </w:p>
        </w:tc>
        <w:tc>
          <w:tcPr>
            <w:tcW w:w="1693" w:type="pct"/>
            <w:vMerge/>
            <w:tcBorders>
              <w:top w:val="nil"/>
              <w:left w:val="single" w:sz="4" w:space="0" w:color="auto"/>
              <w:bottom w:val="single" w:sz="4" w:space="0" w:color="000000"/>
              <w:right w:val="single" w:sz="4" w:space="0" w:color="auto"/>
            </w:tcBorders>
            <w:vAlign w:val="center"/>
            <w:hideMark/>
          </w:tcPr>
          <w:p w:rsidR="00826063" w:rsidRPr="00027609" w:rsidRDefault="00826063" w:rsidP="00826063">
            <w:pPr>
              <w:widowControl/>
              <w:jc w:val="left"/>
              <w:rPr>
                <w:rFonts w:ascii="宋体" w:eastAsia="宋体" w:hAnsi="宋体" w:cs="宋体"/>
                <w:color w:val="000000"/>
                <w:kern w:val="0"/>
                <w:szCs w:val="21"/>
              </w:rPr>
            </w:pPr>
          </w:p>
        </w:tc>
      </w:tr>
    </w:tbl>
    <w:p w:rsidR="005A2AA2" w:rsidRPr="00027609" w:rsidRDefault="005A2AA2" w:rsidP="005A2AA2">
      <w:pPr>
        <w:spacing w:line="400" w:lineRule="exact"/>
        <w:ind w:firstLineChars="200" w:firstLine="416"/>
        <w:rPr>
          <w:rFonts w:asciiTheme="minorEastAsia" w:hAnsiTheme="minorEastAsia" w:cs="KLRFJD+ËÎÌå"/>
          <w:color w:val="000000" w:themeColor="text1"/>
          <w:spacing w:val="-1"/>
          <w:szCs w:val="21"/>
        </w:rPr>
      </w:pPr>
    </w:p>
    <w:p w:rsidR="00706E55" w:rsidRPr="00027609" w:rsidRDefault="00706E55" w:rsidP="00073373">
      <w:pPr>
        <w:widowControl/>
        <w:jc w:val="center"/>
        <w:rPr>
          <w:rFonts w:ascii="宋体" w:eastAsia="宋体" w:hAnsi="宋体" w:cs="宋体"/>
          <w:b/>
          <w:bCs/>
          <w:color w:val="000000"/>
          <w:kern w:val="0"/>
          <w:szCs w:val="21"/>
        </w:rPr>
        <w:sectPr w:rsidR="00706E55" w:rsidRPr="00027609" w:rsidSect="00706E55">
          <w:headerReference w:type="default" r:id="rId16"/>
          <w:pgSz w:w="11906" w:h="16838"/>
          <w:pgMar w:top="1440" w:right="1800" w:bottom="1440" w:left="1800" w:header="851" w:footer="992" w:gutter="0"/>
          <w:cols w:space="425"/>
          <w:docGrid w:type="lines" w:linePitch="312"/>
        </w:sectPr>
      </w:pPr>
    </w:p>
    <w:tbl>
      <w:tblPr>
        <w:tblW w:w="5000" w:type="pct"/>
        <w:tblLook w:val="04A0" w:firstRow="1" w:lastRow="0" w:firstColumn="1" w:lastColumn="0" w:noHBand="0" w:noVBand="1"/>
      </w:tblPr>
      <w:tblGrid>
        <w:gridCol w:w="937"/>
        <w:gridCol w:w="2285"/>
        <w:gridCol w:w="1945"/>
        <w:gridCol w:w="1500"/>
        <w:gridCol w:w="1327"/>
        <w:gridCol w:w="1196"/>
        <w:gridCol w:w="3209"/>
        <w:gridCol w:w="1775"/>
      </w:tblGrid>
      <w:tr w:rsidR="00073373" w:rsidRPr="00027609" w:rsidTr="00706E55">
        <w:trPr>
          <w:trHeight w:val="348"/>
        </w:trPr>
        <w:tc>
          <w:tcPr>
            <w:tcW w:w="5000" w:type="pct"/>
            <w:gridSpan w:val="8"/>
            <w:tcBorders>
              <w:top w:val="nil"/>
              <w:left w:val="nil"/>
              <w:bottom w:val="nil"/>
              <w:right w:val="nil"/>
            </w:tcBorders>
            <w:shd w:val="clear" w:color="auto" w:fill="auto"/>
            <w:noWrap/>
            <w:vAlign w:val="center"/>
            <w:hideMark/>
          </w:tcPr>
          <w:p w:rsidR="00073373" w:rsidRPr="00027609" w:rsidRDefault="000776AD" w:rsidP="00073373">
            <w:pPr>
              <w:widowControl/>
              <w:jc w:val="center"/>
              <w:rPr>
                <w:rStyle w:val="apple-converted-space"/>
                <w:b/>
              </w:rPr>
            </w:pPr>
            <w:r w:rsidRPr="00027609">
              <w:rPr>
                <w:rStyle w:val="apple-converted-space"/>
                <w:rFonts w:hint="eastAsia"/>
                <w:b/>
              </w:rPr>
              <w:lastRenderedPageBreak/>
              <w:t>（二）</w:t>
            </w:r>
            <w:r w:rsidR="00073373" w:rsidRPr="00027609">
              <w:rPr>
                <w:rStyle w:val="apple-converted-space"/>
                <w:rFonts w:hint="eastAsia"/>
                <w:b/>
              </w:rPr>
              <w:t>、监控报警系统质保期外信息统计表</w:t>
            </w:r>
          </w:p>
        </w:tc>
      </w:tr>
      <w:tr w:rsidR="00073373" w:rsidRPr="00027609" w:rsidTr="00706E55">
        <w:trPr>
          <w:trHeight w:val="34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分包一：A片区</w:t>
            </w:r>
          </w:p>
        </w:tc>
      </w:tr>
      <w:tr w:rsidR="00000107" w:rsidRPr="00027609" w:rsidTr="00706E55">
        <w:trPr>
          <w:trHeight w:val="576"/>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b/>
                <w:bCs/>
                <w:kern w:val="0"/>
                <w:szCs w:val="21"/>
              </w:rPr>
            </w:pPr>
            <w:r w:rsidRPr="00027609">
              <w:rPr>
                <w:rFonts w:ascii="宋体" w:eastAsia="宋体" w:hAnsi="宋体" w:cs="宋体" w:hint="eastAsia"/>
                <w:b/>
                <w:bCs/>
                <w:kern w:val="0"/>
                <w:szCs w:val="21"/>
              </w:rPr>
              <w:t>序号</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b/>
                <w:bCs/>
                <w:kern w:val="0"/>
                <w:szCs w:val="21"/>
              </w:rPr>
            </w:pPr>
            <w:r w:rsidRPr="00027609">
              <w:rPr>
                <w:rFonts w:ascii="宋体" w:eastAsia="宋体" w:hAnsi="宋体" w:cs="宋体" w:hint="eastAsia"/>
                <w:b/>
                <w:bCs/>
                <w:kern w:val="0"/>
                <w:szCs w:val="21"/>
              </w:rPr>
              <w:t>网点名称</w:t>
            </w:r>
          </w:p>
        </w:tc>
        <w:tc>
          <w:tcPr>
            <w:tcW w:w="68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b/>
                <w:bCs/>
                <w:kern w:val="0"/>
                <w:szCs w:val="21"/>
              </w:rPr>
            </w:pPr>
            <w:r w:rsidRPr="00027609">
              <w:rPr>
                <w:rFonts w:ascii="宋体" w:eastAsia="宋体" w:hAnsi="宋体" w:cs="宋体" w:hint="eastAsia"/>
                <w:b/>
                <w:bCs/>
                <w:kern w:val="0"/>
                <w:szCs w:val="21"/>
              </w:rPr>
              <w:t>改建时间</w:t>
            </w:r>
          </w:p>
        </w:tc>
        <w:tc>
          <w:tcPr>
            <w:tcW w:w="529"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b/>
                <w:bCs/>
                <w:kern w:val="0"/>
                <w:szCs w:val="21"/>
              </w:rPr>
            </w:pPr>
            <w:r w:rsidRPr="00027609">
              <w:rPr>
                <w:rFonts w:ascii="宋体" w:eastAsia="宋体" w:hAnsi="宋体" w:cs="宋体" w:hint="eastAsia"/>
                <w:b/>
                <w:bCs/>
                <w:kern w:val="0"/>
                <w:szCs w:val="21"/>
              </w:rPr>
              <w:t>监控主机数量</w:t>
            </w:r>
          </w:p>
        </w:tc>
        <w:tc>
          <w:tcPr>
            <w:tcW w:w="468"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b/>
                <w:bCs/>
                <w:kern w:val="0"/>
                <w:szCs w:val="21"/>
              </w:rPr>
            </w:pPr>
            <w:r w:rsidRPr="00027609">
              <w:rPr>
                <w:rFonts w:ascii="宋体" w:eastAsia="宋体" w:hAnsi="宋体" w:cs="宋体" w:hint="eastAsia"/>
                <w:b/>
                <w:bCs/>
                <w:kern w:val="0"/>
                <w:szCs w:val="21"/>
              </w:rPr>
              <w:t>摄像机数量</w:t>
            </w:r>
          </w:p>
        </w:tc>
        <w:tc>
          <w:tcPr>
            <w:tcW w:w="422" w:type="pct"/>
            <w:tcBorders>
              <w:top w:val="nil"/>
              <w:left w:val="nil"/>
              <w:bottom w:val="single" w:sz="4" w:space="0" w:color="auto"/>
              <w:right w:val="single" w:sz="4" w:space="0" w:color="auto"/>
            </w:tcBorders>
            <w:shd w:val="clear" w:color="000000" w:fill="FFFFFF"/>
            <w:vAlign w:val="center"/>
            <w:hideMark/>
          </w:tcPr>
          <w:p w:rsidR="00073373" w:rsidRPr="00027609" w:rsidRDefault="00073373" w:rsidP="00073373">
            <w:pPr>
              <w:widowControl/>
              <w:jc w:val="center"/>
              <w:rPr>
                <w:rFonts w:ascii="宋体" w:eastAsia="宋体" w:hAnsi="宋体" w:cs="宋体"/>
                <w:b/>
                <w:bCs/>
                <w:kern w:val="0"/>
                <w:szCs w:val="21"/>
              </w:rPr>
            </w:pPr>
            <w:r w:rsidRPr="00027609">
              <w:rPr>
                <w:rFonts w:ascii="宋体" w:eastAsia="宋体" w:hAnsi="宋体" w:cs="宋体" w:hint="eastAsia"/>
                <w:b/>
                <w:bCs/>
                <w:kern w:val="0"/>
                <w:szCs w:val="21"/>
              </w:rPr>
              <w:t>报警数量</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b/>
                <w:bCs/>
                <w:kern w:val="0"/>
                <w:szCs w:val="21"/>
              </w:rPr>
            </w:pPr>
            <w:r w:rsidRPr="00027609">
              <w:rPr>
                <w:rFonts w:ascii="宋体" w:eastAsia="宋体" w:hAnsi="宋体" w:cs="宋体" w:hint="eastAsia"/>
                <w:b/>
                <w:bCs/>
                <w:kern w:val="0"/>
                <w:szCs w:val="21"/>
              </w:rPr>
              <w:t>详细地址</w:t>
            </w:r>
          </w:p>
        </w:tc>
        <w:tc>
          <w:tcPr>
            <w:tcW w:w="62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备注</w:t>
            </w:r>
          </w:p>
        </w:tc>
      </w:tr>
      <w:tr w:rsidR="00073373" w:rsidRPr="00027609" w:rsidTr="00706E55">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（一）总行办公场所</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总行老大楼</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2001年8月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175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51</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渝中区邹容路153号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left"/>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档案中心</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2008年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渝中区七星岗渝海大厦15楼</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left"/>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信用卡中心</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2009年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渝中区都市广场</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left"/>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原东泉灾备中心</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2008年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巴南区东泉培训中心</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left"/>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 xml:space="preserve">　</w:t>
            </w:r>
          </w:p>
        </w:tc>
      </w:tr>
      <w:tr w:rsidR="00073373" w:rsidRPr="00027609" w:rsidTr="00706E55">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（二）营业网点（含支行办公场所、在行式自助行）</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解放碑支行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渝中区民族路101号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民生路支行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2006年12月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49</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11</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渝中区邹容路153号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朝天门支行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2008年8月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渝中区打铜街7号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大阳沟支行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25</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渝中区新华路216号鸥鹏大厦平街层</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人民路支行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2005年9月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32</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21</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 xml:space="preserve">渝中区人民路129号 </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大礼堂支行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2008年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40</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19</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渝中区学田湾正街4号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人和街支行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2004年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39</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渝中区人和街89号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上清寺支行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27</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重庆市渝中区中山四路38号附4、5、6、7号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9</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大坪支行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52</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25</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渝中区大坪长江二路121号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10</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总部城支行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重庆市渝中区时代天街16号2-35、2-36</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化龙桥支行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2015年3月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25</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重庆市渝中区瑞天路162.164号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时代天街支行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25</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重庆市渝中区时代天街16号2-35、2-36</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lastRenderedPageBreak/>
              <w:t>13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文化宫支行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2015年10月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9</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70</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27</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渝中区中山三路139号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七星岗支行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2013年8月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渝中区中山一路148号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三峡广场支行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9</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27</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重庆市沙坪坝区小龙坎正街339号附3号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天星桥支行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2014年6月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沙坪坝区天星桥正街40-28号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17</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小龙坎支行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2009年9月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45</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沙坪坝区小龙坎新街18号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18</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沙正街支行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沙坪坝区沙正街37-6号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64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19</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大学城支行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2011年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37</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重庆市沙坪坝区虎溪镇大学城西路17号附125-127、149-152</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南坪支行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9</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27</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 xml:space="preserve">南岸区南坪街道南城大道199号1层2-2  </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茶园支行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南岸区茶园新区通江大道101号附8号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弹子石支行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2014年6月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49</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南岸区弹子石新街52号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回龙湾支行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29</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重庆市南岸区南湖路29号-1层附37号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李家沱支行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2004年8月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9</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巴南区李家沱马王坪正街5号商－5号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64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界石支行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2015年4月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42</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21</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重庆市巴南区界石镇界美路137号、139号、141号、143号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巴南支行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2017年5月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37</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巴南区龙洲湾龙德路77号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27</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渔洞支行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巴南区铜锣湾新市街60-1号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28</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涪陵体育场支行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2011年1月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42</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重庆市涪陵区兴华中路（体育南路）</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64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29</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涪陵支行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2015年3月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79</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重庆市涪陵区中山路8号附1号（香江庭院）2号楼负1-2、负2-2、负3-1、负3-4</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lastRenderedPageBreak/>
              <w:t>30</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李渡支行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2009年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重庆市涪陵区李渡聚龙大道88号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晏家支行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50</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重庆市长寿区晏家街道办事处育才路33号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长寿支行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2006年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10</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29</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重庆市长寿区桃源西路10号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凤城支行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2006年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重庆市长寿区向阳路2号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64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江津支行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江津区鼎山街道办事处鼎山大道518号祥瑞大厦1幢1-2号、2-1号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864"/>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江津双福支行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重庆市江津区双福街道双福大道95号、93号、91号水岸花都·梅芳苑1幢负1-1号、负1-2号、负1-3号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64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江津珞璜支行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重庆市江津区珞璜镇珞璜工业园区大道23号世纪华城商业幢1-8号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37</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永川支行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2012年7月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重庆市永川区人民南路78号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38</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渝西广场支行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重庆市永川区萱花路101号附1-5号、附10号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39</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大足支行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2008年11月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19</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重庆市大足县棠香街道五星大道257号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40</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双桥支行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2015年8月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39</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重庆市双桥区西湖大道10号附39号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64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龙水支行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2013年8月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重庆市大足区龙水镇五金旅游城G栋1-8、1-7-1、1-7-2、1-6-2</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荣昌支行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69</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荣昌县昌州街道昌龙大道43号附2号1-3，2-3</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万州支行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2005年3月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10</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重庆市万州区白岩路193号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万州五桥支行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15</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重庆市万州区（五桥）上海大道55号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lastRenderedPageBreak/>
              <w:t>45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梁平支行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2006年10月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27</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梁平县梁山镇顺城街2、4、6、8号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城口支行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2011年11月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39</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重庆市城口县葛城街道办事处东大街2号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47</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垫江支行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2014年10月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9</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重庆市垫江县桂溪镇凤山西路B5幢1单元1-1号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48</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开州支行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重庆市开县开州大道（中段）市场广场</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49</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开州平桥支行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重庆市开州区云峰街道开州大道西500号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50</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云阳支行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2010年7月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27</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重庆市云阳县双江镇云江大道1299号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奉节支行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2011年12月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60</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重庆市奉节县永安镇乔木街4号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巫山支行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2017年3月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62</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重庆市巫山县广东中路46号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巫溪支行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2010年10月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25</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重庆市巫溪县城厢镇春申大道文体大厦</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73373" w:rsidRPr="00027609" w:rsidTr="00706E55">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（三）离行式自助银行</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重大A区高知楼</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2006年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重庆大学A区后门</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重大C区</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2006年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沙坪坝区重大C区</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重大B区</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2006年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沙坪坝区重大B区</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巴南中医院</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2013年6月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巴南区龙洲湾龙德路20号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九公里轻轨站</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重庆轨道交通3号线九公里站</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大山村轻轨站</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重庆轨道交通3号线大山村站</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鱼胡路轻轨站</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重庆轨道交通3号线鱼胡路站</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鱼洞轻轨站</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重庆轨道交通3号线鱼洞站</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9</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云阳自助行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11</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云阳县青龙街道望江大道432号3幢1单元432号门市</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lastRenderedPageBreak/>
              <w:t>10</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垫江槐荫花园</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2015年3月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11</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重庆市垫江县桂溪镇槐荫花园B10号门市</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left"/>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73373" w:rsidRPr="00027609" w:rsidTr="00706E55">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b/>
                <w:bCs/>
                <w:color w:val="000000"/>
                <w:kern w:val="0"/>
                <w:sz w:val="18"/>
                <w:szCs w:val="18"/>
              </w:rPr>
            </w:pPr>
            <w:r w:rsidRPr="00027609">
              <w:rPr>
                <w:rFonts w:ascii="宋体" w:eastAsia="宋体" w:hAnsi="宋体" w:cs="宋体" w:hint="eastAsia"/>
                <w:b/>
                <w:bCs/>
                <w:color w:val="000000"/>
                <w:kern w:val="0"/>
                <w:sz w:val="18"/>
                <w:szCs w:val="18"/>
              </w:rPr>
              <w:t xml:space="preserve">     （四）离行式ATM单体机</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渝中大都会</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渝中区邹容路68号解放碑太平洋百货商场内</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上清寺机关事务所</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上清寺政府综合楼</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渝中法院</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渝中区中兴路区法院内</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重大A区报账处</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沙坪坝区重大A区校园内</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八公里轻轨站</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重庆轨道交通3号线八公里站</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麒龙轻轨站</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重庆轨道交通3号线麒龙站</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岔路口轻轨站</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重庆轨道交通3号线岔路口站</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花溪轻轨站</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重庆轨道交通3号线花溪站</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9</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学堂湾轻轨站</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重庆轨道交通3号线学堂湾站</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10</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金竹轻轨站</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重庆轨道交通3号线金竹站</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巴南公路物流基地</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2013年6月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重庆市巴南区南彭公路物流基地环道东路6号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鱼洞大江厂</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巴南区鱼洞大江厂（庆江厂）门口</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渝州宾馆</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422"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九龙坡区渝州路渝州宾馆</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73373" w:rsidRPr="00027609" w:rsidTr="00706E55">
        <w:trPr>
          <w:trHeight w:val="34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b/>
                <w:kern w:val="0"/>
                <w:szCs w:val="21"/>
              </w:rPr>
            </w:pPr>
            <w:r w:rsidRPr="00027609">
              <w:rPr>
                <w:rFonts w:ascii="宋体" w:eastAsia="宋体" w:hAnsi="宋体" w:cs="宋体" w:hint="eastAsia"/>
                <w:b/>
                <w:kern w:val="0"/>
                <w:szCs w:val="21"/>
              </w:rPr>
              <w:t>分包二：B片区</w:t>
            </w:r>
          </w:p>
        </w:tc>
      </w:tr>
      <w:tr w:rsidR="00000107" w:rsidRPr="00027609" w:rsidTr="00706E55">
        <w:trPr>
          <w:trHeight w:val="576"/>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b/>
                <w:bCs/>
                <w:kern w:val="0"/>
                <w:szCs w:val="21"/>
              </w:rPr>
            </w:pPr>
            <w:r w:rsidRPr="00027609">
              <w:rPr>
                <w:rFonts w:ascii="宋体" w:eastAsia="宋体" w:hAnsi="宋体" w:cs="宋体" w:hint="eastAsia"/>
                <w:b/>
                <w:bCs/>
                <w:kern w:val="0"/>
                <w:szCs w:val="21"/>
              </w:rPr>
              <w:t>序号</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b/>
                <w:bCs/>
                <w:kern w:val="0"/>
                <w:szCs w:val="21"/>
              </w:rPr>
            </w:pPr>
            <w:r w:rsidRPr="00027609">
              <w:rPr>
                <w:rFonts w:ascii="宋体" w:eastAsia="宋体" w:hAnsi="宋体" w:cs="宋体" w:hint="eastAsia"/>
                <w:b/>
                <w:bCs/>
                <w:kern w:val="0"/>
                <w:szCs w:val="21"/>
              </w:rPr>
              <w:t>网点名称</w:t>
            </w:r>
          </w:p>
        </w:tc>
        <w:tc>
          <w:tcPr>
            <w:tcW w:w="68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DE6D13">
            <w:pPr>
              <w:widowControl/>
              <w:jc w:val="center"/>
              <w:rPr>
                <w:rFonts w:ascii="宋体" w:eastAsia="宋体" w:hAnsi="宋体" w:cs="宋体"/>
                <w:b/>
                <w:bCs/>
                <w:kern w:val="0"/>
                <w:szCs w:val="21"/>
              </w:rPr>
            </w:pPr>
            <w:r w:rsidRPr="00027609">
              <w:rPr>
                <w:rFonts w:ascii="宋体" w:eastAsia="宋体" w:hAnsi="宋体" w:cs="宋体" w:hint="eastAsia"/>
                <w:b/>
                <w:bCs/>
                <w:kern w:val="0"/>
                <w:szCs w:val="21"/>
              </w:rPr>
              <w:t>改</w:t>
            </w:r>
            <w:r w:rsidR="00DE6D13" w:rsidRPr="00027609">
              <w:rPr>
                <w:rFonts w:ascii="宋体" w:eastAsia="宋体" w:hAnsi="宋体" w:cs="宋体" w:hint="eastAsia"/>
                <w:b/>
                <w:bCs/>
                <w:kern w:val="0"/>
                <w:szCs w:val="21"/>
              </w:rPr>
              <w:t>建</w:t>
            </w:r>
            <w:r w:rsidRPr="00027609">
              <w:rPr>
                <w:rFonts w:ascii="宋体" w:eastAsia="宋体" w:hAnsi="宋体" w:cs="宋体" w:hint="eastAsia"/>
                <w:b/>
                <w:bCs/>
                <w:kern w:val="0"/>
                <w:szCs w:val="21"/>
              </w:rPr>
              <w:t>时间</w:t>
            </w:r>
          </w:p>
        </w:tc>
        <w:tc>
          <w:tcPr>
            <w:tcW w:w="529"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b/>
                <w:bCs/>
                <w:kern w:val="0"/>
                <w:szCs w:val="21"/>
              </w:rPr>
            </w:pPr>
            <w:r w:rsidRPr="00027609">
              <w:rPr>
                <w:rFonts w:ascii="宋体" w:eastAsia="宋体" w:hAnsi="宋体" w:cs="宋体" w:hint="eastAsia"/>
                <w:b/>
                <w:bCs/>
                <w:kern w:val="0"/>
                <w:szCs w:val="21"/>
              </w:rPr>
              <w:t>监控主机数量</w:t>
            </w:r>
          </w:p>
        </w:tc>
        <w:tc>
          <w:tcPr>
            <w:tcW w:w="468"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b/>
                <w:bCs/>
                <w:kern w:val="0"/>
                <w:szCs w:val="21"/>
              </w:rPr>
            </w:pPr>
            <w:r w:rsidRPr="00027609">
              <w:rPr>
                <w:rFonts w:ascii="宋体" w:eastAsia="宋体" w:hAnsi="宋体" w:cs="宋体" w:hint="eastAsia"/>
                <w:b/>
                <w:bCs/>
                <w:kern w:val="0"/>
                <w:szCs w:val="21"/>
              </w:rPr>
              <w:t>摄像机数量</w:t>
            </w:r>
          </w:p>
        </w:tc>
        <w:tc>
          <w:tcPr>
            <w:tcW w:w="422" w:type="pct"/>
            <w:tcBorders>
              <w:top w:val="nil"/>
              <w:left w:val="nil"/>
              <w:bottom w:val="single" w:sz="4" w:space="0" w:color="auto"/>
              <w:right w:val="single" w:sz="4" w:space="0" w:color="auto"/>
            </w:tcBorders>
            <w:shd w:val="clear" w:color="000000" w:fill="FFFFFF"/>
            <w:vAlign w:val="center"/>
            <w:hideMark/>
          </w:tcPr>
          <w:p w:rsidR="00073373" w:rsidRPr="00027609" w:rsidRDefault="00073373" w:rsidP="00073373">
            <w:pPr>
              <w:widowControl/>
              <w:jc w:val="center"/>
              <w:rPr>
                <w:rFonts w:ascii="宋体" w:eastAsia="宋体" w:hAnsi="宋体" w:cs="宋体"/>
                <w:b/>
                <w:bCs/>
                <w:kern w:val="0"/>
                <w:szCs w:val="21"/>
              </w:rPr>
            </w:pPr>
            <w:r w:rsidRPr="00027609">
              <w:rPr>
                <w:rFonts w:ascii="宋体" w:eastAsia="宋体" w:hAnsi="宋体" w:cs="宋体" w:hint="eastAsia"/>
                <w:b/>
                <w:bCs/>
                <w:kern w:val="0"/>
                <w:szCs w:val="21"/>
              </w:rPr>
              <w:t>报警数量</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b/>
                <w:kern w:val="0"/>
                <w:sz w:val="18"/>
                <w:szCs w:val="18"/>
              </w:rPr>
            </w:pPr>
            <w:r w:rsidRPr="00027609">
              <w:rPr>
                <w:rFonts w:ascii="宋体" w:eastAsia="宋体" w:hAnsi="宋体" w:cs="宋体" w:hint="eastAsia"/>
                <w:b/>
                <w:kern w:val="0"/>
                <w:sz w:val="18"/>
                <w:szCs w:val="18"/>
              </w:rPr>
              <w:t>详细地址</w:t>
            </w:r>
          </w:p>
        </w:tc>
        <w:tc>
          <w:tcPr>
            <w:tcW w:w="62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备注</w:t>
            </w:r>
          </w:p>
        </w:tc>
      </w:tr>
      <w:tr w:rsidR="00073373" w:rsidRPr="00027609" w:rsidTr="00706E55">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b/>
                <w:kern w:val="0"/>
                <w:szCs w:val="21"/>
              </w:rPr>
            </w:pPr>
            <w:r w:rsidRPr="00027609">
              <w:rPr>
                <w:rFonts w:ascii="宋体" w:eastAsia="宋体" w:hAnsi="宋体" w:cs="宋体" w:hint="eastAsia"/>
                <w:b/>
                <w:kern w:val="0"/>
                <w:szCs w:val="21"/>
              </w:rPr>
              <w:t>（一）总行办公场所</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上丁数据中心</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171</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渝北区洪湖西路18号上丁企业公园32栋</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left"/>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 xml:space="preserve">　</w:t>
            </w:r>
          </w:p>
        </w:tc>
      </w:tr>
      <w:tr w:rsidR="00073373" w:rsidRPr="00027609" w:rsidTr="00706E55">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（二）营业网点（含支行办公场所、在行式自助行）</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lastRenderedPageBreak/>
              <w:t>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总行营业部</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2017年1月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17</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128</w:t>
            </w:r>
          </w:p>
        </w:tc>
        <w:tc>
          <w:tcPr>
            <w:tcW w:w="422"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59</w:t>
            </w:r>
          </w:p>
        </w:tc>
        <w:tc>
          <w:tcPr>
            <w:tcW w:w="1132"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江北区永平街6号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建新东路支行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2008年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41</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江北区建新东路3号附1号百业兴大厦</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建新北路支行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2004年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江北区建新北路23号附4号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五里店支行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2011年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21</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江北区建新东路292号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保税港支行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15</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江北区金渝大道153号2幢2-1、2-2、2-3、2-4商铺</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冉家坝支行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39</w:t>
            </w:r>
          </w:p>
        </w:tc>
        <w:tc>
          <w:tcPr>
            <w:tcW w:w="422"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21</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渝北区龙山路433号、435号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龙头寺支行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121</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121</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重庆市渝北区东湖南路331号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 w:val="18"/>
                <w:szCs w:val="18"/>
              </w:rPr>
            </w:pPr>
            <w:r w:rsidRPr="00027609">
              <w:rPr>
                <w:rFonts w:ascii="宋体" w:eastAsia="宋体" w:hAnsi="宋体" w:cs="宋体" w:hint="eastAsia"/>
                <w:color w:val="000000"/>
                <w:kern w:val="0"/>
                <w:sz w:val="18"/>
                <w:szCs w:val="18"/>
              </w:rPr>
              <w:t>含小企业中心</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鸳鸯支行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40</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重庆市北部新区金开大道1122号G8栋附119号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9</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金开支行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2011年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北部新区金童路11号附1号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10</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洋河支行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2016年9月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59</w:t>
            </w:r>
          </w:p>
        </w:tc>
        <w:tc>
          <w:tcPr>
            <w:tcW w:w="422"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重庆市渝北区龙溪街道红黄路383号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大渡口支行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2011年11月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69</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重庆市大渡口区春晖路街道翠柏路37号附18号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钢花路支行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2013年4月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大渡口区双山路1号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北碚支行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北碚区云清路453、455、457号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北碚朝阳支行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2014年5月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42</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北碚区中山路83号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西南大学支行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2011年10月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15</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北碚区石岗村18号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天生桥支行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北碚区黄树村85号附3号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17</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水土支行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2015年10月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重庆市北碚区方正大道98号附27号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18</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两江分行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120</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92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重庆市渝北区黄山大道中段52号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19</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松树桥支行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2009年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49</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渝北区龙溪街道武陵路71号上海大厦A区</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lastRenderedPageBreak/>
              <w:t>20</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两江新区支行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2015年3月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31</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北部新区高新园星光大道1号附3号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人和支行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2007年1月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渝北区人和吉乐大道50号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64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鱼嘴支行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2014年10月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重庆市两江新区鱼嘴永和路47号拓新·两江汽博城B2栋1层14、15、16号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加州支行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2003年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渝北区嘉州路115号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枫林秀水支行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2008年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渝北区西湖路52、54、56、58号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红星广场支行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29</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渝北区金州大道红星广场42号4栋1单元1-1</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渝北支行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81</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47</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渝北区双龙湖街道白果路9号盛景天下集中商业1-1、2-1</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27</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两路支行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2017年4月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15</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渝北区双龙大道86号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28</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高新区支行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2015年8月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10</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71</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51</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重庆市高新区经纬大道1409号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29</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渝州路支行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51</w:t>
            </w:r>
          </w:p>
        </w:tc>
        <w:tc>
          <w:tcPr>
            <w:tcW w:w="422"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17</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九龙坡区渝州路18号-1</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30</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杨家坪支行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50</w:t>
            </w:r>
          </w:p>
        </w:tc>
        <w:tc>
          <w:tcPr>
            <w:tcW w:w="422"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九龙坡区杨家坪劳动三村建业大厦</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九龙广场支行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2006年6月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九龙坡区杨家坪西郊路36号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白市驿支行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40</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九龙坡区白市驿镇白新街23号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合川支行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2015年8月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10</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80</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重庆市合川区南津街718号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864"/>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兆甲支行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2015年4月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重庆市合川区合阳城街道办事处交通街45号、47号、49号、51号附2号、51号附3号、51号附4号、51号附5号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64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綦江支行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2013年8月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35</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綦江区文龙街道九龙大道47号荣润凯旋名城裙楼附1-40，附2-225至229</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lastRenderedPageBreak/>
              <w:t>36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潼南支行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2008年12月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15</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重庆市潼南县桂林街道办事处兴潼大道86-92号第一层2号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64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37</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外滩支行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通南区梓潼街道办事处外滩西路3号4幢1层9、10、11、27、28号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64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38</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铜梁新城支行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铜梁区东城街道办事处中兴东路198号-206号双号、206附1-8号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39</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璧山支行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2008年5月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49</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重庆市璧山县金剑路205号附3号至金剑路205号附5号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40</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青杠支行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2011年3月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40</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17</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重庆市璧山县青杠街道中大街190、192、194号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南川支行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2017年9月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59</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27</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南川区隆化大道12号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和平路支行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2007年9月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40</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南川区南城街道办事处和平路18-1号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万盛支行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9</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重庆市万盛区万盛大道11号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丰都支行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2008年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重庆市丰都县三合镇平都大道西段184、186号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忠县支行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2008年4月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19</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重庆市忠县忠州镇中博大道3号附1号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黔江支行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2014年4月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25</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黔江区新华大道西段1555号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47</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大十字支行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2012年8月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黔江区城东街道解放路296号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48</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秀山支行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2008年3月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51</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重庆市秀山县土家族自治县中和镇凤翔路46号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64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49</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五岳广场支行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重庆市秀山县渝秀大道五岳广场南区1栋第1层15、16、17号门面</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50</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酉阳支行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2017年4月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重庆市酉阳县桃源大道中路101号（汇升广场）</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lastRenderedPageBreak/>
              <w:t>51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武隆支行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2011年8月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52</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重庆市武隆县巷口镇芙蓉西路117号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南城支行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重庆市武隆县巷口镇建设中路2号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彭水支行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2011年2月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15</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重庆市彭水县汉葭镇滨江社区临街一层</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73373" w:rsidRPr="00027609" w:rsidTr="00706E55">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（三）离行式自助银行</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康庄美地</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21</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北部新区金通大道500号康庄美地B区B3B4栋506附46号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民心佳园</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10</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渝北区民心佳园</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邦兴佳苑</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2014年12月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重庆北部新区高新园天宫殿红枫路3号附36号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碚峡路</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11</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北碚区碚峡路206号附一号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南川自助行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2010年6月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11</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重庆市南川区财政局</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南川金光大道</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2013年6月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重庆市南川区南城街道办事处金光大道7#龙城花园2幢1-6#</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璧山自助行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璧山县璧城街道奥康二期工业园金剑大道</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铜梁自助行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11</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铜梁县巴川街道办事处白龙大道149号第一层2号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64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9</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铜梁新天地</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2014年8月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铜梁县东城街道办事处龙城大道588号东宏新天地1幢1楼590号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10</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綦江南方翻译学院</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綦江区南方翻译学校伙食团大门</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left"/>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彭水自助行</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2012年7月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11</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彭水县汉葭街道石嘴街116号临街一层</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彭水一中</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2012年7月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彭水县彭水第一中学</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lastRenderedPageBreak/>
              <w:t>13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黔江小广场</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9</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黔江区城东办事处石城路234号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黔江旅游学院</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2013年11月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黔江区舟北街道学府路1号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酉阳桃花源</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2015年2月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酉阳县桃花源桃花源南路479号（电信局）</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left"/>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西师三所</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2008年7月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北碚西师三所（原桃花山）</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left"/>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73373" w:rsidRPr="00027609" w:rsidTr="00706E55">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b/>
                <w:kern w:val="0"/>
                <w:szCs w:val="21"/>
              </w:rPr>
            </w:pPr>
            <w:r w:rsidRPr="00027609">
              <w:rPr>
                <w:rFonts w:ascii="宋体" w:eastAsia="宋体" w:hAnsi="宋体" w:cs="宋体" w:hint="eastAsia"/>
                <w:b/>
                <w:kern w:val="0"/>
                <w:szCs w:val="21"/>
              </w:rPr>
              <w:t>（四）离行式ATM单体机</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东方港湾</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江北区东方港湾会所</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远东百货</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江北区太平洋远东百货门口</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市质监局</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江北区五简路9号（黄花园北桥头）</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市规划局</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2013年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重庆市规划局</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FF0000"/>
                <w:kern w:val="0"/>
                <w:szCs w:val="21"/>
              </w:rPr>
            </w:pPr>
            <w:r w:rsidRPr="00027609">
              <w:rPr>
                <w:rFonts w:ascii="宋体" w:eastAsia="宋体" w:hAnsi="宋体" w:cs="宋体" w:hint="eastAsia"/>
                <w:color w:val="FF0000"/>
                <w:kern w:val="0"/>
                <w:szCs w:val="21"/>
              </w:rPr>
              <w:t xml:space="preserve">　</w:t>
            </w:r>
          </w:p>
        </w:tc>
      </w:tr>
      <w:tr w:rsidR="00000107" w:rsidRPr="00027609" w:rsidTr="00706E55">
        <w:trPr>
          <w:trHeight w:val="576"/>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北源大厅（江北供电局）</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重庆市江北供电局内</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市工商局</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渝北区龙山大道403号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市政协</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渝北区红锦大道68号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市高院</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渝北区红锦大道58号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9</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市检察院</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渝北区金龙路270号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10</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检查院五分院</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渝北区松石北路162号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检查院一分院</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渝北区新南路179号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第一中级人民法院</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渝北区龙塔街道紫薇支路36号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市卫生局</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渝北区松石北路418号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新牌坊科技大楼</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渝北区新牌坊科技大楼</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市地税局</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渝北区西湖路9号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金科巴蜀</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渝北区金科巴蜀中学</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17</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市财政局</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重庆市财政局</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18</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财政校</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北部新区湖霞路9号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lastRenderedPageBreak/>
              <w:t>19</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财政培训中心</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北部新区湖霞路9号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市农委</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2015年7月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北部新区黄山大道186号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市国资委</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北部新区黄山大道198号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西师八教楼</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2009年7月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北碚区西师校园内八教学楼</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3C4D2B">
        <w:trPr>
          <w:trHeight w:val="28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23</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西南大学南区财务处</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2010年7月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北碚区西南大学南区</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24</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秀山高级中学</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2011年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秀山县黄杨大道北段92号秀山中学</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25</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市人大</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2012年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渝北区红锦大道60号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left"/>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26</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市规划局</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2015年</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渝北区大竹林青竹东路6号</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left"/>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27</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江北女子职中</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2016年3月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5</w:t>
            </w:r>
          </w:p>
        </w:tc>
        <w:tc>
          <w:tcPr>
            <w:tcW w:w="422"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江北区海尔路1136号女子职中内</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28</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酉阳华章财务国际</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2016年4月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7</w:t>
            </w:r>
          </w:p>
        </w:tc>
        <w:tc>
          <w:tcPr>
            <w:tcW w:w="422"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4</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酉阳县华章财务国际</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29</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石子山体育公园</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2016年6月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422"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江北区石子山体育公园</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30</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石柱人民医院</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2016年8月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11</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石柱县人民医院内</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left"/>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288"/>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31</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市妇幼保健院</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2017年6月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6</w:t>
            </w:r>
          </w:p>
        </w:tc>
        <w:tc>
          <w:tcPr>
            <w:tcW w:w="422" w:type="pct"/>
            <w:tcBorders>
              <w:top w:val="nil"/>
              <w:left w:val="nil"/>
              <w:bottom w:val="single" w:sz="4" w:space="0" w:color="auto"/>
              <w:right w:val="single" w:sz="4" w:space="0" w:color="auto"/>
            </w:tcBorders>
            <w:shd w:val="clear" w:color="000000" w:fill="FFFFFF"/>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渝北区冉家坝市妇幼保健院</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left"/>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r w:rsidR="00000107" w:rsidRPr="00027609" w:rsidTr="00706E55">
        <w:trPr>
          <w:trHeight w:val="432"/>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32</w:t>
            </w:r>
          </w:p>
        </w:tc>
        <w:tc>
          <w:tcPr>
            <w:tcW w:w="806"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上丁数据中心</w:t>
            </w:r>
          </w:p>
        </w:tc>
        <w:tc>
          <w:tcPr>
            <w:tcW w:w="68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2016年5月</w:t>
            </w:r>
          </w:p>
        </w:tc>
        <w:tc>
          <w:tcPr>
            <w:tcW w:w="529"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1</w:t>
            </w:r>
          </w:p>
        </w:tc>
        <w:tc>
          <w:tcPr>
            <w:tcW w:w="468"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8</w:t>
            </w:r>
          </w:p>
        </w:tc>
        <w:tc>
          <w:tcPr>
            <w:tcW w:w="422"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kern w:val="0"/>
                <w:szCs w:val="21"/>
              </w:rPr>
            </w:pPr>
            <w:r w:rsidRPr="00027609">
              <w:rPr>
                <w:rFonts w:ascii="宋体" w:eastAsia="宋体" w:hAnsi="宋体" w:cs="宋体" w:hint="eastAsia"/>
                <w:kern w:val="0"/>
                <w:szCs w:val="21"/>
              </w:rPr>
              <w:t>3</w:t>
            </w:r>
          </w:p>
        </w:tc>
        <w:tc>
          <w:tcPr>
            <w:tcW w:w="1132" w:type="pct"/>
            <w:tcBorders>
              <w:top w:val="nil"/>
              <w:left w:val="nil"/>
              <w:bottom w:val="single" w:sz="4" w:space="0" w:color="auto"/>
              <w:right w:val="single" w:sz="4" w:space="0" w:color="auto"/>
            </w:tcBorders>
            <w:shd w:val="clear" w:color="auto" w:fill="auto"/>
            <w:vAlign w:val="center"/>
            <w:hideMark/>
          </w:tcPr>
          <w:p w:rsidR="00073373" w:rsidRPr="00027609" w:rsidRDefault="00073373" w:rsidP="00073373">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渝北区洪湖西路18号上丁企业公园32栋</w:t>
            </w:r>
          </w:p>
        </w:tc>
        <w:tc>
          <w:tcPr>
            <w:tcW w:w="626" w:type="pct"/>
            <w:tcBorders>
              <w:top w:val="nil"/>
              <w:left w:val="nil"/>
              <w:bottom w:val="single" w:sz="4" w:space="0" w:color="auto"/>
              <w:right w:val="single" w:sz="4" w:space="0" w:color="auto"/>
            </w:tcBorders>
            <w:shd w:val="clear" w:color="auto" w:fill="auto"/>
            <w:noWrap/>
            <w:vAlign w:val="center"/>
            <w:hideMark/>
          </w:tcPr>
          <w:p w:rsidR="00073373" w:rsidRPr="00027609" w:rsidRDefault="00073373" w:rsidP="00073373">
            <w:pPr>
              <w:widowControl/>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 xml:space="preserve">　</w:t>
            </w:r>
          </w:p>
        </w:tc>
      </w:tr>
    </w:tbl>
    <w:p w:rsidR="00826063" w:rsidRPr="00027609" w:rsidRDefault="00826063" w:rsidP="005A2AA2">
      <w:pPr>
        <w:spacing w:line="400" w:lineRule="exact"/>
        <w:ind w:firstLineChars="200" w:firstLine="416"/>
        <w:rPr>
          <w:rFonts w:asciiTheme="minorEastAsia" w:hAnsiTheme="minorEastAsia" w:cs="KLRFJD+ËÎÌå"/>
          <w:color w:val="000000" w:themeColor="text1"/>
          <w:spacing w:val="-1"/>
        </w:rPr>
      </w:pPr>
    </w:p>
    <w:tbl>
      <w:tblPr>
        <w:tblW w:w="5000" w:type="pct"/>
        <w:tblLook w:val="04A0" w:firstRow="1" w:lastRow="0" w:firstColumn="1" w:lastColumn="0" w:noHBand="0" w:noVBand="1"/>
      </w:tblPr>
      <w:tblGrid>
        <w:gridCol w:w="769"/>
        <w:gridCol w:w="323"/>
        <w:gridCol w:w="2520"/>
        <w:gridCol w:w="910"/>
        <w:gridCol w:w="1488"/>
        <w:gridCol w:w="720"/>
        <w:gridCol w:w="981"/>
        <w:gridCol w:w="150"/>
        <w:gridCol w:w="984"/>
        <w:gridCol w:w="816"/>
        <w:gridCol w:w="2376"/>
        <w:gridCol w:w="683"/>
        <w:gridCol w:w="1454"/>
      </w:tblGrid>
      <w:tr w:rsidR="00706E55" w:rsidRPr="00027609" w:rsidTr="00706E55">
        <w:trPr>
          <w:trHeight w:val="360"/>
        </w:trPr>
        <w:tc>
          <w:tcPr>
            <w:tcW w:w="5000" w:type="pct"/>
            <w:gridSpan w:val="13"/>
            <w:tcBorders>
              <w:top w:val="nil"/>
              <w:left w:val="nil"/>
              <w:bottom w:val="nil"/>
              <w:right w:val="nil"/>
            </w:tcBorders>
            <w:shd w:val="clear" w:color="auto" w:fill="auto"/>
            <w:noWrap/>
            <w:vAlign w:val="center"/>
            <w:hideMark/>
          </w:tcPr>
          <w:p w:rsidR="00706E55" w:rsidRPr="00027609" w:rsidRDefault="000776AD" w:rsidP="00706E55">
            <w:pPr>
              <w:widowControl/>
              <w:jc w:val="center"/>
              <w:rPr>
                <w:rFonts w:ascii="宋体" w:eastAsia="宋体" w:hAnsi="宋体" w:cs="宋体"/>
                <w:b/>
                <w:bCs/>
                <w:color w:val="000000"/>
                <w:kern w:val="0"/>
                <w:szCs w:val="21"/>
              </w:rPr>
            </w:pPr>
            <w:r w:rsidRPr="00027609">
              <w:rPr>
                <w:rFonts w:ascii="宋体" w:eastAsia="宋体" w:hAnsi="宋体" w:cs="宋体" w:hint="eastAsia"/>
                <w:b/>
                <w:bCs/>
                <w:color w:val="000000"/>
                <w:kern w:val="0"/>
                <w:szCs w:val="21"/>
              </w:rPr>
              <w:t>（3）</w:t>
            </w:r>
            <w:r w:rsidR="00706E55" w:rsidRPr="00027609">
              <w:rPr>
                <w:rFonts w:ascii="宋体" w:eastAsia="宋体" w:hAnsi="宋体" w:cs="宋体" w:hint="eastAsia"/>
                <w:b/>
                <w:bCs/>
                <w:color w:val="000000"/>
                <w:kern w:val="0"/>
                <w:szCs w:val="21"/>
              </w:rPr>
              <w:t>、监控报警系统质保期内信息统计表</w:t>
            </w:r>
          </w:p>
        </w:tc>
      </w:tr>
      <w:tr w:rsidR="00706E55" w:rsidRPr="00027609" w:rsidTr="00706E55">
        <w:trPr>
          <w:trHeight w:val="36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b/>
                <w:bCs/>
                <w:color w:val="000000"/>
                <w:kern w:val="0"/>
                <w:sz w:val="28"/>
                <w:szCs w:val="28"/>
              </w:rPr>
            </w:pPr>
            <w:r w:rsidRPr="00027609">
              <w:rPr>
                <w:rFonts w:ascii="宋体" w:eastAsia="宋体" w:hAnsi="宋体" w:cs="宋体" w:hint="eastAsia"/>
                <w:b/>
                <w:bCs/>
                <w:color w:val="000000"/>
                <w:kern w:val="0"/>
                <w:sz w:val="28"/>
                <w:szCs w:val="28"/>
              </w:rPr>
              <w:t>分包一：A片区</w:t>
            </w:r>
          </w:p>
        </w:tc>
      </w:tr>
      <w:tr w:rsidR="00706E55" w:rsidRPr="00027609" w:rsidTr="00706E55">
        <w:trPr>
          <w:trHeight w:val="540"/>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color w:val="000000"/>
                <w:kern w:val="0"/>
                <w:sz w:val="22"/>
              </w:rPr>
            </w:pPr>
            <w:r w:rsidRPr="00027609">
              <w:rPr>
                <w:rFonts w:ascii="宋体" w:eastAsia="宋体" w:hAnsi="宋体" w:cs="宋体" w:hint="eastAsia"/>
                <w:b/>
                <w:bCs/>
                <w:color w:val="000000"/>
                <w:kern w:val="0"/>
                <w:sz w:val="22"/>
              </w:rPr>
              <w:t>序号</w:t>
            </w:r>
          </w:p>
        </w:tc>
        <w:tc>
          <w:tcPr>
            <w:tcW w:w="1324" w:type="pct"/>
            <w:gridSpan w:val="3"/>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color w:val="000000"/>
                <w:kern w:val="0"/>
                <w:sz w:val="22"/>
              </w:rPr>
            </w:pPr>
            <w:r w:rsidRPr="00027609">
              <w:rPr>
                <w:rFonts w:ascii="宋体" w:eastAsia="宋体" w:hAnsi="宋体" w:cs="宋体" w:hint="eastAsia"/>
                <w:b/>
                <w:bCs/>
                <w:color w:val="000000"/>
                <w:kern w:val="0"/>
                <w:sz w:val="22"/>
              </w:rPr>
              <w:t>网点名称</w:t>
            </w:r>
          </w:p>
        </w:tc>
        <w:tc>
          <w:tcPr>
            <w:tcW w:w="77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color w:val="000000"/>
                <w:kern w:val="0"/>
                <w:sz w:val="22"/>
              </w:rPr>
            </w:pPr>
            <w:r w:rsidRPr="00027609">
              <w:rPr>
                <w:rFonts w:ascii="宋体" w:eastAsia="宋体" w:hAnsi="宋体" w:cs="宋体" w:hint="eastAsia"/>
                <w:b/>
                <w:bCs/>
                <w:color w:val="000000"/>
                <w:kern w:val="0"/>
                <w:sz w:val="22"/>
              </w:rPr>
              <w:t>改建时间</w:t>
            </w:r>
          </w:p>
        </w:tc>
        <w:tc>
          <w:tcPr>
            <w:tcW w:w="39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color w:val="000000"/>
                <w:kern w:val="0"/>
                <w:sz w:val="22"/>
              </w:rPr>
            </w:pPr>
            <w:r w:rsidRPr="00027609">
              <w:rPr>
                <w:rFonts w:ascii="宋体" w:eastAsia="宋体" w:hAnsi="宋体" w:cs="宋体" w:hint="eastAsia"/>
                <w:b/>
                <w:bCs/>
                <w:color w:val="000000"/>
                <w:kern w:val="0"/>
                <w:sz w:val="22"/>
              </w:rPr>
              <w:t>监控主机数量</w:t>
            </w:r>
          </w:p>
        </w:tc>
        <w:tc>
          <w:tcPr>
            <w:tcW w:w="347"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color w:val="000000"/>
                <w:kern w:val="0"/>
                <w:sz w:val="22"/>
              </w:rPr>
            </w:pPr>
            <w:r w:rsidRPr="00027609">
              <w:rPr>
                <w:rFonts w:ascii="宋体" w:eastAsia="宋体" w:hAnsi="宋体" w:cs="宋体" w:hint="eastAsia"/>
                <w:b/>
                <w:bCs/>
                <w:color w:val="000000"/>
                <w:kern w:val="0"/>
                <w:sz w:val="22"/>
              </w:rPr>
              <w:t>摄像机数量</w:t>
            </w:r>
          </w:p>
        </w:tc>
        <w:tc>
          <w:tcPr>
            <w:tcW w:w="28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kern w:val="0"/>
                <w:sz w:val="22"/>
              </w:rPr>
            </w:pPr>
            <w:r w:rsidRPr="00027609">
              <w:rPr>
                <w:rFonts w:ascii="宋体" w:eastAsia="宋体" w:hAnsi="宋体" w:cs="宋体" w:hint="eastAsia"/>
                <w:b/>
                <w:bCs/>
                <w:kern w:val="0"/>
                <w:sz w:val="22"/>
              </w:rPr>
              <w:t>报警数量</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color w:val="000000"/>
                <w:kern w:val="0"/>
                <w:sz w:val="22"/>
              </w:rPr>
            </w:pPr>
            <w:r w:rsidRPr="00027609">
              <w:rPr>
                <w:rFonts w:ascii="宋体" w:eastAsia="宋体" w:hAnsi="宋体" w:cs="宋体" w:hint="eastAsia"/>
                <w:b/>
                <w:bCs/>
                <w:color w:val="000000"/>
                <w:kern w:val="0"/>
                <w:sz w:val="22"/>
              </w:rPr>
              <w:t>详细地址</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color w:val="000000"/>
                <w:kern w:val="0"/>
                <w:sz w:val="22"/>
              </w:rPr>
            </w:pPr>
            <w:r w:rsidRPr="00027609">
              <w:rPr>
                <w:rFonts w:ascii="宋体" w:eastAsia="宋体" w:hAnsi="宋体" w:cs="宋体" w:hint="eastAsia"/>
                <w:b/>
                <w:bCs/>
                <w:color w:val="000000"/>
                <w:kern w:val="0"/>
                <w:sz w:val="22"/>
              </w:rPr>
              <w:t>备注</w:t>
            </w:r>
          </w:p>
        </w:tc>
      </w:tr>
      <w:tr w:rsidR="00706E55" w:rsidRPr="00027609" w:rsidTr="00706E55">
        <w:trPr>
          <w:trHeight w:val="27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color w:val="000000"/>
                <w:kern w:val="0"/>
                <w:sz w:val="22"/>
              </w:rPr>
            </w:pPr>
            <w:r w:rsidRPr="00027609">
              <w:rPr>
                <w:rFonts w:ascii="宋体" w:eastAsia="宋体" w:hAnsi="宋体" w:cs="宋体" w:hint="eastAsia"/>
                <w:b/>
                <w:bCs/>
                <w:color w:val="000000"/>
                <w:kern w:val="0"/>
                <w:sz w:val="22"/>
              </w:rPr>
              <w:t>(一)营业网点（含支行办公场所、在行式自助行）</w:t>
            </w:r>
          </w:p>
        </w:tc>
      </w:tr>
      <w:tr w:rsidR="00706E55" w:rsidRPr="00027609" w:rsidTr="00706E55">
        <w:trPr>
          <w:trHeight w:val="270"/>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w:t>
            </w:r>
          </w:p>
        </w:tc>
        <w:tc>
          <w:tcPr>
            <w:tcW w:w="1324" w:type="pct"/>
            <w:gridSpan w:val="3"/>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重大支行</w:t>
            </w:r>
          </w:p>
        </w:tc>
        <w:tc>
          <w:tcPr>
            <w:tcW w:w="77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2018年7月</w:t>
            </w:r>
          </w:p>
        </w:tc>
        <w:tc>
          <w:tcPr>
            <w:tcW w:w="39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C61F4B" w:rsidP="00706E55">
            <w:pPr>
              <w:widowControl/>
              <w:jc w:val="center"/>
              <w:rPr>
                <w:rFonts w:ascii="宋体" w:eastAsia="宋体" w:hAnsi="宋体" w:cs="宋体"/>
                <w:kern w:val="0"/>
                <w:sz w:val="22"/>
              </w:rPr>
            </w:pPr>
            <w:r w:rsidRPr="00027609">
              <w:rPr>
                <w:rFonts w:ascii="宋体" w:eastAsia="宋体" w:hAnsi="宋体" w:cs="宋体" w:hint="eastAsia"/>
                <w:kern w:val="0"/>
                <w:sz w:val="22"/>
              </w:rPr>
              <w:t>6</w:t>
            </w:r>
          </w:p>
        </w:tc>
        <w:tc>
          <w:tcPr>
            <w:tcW w:w="347" w:type="pct"/>
            <w:tcBorders>
              <w:top w:val="nil"/>
              <w:left w:val="nil"/>
              <w:bottom w:val="single" w:sz="4" w:space="0" w:color="auto"/>
              <w:right w:val="single" w:sz="4" w:space="0" w:color="auto"/>
            </w:tcBorders>
            <w:shd w:val="clear" w:color="auto" w:fill="auto"/>
            <w:vAlign w:val="center"/>
            <w:hideMark/>
          </w:tcPr>
          <w:p w:rsidR="00706E55" w:rsidRPr="00027609" w:rsidRDefault="00C61F4B" w:rsidP="00706E55">
            <w:pPr>
              <w:widowControl/>
              <w:jc w:val="center"/>
              <w:rPr>
                <w:rFonts w:ascii="宋体" w:eastAsia="宋体" w:hAnsi="宋体" w:cs="宋体"/>
                <w:kern w:val="0"/>
                <w:sz w:val="22"/>
              </w:rPr>
            </w:pPr>
            <w:r w:rsidRPr="00027609">
              <w:rPr>
                <w:rFonts w:ascii="宋体" w:eastAsia="宋体" w:hAnsi="宋体" w:cs="宋体" w:hint="eastAsia"/>
                <w:kern w:val="0"/>
                <w:sz w:val="22"/>
              </w:rPr>
              <w:t>50</w:t>
            </w:r>
          </w:p>
        </w:tc>
        <w:tc>
          <w:tcPr>
            <w:tcW w:w="288" w:type="pct"/>
            <w:tcBorders>
              <w:top w:val="nil"/>
              <w:left w:val="nil"/>
              <w:bottom w:val="single" w:sz="4" w:space="0" w:color="auto"/>
              <w:right w:val="single" w:sz="4" w:space="0" w:color="auto"/>
            </w:tcBorders>
            <w:shd w:val="clear" w:color="000000" w:fill="FFFFFF"/>
            <w:vAlign w:val="center"/>
            <w:hideMark/>
          </w:tcPr>
          <w:p w:rsidR="00706E55" w:rsidRPr="00027609" w:rsidRDefault="00C61F4B" w:rsidP="00706E55">
            <w:pPr>
              <w:widowControl/>
              <w:jc w:val="center"/>
              <w:rPr>
                <w:rFonts w:ascii="宋体" w:eastAsia="宋体" w:hAnsi="宋体" w:cs="宋体"/>
                <w:kern w:val="0"/>
                <w:sz w:val="22"/>
              </w:rPr>
            </w:pPr>
            <w:r w:rsidRPr="00027609">
              <w:rPr>
                <w:rFonts w:ascii="宋体" w:eastAsia="宋体" w:hAnsi="宋体" w:cs="宋体" w:hint="eastAsia"/>
                <w:kern w:val="0"/>
                <w:sz w:val="22"/>
              </w:rPr>
              <w:t>30</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沙坪坝区沙北街83号</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 xml:space="preserve">　</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w:t>
            </w:r>
          </w:p>
        </w:tc>
        <w:tc>
          <w:tcPr>
            <w:tcW w:w="1324" w:type="pct"/>
            <w:gridSpan w:val="3"/>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昌元支行</w:t>
            </w:r>
          </w:p>
        </w:tc>
        <w:tc>
          <w:tcPr>
            <w:tcW w:w="77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2018年</w:t>
            </w:r>
          </w:p>
        </w:tc>
        <w:tc>
          <w:tcPr>
            <w:tcW w:w="39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C61F4B" w:rsidP="00706E55">
            <w:pPr>
              <w:widowControl/>
              <w:jc w:val="center"/>
              <w:rPr>
                <w:rFonts w:ascii="宋体" w:eastAsia="宋体" w:hAnsi="宋体" w:cs="宋体"/>
                <w:kern w:val="0"/>
                <w:sz w:val="22"/>
              </w:rPr>
            </w:pPr>
            <w:r w:rsidRPr="00027609">
              <w:rPr>
                <w:rFonts w:ascii="宋体" w:eastAsia="宋体" w:hAnsi="宋体" w:cs="宋体" w:hint="eastAsia"/>
                <w:kern w:val="0"/>
                <w:sz w:val="22"/>
              </w:rPr>
              <w:t>6</w:t>
            </w:r>
          </w:p>
        </w:tc>
        <w:tc>
          <w:tcPr>
            <w:tcW w:w="347" w:type="pct"/>
            <w:tcBorders>
              <w:top w:val="nil"/>
              <w:left w:val="nil"/>
              <w:bottom w:val="single" w:sz="4" w:space="0" w:color="auto"/>
              <w:right w:val="single" w:sz="4" w:space="0" w:color="auto"/>
            </w:tcBorders>
            <w:shd w:val="clear" w:color="auto" w:fill="auto"/>
            <w:vAlign w:val="center"/>
            <w:hideMark/>
          </w:tcPr>
          <w:p w:rsidR="00706E55" w:rsidRPr="00027609" w:rsidRDefault="00C61F4B" w:rsidP="00706E55">
            <w:pPr>
              <w:widowControl/>
              <w:jc w:val="center"/>
              <w:rPr>
                <w:rFonts w:ascii="宋体" w:eastAsia="宋体" w:hAnsi="宋体" w:cs="宋体"/>
                <w:kern w:val="0"/>
                <w:sz w:val="22"/>
              </w:rPr>
            </w:pPr>
            <w:r w:rsidRPr="00027609">
              <w:rPr>
                <w:rFonts w:ascii="宋体" w:eastAsia="宋体" w:hAnsi="宋体" w:cs="宋体" w:hint="eastAsia"/>
                <w:kern w:val="0"/>
                <w:sz w:val="22"/>
              </w:rPr>
              <w:t>40</w:t>
            </w:r>
          </w:p>
        </w:tc>
        <w:tc>
          <w:tcPr>
            <w:tcW w:w="288" w:type="pct"/>
            <w:tcBorders>
              <w:top w:val="nil"/>
              <w:left w:val="nil"/>
              <w:bottom w:val="single" w:sz="4" w:space="0" w:color="auto"/>
              <w:right w:val="single" w:sz="4" w:space="0" w:color="auto"/>
            </w:tcBorders>
            <w:shd w:val="clear" w:color="000000" w:fill="FFFFFF"/>
            <w:vAlign w:val="center"/>
            <w:hideMark/>
          </w:tcPr>
          <w:p w:rsidR="00706E55" w:rsidRPr="00027609" w:rsidRDefault="00C61F4B" w:rsidP="00706E55">
            <w:pPr>
              <w:widowControl/>
              <w:jc w:val="center"/>
              <w:rPr>
                <w:rFonts w:ascii="宋体" w:eastAsia="宋体" w:hAnsi="宋体" w:cs="宋体"/>
                <w:kern w:val="0"/>
                <w:sz w:val="22"/>
              </w:rPr>
            </w:pPr>
            <w:r w:rsidRPr="00027609">
              <w:rPr>
                <w:rFonts w:ascii="宋体" w:eastAsia="宋体" w:hAnsi="宋体" w:cs="宋体" w:hint="eastAsia"/>
                <w:kern w:val="0"/>
                <w:sz w:val="22"/>
              </w:rPr>
              <w:t>30</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重庆市荣昌县昌元镇滨河中</w:t>
            </w:r>
            <w:r w:rsidRPr="00027609">
              <w:rPr>
                <w:rFonts w:ascii="宋体" w:eastAsia="宋体" w:hAnsi="宋体" w:cs="宋体" w:hint="eastAsia"/>
                <w:kern w:val="0"/>
                <w:sz w:val="18"/>
                <w:szCs w:val="18"/>
              </w:rPr>
              <w:lastRenderedPageBreak/>
              <w:t>路199-205号</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lastRenderedPageBreak/>
              <w:t xml:space="preserve">　</w:t>
            </w:r>
          </w:p>
        </w:tc>
      </w:tr>
      <w:tr w:rsidR="00C61F4B"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C61F4B" w:rsidRPr="00027609" w:rsidRDefault="00C61F4B" w:rsidP="00706E55">
            <w:pPr>
              <w:widowControl/>
              <w:jc w:val="center"/>
              <w:rPr>
                <w:rFonts w:ascii="宋体" w:eastAsia="宋体" w:hAnsi="宋体" w:cs="宋体"/>
                <w:kern w:val="0"/>
                <w:sz w:val="22"/>
              </w:rPr>
            </w:pPr>
            <w:r w:rsidRPr="00027609">
              <w:rPr>
                <w:rFonts w:ascii="宋体" w:eastAsia="宋体" w:hAnsi="宋体" w:cs="宋体" w:hint="eastAsia"/>
                <w:kern w:val="0"/>
                <w:sz w:val="22"/>
              </w:rPr>
              <w:lastRenderedPageBreak/>
              <w:t>3</w:t>
            </w:r>
          </w:p>
        </w:tc>
        <w:tc>
          <w:tcPr>
            <w:tcW w:w="1324" w:type="pct"/>
            <w:gridSpan w:val="3"/>
            <w:tcBorders>
              <w:top w:val="nil"/>
              <w:left w:val="nil"/>
              <w:bottom w:val="single" w:sz="4" w:space="0" w:color="auto"/>
              <w:right w:val="single" w:sz="4" w:space="0" w:color="auto"/>
            </w:tcBorders>
            <w:shd w:val="clear" w:color="auto" w:fill="auto"/>
            <w:vAlign w:val="center"/>
            <w:hideMark/>
          </w:tcPr>
          <w:p w:rsidR="00C61F4B" w:rsidRPr="00027609" w:rsidRDefault="00C61F4B" w:rsidP="00706E55">
            <w:pPr>
              <w:widowControl/>
              <w:jc w:val="center"/>
              <w:rPr>
                <w:rFonts w:ascii="宋体" w:eastAsia="宋体" w:hAnsi="宋体" w:cs="宋体"/>
                <w:kern w:val="0"/>
                <w:sz w:val="22"/>
              </w:rPr>
            </w:pPr>
            <w:r w:rsidRPr="00027609">
              <w:rPr>
                <w:rFonts w:ascii="宋体" w:eastAsia="宋体" w:hAnsi="宋体" w:cs="宋体" w:hint="eastAsia"/>
                <w:kern w:val="0"/>
                <w:sz w:val="22"/>
              </w:rPr>
              <w:t>八一路支行</w:t>
            </w:r>
          </w:p>
        </w:tc>
        <w:tc>
          <w:tcPr>
            <w:tcW w:w="779" w:type="pct"/>
            <w:gridSpan w:val="2"/>
            <w:tcBorders>
              <w:top w:val="nil"/>
              <w:left w:val="nil"/>
              <w:bottom w:val="single" w:sz="4" w:space="0" w:color="auto"/>
              <w:right w:val="single" w:sz="4" w:space="0" w:color="auto"/>
            </w:tcBorders>
            <w:shd w:val="clear" w:color="auto" w:fill="auto"/>
            <w:vAlign w:val="center"/>
            <w:hideMark/>
          </w:tcPr>
          <w:p w:rsidR="00C61F4B" w:rsidRPr="00027609" w:rsidRDefault="00C61F4B" w:rsidP="00C61F4B">
            <w:pPr>
              <w:widowControl/>
              <w:jc w:val="center"/>
              <w:rPr>
                <w:rFonts w:ascii="宋体" w:eastAsia="宋体" w:hAnsi="宋体" w:cs="宋体"/>
                <w:kern w:val="0"/>
                <w:sz w:val="22"/>
              </w:rPr>
            </w:pPr>
            <w:r w:rsidRPr="00027609">
              <w:rPr>
                <w:rFonts w:ascii="宋体" w:eastAsia="宋体" w:hAnsi="宋体" w:cs="宋体" w:hint="eastAsia"/>
                <w:kern w:val="0"/>
                <w:sz w:val="22"/>
              </w:rPr>
              <w:t>2019年</w:t>
            </w:r>
          </w:p>
        </w:tc>
        <w:tc>
          <w:tcPr>
            <w:tcW w:w="399" w:type="pct"/>
            <w:gridSpan w:val="2"/>
            <w:tcBorders>
              <w:top w:val="nil"/>
              <w:left w:val="nil"/>
              <w:bottom w:val="single" w:sz="4" w:space="0" w:color="auto"/>
              <w:right w:val="single" w:sz="4" w:space="0" w:color="auto"/>
            </w:tcBorders>
            <w:shd w:val="clear" w:color="auto" w:fill="auto"/>
            <w:vAlign w:val="center"/>
            <w:hideMark/>
          </w:tcPr>
          <w:p w:rsidR="00C61F4B" w:rsidRPr="00027609" w:rsidRDefault="00C61F4B" w:rsidP="00706E55">
            <w:pPr>
              <w:widowControl/>
              <w:jc w:val="center"/>
              <w:rPr>
                <w:rFonts w:ascii="宋体" w:eastAsia="宋体" w:hAnsi="宋体" w:cs="宋体"/>
                <w:kern w:val="0"/>
                <w:sz w:val="22"/>
              </w:rPr>
            </w:pPr>
            <w:r w:rsidRPr="00027609">
              <w:rPr>
                <w:rFonts w:ascii="宋体" w:eastAsia="宋体" w:hAnsi="宋体" w:cs="宋体" w:hint="eastAsia"/>
                <w:kern w:val="0"/>
                <w:sz w:val="22"/>
              </w:rPr>
              <w:t>6</w:t>
            </w:r>
          </w:p>
        </w:tc>
        <w:tc>
          <w:tcPr>
            <w:tcW w:w="347" w:type="pct"/>
            <w:tcBorders>
              <w:top w:val="nil"/>
              <w:left w:val="nil"/>
              <w:bottom w:val="single" w:sz="4" w:space="0" w:color="auto"/>
              <w:right w:val="single" w:sz="4" w:space="0" w:color="auto"/>
            </w:tcBorders>
            <w:shd w:val="clear" w:color="auto" w:fill="auto"/>
            <w:vAlign w:val="center"/>
            <w:hideMark/>
          </w:tcPr>
          <w:p w:rsidR="00C61F4B" w:rsidRPr="00027609" w:rsidRDefault="00C61F4B" w:rsidP="00706E55">
            <w:pPr>
              <w:widowControl/>
              <w:jc w:val="center"/>
              <w:rPr>
                <w:rFonts w:ascii="宋体" w:eastAsia="宋体" w:hAnsi="宋体" w:cs="宋体"/>
                <w:kern w:val="0"/>
                <w:sz w:val="22"/>
              </w:rPr>
            </w:pPr>
            <w:r w:rsidRPr="00027609">
              <w:rPr>
                <w:rFonts w:ascii="宋体" w:eastAsia="宋体" w:hAnsi="宋体" w:cs="宋体" w:hint="eastAsia"/>
                <w:kern w:val="0"/>
                <w:sz w:val="22"/>
              </w:rPr>
              <w:t>40</w:t>
            </w:r>
          </w:p>
        </w:tc>
        <w:tc>
          <w:tcPr>
            <w:tcW w:w="288" w:type="pct"/>
            <w:tcBorders>
              <w:top w:val="nil"/>
              <w:left w:val="nil"/>
              <w:bottom w:val="single" w:sz="4" w:space="0" w:color="auto"/>
              <w:right w:val="single" w:sz="4" w:space="0" w:color="auto"/>
            </w:tcBorders>
            <w:shd w:val="clear" w:color="000000" w:fill="FFFFFF"/>
            <w:vAlign w:val="center"/>
            <w:hideMark/>
          </w:tcPr>
          <w:p w:rsidR="00C61F4B" w:rsidRPr="00027609" w:rsidRDefault="00C61F4B" w:rsidP="00706E55">
            <w:pPr>
              <w:widowControl/>
              <w:jc w:val="center"/>
              <w:rPr>
                <w:rFonts w:ascii="宋体" w:eastAsia="宋体" w:hAnsi="宋体" w:cs="宋体"/>
                <w:kern w:val="0"/>
                <w:sz w:val="22"/>
              </w:rPr>
            </w:pPr>
            <w:r w:rsidRPr="00027609">
              <w:rPr>
                <w:rFonts w:ascii="宋体" w:eastAsia="宋体" w:hAnsi="宋体" w:cs="宋体" w:hint="eastAsia"/>
                <w:kern w:val="0"/>
                <w:sz w:val="22"/>
              </w:rPr>
              <w:t>30</w:t>
            </w:r>
          </w:p>
        </w:tc>
        <w:tc>
          <w:tcPr>
            <w:tcW w:w="838" w:type="pct"/>
            <w:tcBorders>
              <w:top w:val="nil"/>
              <w:left w:val="nil"/>
              <w:bottom w:val="single" w:sz="4" w:space="0" w:color="auto"/>
              <w:right w:val="single" w:sz="4" w:space="0" w:color="auto"/>
            </w:tcBorders>
            <w:shd w:val="clear" w:color="auto" w:fill="auto"/>
            <w:vAlign w:val="center"/>
            <w:hideMark/>
          </w:tcPr>
          <w:p w:rsidR="00C61F4B" w:rsidRPr="00027609" w:rsidRDefault="003D50DB" w:rsidP="003D50DB">
            <w:pPr>
              <w:jc w:val="center"/>
              <w:rPr>
                <w:rFonts w:ascii="宋体" w:eastAsia="宋体" w:hAnsi="宋体" w:cs="宋体"/>
                <w:sz w:val="18"/>
                <w:szCs w:val="18"/>
              </w:rPr>
            </w:pPr>
            <w:r w:rsidRPr="00027609">
              <w:rPr>
                <w:rFonts w:hint="eastAsia"/>
                <w:sz w:val="18"/>
                <w:szCs w:val="18"/>
              </w:rPr>
              <w:t>渝中区八一路</w:t>
            </w:r>
            <w:r w:rsidRPr="00027609">
              <w:rPr>
                <w:rFonts w:hint="eastAsia"/>
                <w:sz w:val="18"/>
                <w:szCs w:val="18"/>
              </w:rPr>
              <w:t>258</w:t>
            </w:r>
            <w:r w:rsidRPr="00027609">
              <w:rPr>
                <w:rFonts w:hint="eastAsia"/>
                <w:sz w:val="18"/>
                <w:szCs w:val="18"/>
              </w:rPr>
              <w:t>号</w:t>
            </w:r>
          </w:p>
        </w:tc>
        <w:tc>
          <w:tcPr>
            <w:tcW w:w="754" w:type="pct"/>
            <w:gridSpan w:val="2"/>
            <w:tcBorders>
              <w:top w:val="nil"/>
              <w:left w:val="nil"/>
              <w:bottom w:val="single" w:sz="4" w:space="0" w:color="auto"/>
              <w:right w:val="single" w:sz="4" w:space="0" w:color="auto"/>
            </w:tcBorders>
            <w:shd w:val="clear" w:color="auto" w:fill="auto"/>
            <w:vAlign w:val="center"/>
            <w:hideMark/>
          </w:tcPr>
          <w:p w:rsidR="00C61F4B" w:rsidRPr="00027609" w:rsidRDefault="00C61F4B" w:rsidP="00706E55">
            <w:pPr>
              <w:widowControl/>
              <w:jc w:val="center"/>
              <w:rPr>
                <w:rFonts w:ascii="宋体" w:eastAsia="宋体" w:hAnsi="宋体" w:cs="宋体"/>
                <w:kern w:val="0"/>
                <w:sz w:val="22"/>
              </w:rPr>
            </w:pPr>
          </w:p>
        </w:tc>
      </w:tr>
      <w:tr w:rsidR="00706E55" w:rsidRPr="00027609" w:rsidTr="00706E55">
        <w:trPr>
          <w:trHeight w:val="27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kern w:val="0"/>
                <w:sz w:val="22"/>
              </w:rPr>
            </w:pPr>
            <w:r w:rsidRPr="00027609">
              <w:rPr>
                <w:rFonts w:ascii="宋体" w:eastAsia="宋体" w:hAnsi="宋体" w:cs="宋体" w:hint="eastAsia"/>
                <w:b/>
                <w:bCs/>
                <w:kern w:val="0"/>
                <w:sz w:val="22"/>
              </w:rPr>
              <w:t>(二)警银亭</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w:t>
            </w:r>
          </w:p>
        </w:tc>
        <w:tc>
          <w:tcPr>
            <w:tcW w:w="1324" w:type="pct"/>
            <w:gridSpan w:val="3"/>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南坪长途汽车站警银亭</w:t>
            </w:r>
          </w:p>
        </w:tc>
        <w:tc>
          <w:tcPr>
            <w:tcW w:w="77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2015年</w:t>
            </w:r>
          </w:p>
        </w:tc>
        <w:tc>
          <w:tcPr>
            <w:tcW w:w="39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w:t>
            </w:r>
          </w:p>
        </w:tc>
        <w:tc>
          <w:tcPr>
            <w:tcW w:w="347"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17</w:t>
            </w:r>
          </w:p>
        </w:tc>
        <w:tc>
          <w:tcPr>
            <w:tcW w:w="28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15</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重庆市南岸区江南大道南坪长途汽车站外</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采用租赁方式，暂无需单独维保。</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w:t>
            </w:r>
          </w:p>
        </w:tc>
        <w:tc>
          <w:tcPr>
            <w:tcW w:w="1324" w:type="pct"/>
            <w:gridSpan w:val="3"/>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南坪正街警银亭</w:t>
            </w:r>
          </w:p>
        </w:tc>
        <w:tc>
          <w:tcPr>
            <w:tcW w:w="77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2015年</w:t>
            </w:r>
          </w:p>
        </w:tc>
        <w:tc>
          <w:tcPr>
            <w:tcW w:w="39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w:t>
            </w:r>
          </w:p>
        </w:tc>
        <w:tc>
          <w:tcPr>
            <w:tcW w:w="347"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17</w:t>
            </w:r>
          </w:p>
        </w:tc>
        <w:tc>
          <w:tcPr>
            <w:tcW w:w="28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16</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重庆市南岸区南平正街</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采用租赁方式，暂无需单独维保。</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3</w:t>
            </w:r>
          </w:p>
        </w:tc>
        <w:tc>
          <w:tcPr>
            <w:tcW w:w="1324" w:type="pct"/>
            <w:gridSpan w:val="3"/>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南岸回龙湾警银亭</w:t>
            </w:r>
          </w:p>
        </w:tc>
        <w:tc>
          <w:tcPr>
            <w:tcW w:w="77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2015年</w:t>
            </w:r>
          </w:p>
        </w:tc>
        <w:tc>
          <w:tcPr>
            <w:tcW w:w="39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w:t>
            </w:r>
          </w:p>
        </w:tc>
        <w:tc>
          <w:tcPr>
            <w:tcW w:w="347"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17</w:t>
            </w:r>
          </w:p>
        </w:tc>
        <w:tc>
          <w:tcPr>
            <w:tcW w:w="28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16</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重庆市南岸区回龙路回龙湾广场室外停车场</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采用租赁方式，暂无需单独维保。</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4</w:t>
            </w:r>
          </w:p>
        </w:tc>
        <w:tc>
          <w:tcPr>
            <w:tcW w:w="1324" w:type="pct"/>
            <w:gridSpan w:val="3"/>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南岸海棠溪警银亭</w:t>
            </w:r>
          </w:p>
        </w:tc>
        <w:tc>
          <w:tcPr>
            <w:tcW w:w="77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2015年</w:t>
            </w:r>
          </w:p>
        </w:tc>
        <w:tc>
          <w:tcPr>
            <w:tcW w:w="39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w:t>
            </w:r>
          </w:p>
        </w:tc>
        <w:tc>
          <w:tcPr>
            <w:tcW w:w="347"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17</w:t>
            </w:r>
          </w:p>
        </w:tc>
        <w:tc>
          <w:tcPr>
            <w:tcW w:w="28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16</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重庆市南岸区海棠溪新街重客克隆超市外</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采用租赁方式，暂无需单独维保。</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5</w:t>
            </w:r>
          </w:p>
        </w:tc>
        <w:tc>
          <w:tcPr>
            <w:tcW w:w="1324" w:type="pct"/>
            <w:gridSpan w:val="3"/>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南岸弹子石警银亭</w:t>
            </w:r>
          </w:p>
        </w:tc>
        <w:tc>
          <w:tcPr>
            <w:tcW w:w="77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2015年</w:t>
            </w:r>
          </w:p>
        </w:tc>
        <w:tc>
          <w:tcPr>
            <w:tcW w:w="39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w:t>
            </w:r>
          </w:p>
        </w:tc>
        <w:tc>
          <w:tcPr>
            <w:tcW w:w="347"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17</w:t>
            </w:r>
          </w:p>
        </w:tc>
        <w:tc>
          <w:tcPr>
            <w:tcW w:w="28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16</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重庆市南岸区弹子石群慧路1号</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采用租赁方式，暂无需单独维保。</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6</w:t>
            </w:r>
          </w:p>
        </w:tc>
        <w:tc>
          <w:tcPr>
            <w:tcW w:w="1324" w:type="pct"/>
            <w:gridSpan w:val="3"/>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烈士墓警银亭</w:t>
            </w:r>
          </w:p>
        </w:tc>
        <w:tc>
          <w:tcPr>
            <w:tcW w:w="77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2016年</w:t>
            </w:r>
          </w:p>
        </w:tc>
        <w:tc>
          <w:tcPr>
            <w:tcW w:w="39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w:t>
            </w:r>
          </w:p>
        </w:tc>
        <w:tc>
          <w:tcPr>
            <w:tcW w:w="347"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18</w:t>
            </w:r>
          </w:p>
        </w:tc>
        <w:tc>
          <w:tcPr>
            <w:tcW w:w="28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16</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沙坪坝区烈士墓壮志路43号附23号烈士墓新世纪门口</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采用租赁方式，暂无需单独维保。</w:t>
            </w:r>
          </w:p>
        </w:tc>
      </w:tr>
      <w:tr w:rsidR="00706E55" w:rsidRPr="00027609" w:rsidTr="00706E55">
        <w:trPr>
          <w:trHeight w:val="36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b/>
                <w:bCs/>
                <w:color w:val="000000"/>
                <w:kern w:val="0"/>
                <w:sz w:val="28"/>
                <w:szCs w:val="28"/>
              </w:rPr>
            </w:pPr>
            <w:r w:rsidRPr="00027609">
              <w:rPr>
                <w:rFonts w:ascii="宋体" w:eastAsia="宋体" w:hAnsi="宋体" w:cs="宋体" w:hint="eastAsia"/>
                <w:b/>
                <w:bCs/>
                <w:color w:val="000000"/>
                <w:kern w:val="0"/>
                <w:sz w:val="28"/>
                <w:szCs w:val="28"/>
              </w:rPr>
              <w:t>分包二：B片区</w:t>
            </w:r>
          </w:p>
        </w:tc>
      </w:tr>
      <w:tr w:rsidR="00706E55" w:rsidRPr="00027609" w:rsidTr="00706E55">
        <w:trPr>
          <w:trHeight w:val="540"/>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color w:val="000000"/>
                <w:kern w:val="0"/>
                <w:sz w:val="22"/>
              </w:rPr>
            </w:pPr>
            <w:r w:rsidRPr="00027609">
              <w:rPr>
                <w:rFonts w:ascii="宋体" w:eastAsia="宋体" w:hAnsi="宋体" w:cs="宋体" w:hint="eastAsia"/>
                <w:b/>
                <w:bCs/>
                <w:color w:val="000000"/>
                <w:kern w:val="0"/>
                <w:sz w:val="22"/>
              </w:rPr>
              <w:t>序号</w:t>
            </w:r>
          </w:p>
        </w:tc>
        <w:tc>
          <w:tcPr>
            <w:tcW w:w="1324" w:type="pct"/>
            <w:gridSpan w:val="3"/>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color w:val="000000"/>
                <w:kern w:val="0"/>
                <w:sz w:val="22"/>
              </w:rPr>
            </w:pPr>
            <w:r w:rsidRPr="00027609">
              <w:rPr>
                <w:rFonts w:ascii="宋体" w:eastAsia="宋体" w:hAnsi="宋体" w:cs="宋体" w:hint="eastAsia"/>
                <w:b/>
                <w:bCs/>
                <w:color w:val="000000"/>
                <w:kern w:val="0"/>
                <w:sz w:val="22"/>
              </w:rPr>
              <w:t>网点名称</w:t>
            </w:r>
          </w:p>
        </w:tc>
        <w:tc>
          <w:tcPr>
            <w:tcW w:w="77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color w:val="000000"/>
                <w:kern w:val="0"/>
                <w:sz w:val="22"/>
              </w:rPr>
            </w:pPr>
            <w:r w:rsidRPr="00027609">
              <w:rPr>
                <w:rFonts w:ascii="宋体" w:eastAsia="宋体" w:hAnsi="宋体" w:cs="宋体" w:hint="eastAsia"/>
                <w:b/>
                <w:bCs/>
                <w:color w:val="000000"/>
                <w:kern w:val="0"/>
                <w:sz w:val="22"/>
              </w:rPr>
              <w:t>改建时间</w:t>
            </w:r>
          </w:p>
        </w:tc>
        <w:tc>
          <w:tcPr>
            <w:tcW w:w="399"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color w:val="000000"/>
                <w:kern w:val="0"/>
                <w:sz w:val="22"/>
              </w:rPr>
            </w:pPr>
            <w:r w:rsidRPr="00027609">
              <w:rPr>
                <w:rFonts w:ascii="宋体" w:eastAsia="宋体" w:hAnsi="宋体" w:cs="宋体" w:hint="eastAsia"/>
                <w:b/>
                <w:bCs/>
                <w:color w:val="000000"/>
                <w:kern w:val="0"/>
                <w:sz w:val="22"/>
              </w:rPr>
              <w:t>监控主机数量</w:t>
            </w:r>
          </w:p>
        </w:tc>
        <w:tc>
          <w:tcPr>
            <w:tcW w:w="347"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color w:val="000000"/>
                <w:kern w:val="0"/>
                <w:sz w:val="22"/>
              </w:rPr>
            </w:pPr>
            <w:r w:rsidRPr="00027609">
              <w:rPr>
                <w:rFonts w:ascii="宋体" w:eastAsia="宋体" w:hAnsi="宋体" w:cs="宋体" w:hint="eastAsia"/>
                <w:b/>
                <w:bCs/>
                <w:color w:val="000000"/>
                <w:kern w:val="0"/>
                <w:sz w:val="22"/>
              </w:rPr>
              <w:t>摄像机数量</w:t>
            </w:r>
          </w:p>
        </w:tc>
        <w:tc>
          <w:tcPr>
            <w:tcW w:w="28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kern w:val="0"/>
                <w:sz w:val="22"/>
              </w:rPr>
            </w:pPr>
            <w:r w:rsidRPr="00027609">
              <w:rPr>
                <w:rFonts w:ascii="宋体" w:eastAsia="宋体" w:hAnsi="宋体" w:cs="宋体" w:hint="eastAsia"/>
                <w:b/>
                <w:bCs/>
                <w:kern w:val="0"/>
                <w:sz w:val="22"/>
              </w:rPr>
              <w:t>报警数量</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color w:val="000000"/>
                <w:kern w:val="0"/>
                <w:sz w:val="22"/>
              </w:rPr>
            </w:pPr>
            <w:r w:rsidRPr="00027609">
              <w:rPr>
                <w:rFonts w:ascii="宋体" w:eastAsia="宋体" w:hAnsi="宋体" w:cs="宋体" w:hint="eastAsia"/>
                <w:b/>
                <w:bCs/>
                <w:color w:val="000000"/>
                <w:kern w:val="0"/>
                <w:sz w:val="22"/>
              </w:rPr>
              <w:t>详细地址</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color w:val="000000"/>
                <w:kern w:val="0"/>
                <w:sz w:val="22"/>
              </w:rPr>
            </w:pPr>
            <w:r w:rsidRPr="00027609">
              <w:rPr>
                <w:rFonts w:ascii="宋体" w:eastAsia="宋体" w:hAnsi="宋体" w:cs="宋体" w:hint="eastAsia"/>
                <w:b/>
                <w:bCs/>
                <w:color w:val="000000"/>
                <w:kern w:val="0"/>
                <w:sz w:val="22"/>
              </w:rPr>
              <w:t>备注</w:t>
            </w:r>
          </w:p>
        </w:tc>
      </w:tr>
      <w:tr w:rsidR="00706E55" w:rsidRPr="00027609" w:rsidTr="00706E55">
        <w:trPr>
          <w:trHeight w:val="27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b/>
                <w:bCs/>
                <w:color w:val="000000"/>
                <w:kern w:val="0"/>
                <w:sz w:val="22"/>
              </w:rPr>
            </w:pPr>
            <w:r w:rsidRPr="00027609">
              <w:rPr>
                <w:rFonts w:ascii="宋体" w:eastAsia="宋体" w:hAnsi="宋体" w:cs="宋体" w:hint="eastAsia"/>
                <w:b/>
                <w:bCs/>
                <w:color w:val="000000"/>
                <w:kern w:val="0"/>
                <w:sz w:val="22"/>
              </w:rPr>
              <w:t>(一)营业网点（含支行办公场所、在行式自助行）</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w:t>
            </w:r>
          </w:p>
        </w:tc>
        <w:tc>
          <w:tcPr>
            <w:tcW w:w="1324" w:type="pct"/>
            <w:gridSpan w:val="3"/>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桃花源支行</w:t>
            </w:r>
          </w:p>
        </w:tc>
        <w:tc>
          <w:tcPr>
            <w:tcW w:w="77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2018年3月</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4</w:t>
            </w:r>
          </w:p>
        </w:tc>
        <w:tc>
          <w:tcPr>
            <w:tcW w:w="347"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42</w:t>
            </w:r>
          </w:p>
        </w:tc>
        <w:tc>
          <w:tcPr>
            <w:tcW w:w="288"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37</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重庆市酉阳县钟多镇城北新区17号</w:t>
            </w:r>
          </w:p>
        </w:tc>
        <w:tc>
          <w:tcPr>
            <w:tcW w:w="754"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 xml:space="preserve">　</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w:t>
            </w:r>
          </w:p>
        </w:tc>
        <w:tc>
          <w:tcPr>
            <w:tcW w:w="1324" w:type="pct"/>
            <w:gridSpan w:val="3"/>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铜梁支行</w:t>
            </w:r>
          </w:p>
        </w:tc>
        <w:tc>
          <w:tcPr>
            <w:tcW w:w="77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2017年11月</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7</w:t>
            </w:r>
          </w:p>
        </w:tc>
        <w:tc>
          <w:tcPr>
            <w:tcW w:w="347"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67</w:t>
            </w:r>
          </w:p>
        </w:tc>
        <w:tc>
          <w:tcPr>
            <w:tcW w:w="288" w:type="pct"/>
            <w:tcBorders>
              <w:top w:val="nil"/>
              <w:left w:val="nil"/>
              <w:bottom w:val="single" w:sz="4" w:space="0" w:color="auto"/>
              <w:right w:val="single" w:sz="4" w:space="0" w:color="auto"/>
            </w:tcBorders>
            <w:shd w:val="clear" w:color="000000" w:fill="FFFFFF"/>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32</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铜梁区巴川街道办事处解放东路2号、2号2-1</w:t>
            </w:r>
          </w:p>
        </w:tc>
        <w:tc>
          <w:tcPr>
            <w:tcW w:w="754"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 xml:space="preserve">　</w:t>
            </w:r>
          </w:p>
        </w:tc>
      </w:tr>
      <w:tr w:rsidR="00706E55" w:rsidRPr="00027609" w:rsidTr="00706E55">
        <w:trPr>
          <w:trHeight w:val="27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lastRenderedPageBreak/>
              <w:t>3</w:t>
            </w:r>
          </w:p>
        </w:tc>
        <w:tc>
          <w:tcPr>
            <w:tcW w:w="1324" w:type="pct"/>
            <w:gridSpan w:val="3"/>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石柱支行</w:t>
            </w:r>
          </w:p>
        </w:tc>
        <w:tc>
          <w:tcPr>
            <w:tcW w:w="77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2019年1月</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 xml:space="preserve">　</w:t>
            </w:r>
          </w:p>
        </w:tc>
        <w:tc>
          <w:tcPr>
            <w:tcW w:w="347"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 xml:space="preserve">　</w:t>
            </w:r>
          </w:p>
        </w:tc>
        <w:tc>
          <w:tcPr>
            <w:tcW w:w="288" w:type="pct"/>
            <w:tcBorders>
              <w:top w:val="nil"/>
              <w:left w:val="nil"/>
              <w:bottom w:val="single" w:sz="4" w:space="0" w:color="auto"/>
              <w:right w:val="single" w:sz="4" w:space="0" w:color="auto"/>
            </w:tcBorders>
            <w:shd w:val="clear" w:color="000000" w:fill="FFFFFF"/>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 xml:space="preserve">　</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 xml:space="preserve">　</w:t>
            </w:r>
          </w:p>
        </w:tc>
        <w:tc>
          <w:tcPr>
            <w:tcW w:w="754"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 xml:space="preserve">　</w:t>
            </w:r>
          </w:p>
        </w:tc>
      </w:tr>
      <w:tr w:rsidR="00706E55" w:rsidRPr="00027609" w:rsidTr="00706E55">
        <w:trPr>
          <w:trHeight w:val="27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b/>
                <w:bCs/>
                <w:kern w:val="0"/>
                <w:sz w:val="22"/>
              </w:rPr>
            </w:pPr>
            <w:r w:rsidRPr="00027609">
              <w:rPr>
                <w:rFonts w:ascii="宋体" w:eastAsia="宋体" w:hAnsi="宋体" w:cs="宋体" w:hint="eastAsia"/>
                <w:b/>
                <w:bCs/>
                <w:kern w:val="0"/>
                <w:sz w:val="22"/>
              </w:rPr>
              <w:t>(二）离行式ATM单体机</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w:t>
            </w:r>
          </w:p>
        </w:tc>
        <w:tc>
          <w:tcPr>
            <w:tcW w:w="1324" w:type="pct"/>
            <w:gridSpan w:val="3"/>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市社保局</w:t>
            </w:r>
          </w:p>
        </w:tc>
        <w:tc>
          <w:tcPr>
            <w:tcW w:w="77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2018年9月</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w:t>
            </w:r>
          </w:p>
        </w:tc>
        <w:tc>
          <w:tcPr>
            <w:tcW w:w="347"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9</w:t>
            </w:r>
          </w:p>
        </w:tc>
        <w:tc>
          <w:tcPr>
            <w:tcW w:w="288"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 xml:space="preserve">　</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渝北区同茂大道春华路社会保险局服务大厅</w:t>
            </w:r>
          </w:p>
        </w:tc>
        <w:tc>
          <w:tcPr>
            <w:tcW w:w="754"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 xml:space="preserve">　</w:t>
            </w:r>
          </w:p>
        </w:tc>
      </w:tr>
      <w:tr w:rsidR="00706E55" w:rsidRPr="00027609" w:rsidTr="00706E55">
        <w:trPr>
          <w:trHeight w:val="27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b/>
                <w:bCs/>
                <w:kern w:val="0"/>
                <w:sz w:val="22"/>
              </w:rPr>
            </w:pPr>
            <w:r w:rsidRPr="00027609">
              <w:rPr>
                <w:rFonts w:ascii="宋体" w:eastAsia="宋体" w:hAnsi="宋体" w:cs="宋体" w:hint="eastAsia"/>
                <w:b/>
                <w:bCs/>
                <w:kern w:val="0"/>
                <w:sz w:val="22"/>
              </w:rPr>
              <w:t>（三）警银亭</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w:t>
            </w:r>
          </w:p>
        </w:tc>
        <w:tc>
          <w:tcPr>
            <w:tcW w:w="1324" w:type="pct"/>
            <w:gridSpan w:val="3"/>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宜家警银亭</w:t>
            </w:r>
          </w:p>
        </w:tc>
        <w:tc>
          <w:tcPr>
            <w:tcW w:w="77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2015年</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3</w:t>
            </w:r>
          </w:p>
        </w:tc>
        <w:tc>
          <w:tcPr>
            <w:tcW w:w="347"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16</w:t>
            </w:r>
          </w:p>
        </w:tc>
        <w:tc>
          <w:tcPr>
            <w:tcW w:w="288"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12</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重庆市北部新区宜家家居大门外</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采用租赁方式，暂无需质保。</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w:t>
            </w:r>
          </w:p>
        </w:tc>
        <w:tc>
          <w:tcPr>
            <w:tcW w:w="1324" w:type="pct"/>
            <w:gridSpan w:val="3"/>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狮子坪警银亭</w:t>
            </w:r>
          </w:p>
        </w:tc>
        <w:tc>
          <w:tcPr>
            <w:tcW w:w="77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2015年</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3</w:t>
            </w:r>
          </w:p>
        </w:tc>
        <w:tc>
          <w:tcPr>
            <w:tcW w:w="347"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17</w:t>
            </w:r>
          </w:p>
        </w:tc>
        <w:tc>
          <w:tcPr>
            <w:tcW w:w="288"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14</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重庆市北部新区天宫殿轻轨狮子坪站旁</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采用租赁方式，暂无需质保。</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3</w:t>
            </w:r>
          </w:p>
        </w:tc>
        <w:tc>
          <w:tcPr>
            <w:tcW w:w="1324" w:type="pct"/>
            <w:gridSpan w:val="3"/>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九龙坡二院警银亭</w:t>
            </w:r>
          </w:p>
        </w:tc>
        <w:tc>
          <w:tcPr>
            <w:tcW w:w="77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2015年</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3</w:t>
            </w:r>
          </w:p>
        </w:tc>
        <w:tc>
          <w:tcPr>
            <w:tcW w:w="347"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17</w:t>
            </w:r>
          </w:p>
        </w:tc>
        <w:tc>
          <w:tcPr>
            <w:tcW w:w="288"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14</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重庆市九龙坡区区二院大门</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采用租赁方式，暂无需质保。</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4</w:t>
            </w:r>
          </w:p>
        </w:tc>
        <w:tc>
          <w:tcPr>
            <w:tcW w:w="1324" w:type="pct"/>
            <w:gridSpan w:val="3"/>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金茂珑悦警银亭</w:t>
            </w:r>
          </w:p>
        </w:tc>
        <w:tc>
          <w:tcPr>
            <w:tcW w:w="77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2015年</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3</w:t>
            </w:r>
          </w:p>
        </w:tc>
        <w:tc>
          <w:tcPr>
            <w:tcW w:w="347"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17</w:t>
            </w:r>
          </w:p>
        </w:tc>
        <w:tc>
          <w:tcPr>
            <w:tcW w:w="288"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16</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重庆市九龙坡区袁家岗金茂珑悦小区大门外</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采用租赁方式，暂无需质保。</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5</w:t>
            </w:r>
          </w:p>
        </w:tc>
        <w:tc>
          <w:tcPr>
            <w:tcW w:w="1324" w:type="pct"/>
            <w:gridSpan w:val="3"/>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西彭转盘警银亭</w:t>
            </w:r>
          </w:p>
        </w:tc>
        <w:tc>
          <w:tcPr>
            <w:tcW w:w="77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2015年</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3</w:t>
            </w:r>
          </w:p>
        </w:tc>
        <w:tc>
          <w:tcPr>
            <w:tcW w:w="347"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17</w:t>
            </w:r>
          </w:p>
        </w:tc>
        <w:tc>
          <w:tcPr>
            <w:tcW w:w="288"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16</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重庆市九龙坡区西彭镇中心转盘</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采用租赁方式，暂无需质保。</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6</w:t>
            </w:r>
          </w:p>
        </w:tc>
        <w:tc>
          <w:tcPr>
            <w:tcW w:w="1324" w:type="pct"/>
            <w:gridSpan w:val="3"/>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渝北桂馥大道警银亭</w:t>
            </w:r>
          </w:p>
        </w:tc>
        <w:tc>
          <w:tcPr>
            <w:tcW w:w="77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2015年</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w:t>
            </w:r>
          </w:p>
        </w:tc>
        <w:tc>
          <w:tcPr>
            <w:tcW w:w="347"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17</w:t>
            </w:r>
          </w:p>
        </w:tc>
        <w:tc>
          <w:tcPr>
            <w:tcW w:w="288"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15</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重庆市渝北区桂馥大道与桂馥大道一支路交汇处</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采用租赁方式，暂无需质保。</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7</w:t>
            </w:r>
          </w:p>
        </w:tc>
        <w:tc>
          <w:tcPr>
            <w:tcW w:w="1324" w:type="pct"/>
            <w:gridSpan w:val="3"/>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渝北财信国际警银亭</w:t>
            </w:r>
          </w:p>
        </w:tc>
        <w:tc>
          <w:tcPr>
            <w:tcW w:w="77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2015年</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3</w:t>
            </w:r>
          </w:p>
        </w:tc>
        <w:tc>
          <w:tcPr>
            <w:tcW w:w="347"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18</w:t>
            </w:r>
          </w:p>
        </w:tc>
        <w:tc>
          <w:tcPr>
            <w:tcW w:w="288"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16</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重庆市渝北区财信国际正大门前广场</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采用租赁方式，暂无需质保。</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8</w:t>
            </w:r>
          </w:p>
        </w:tc>
        <w:tc>
          <w:tcPr>
            <w:tcW w:w="1324" w:type="pct"/>
            <w:gridSpan w:val="3"/>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江北九街警银亭</w:t>
            </w:r>
          </w:p>
        </w:tc>
        <w:tc>
          <w:tcPr>
            <w:tcW w:w="77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2016年</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w:t>
            </w:r>
          </w:p>
        </w:tc>
        <w:tc>
          <w:tcPr>
            <w:tcW w:w="347"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18</w:t>
            </w:r>
          </w:p>
        </w:tc>
        <w:tc>
          <w:tcPr>
            <w:tcW w:w="288"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16</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江北区北城天街48号九街人行道路口</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采用租赁方式，暂无需质保。</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9</w:t>
            </w:r>
          </w:p>
        </w:tc>
        <w:tc>
          <w:tcPr>
            <w:tcW w:w="1324" w:type="pct"/>
            <w:gridSpan w:val="3"/>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长安华都警银亭</w:t>
            </w:r>
          </w:p>
        </w:tc>
        <w:tc>
          <w:tcPr>
            <w:tcW w:w="77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2016年</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w:t>
            </w:r>
          </w:p>
        </w:tc>
        <w:tc>
          <w:tcPr>
            <w:tcW w:w="347"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18</w:t>
            </w:r>
          </w:p>
        </w:tc>
        <w:tc>
          <w:tcPr>
            <w:tcW w:w="288"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16</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渝北区五红路66号长安华都大门口</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采用租赁方式，暂无需质保。</w:t>
            </w:r>
          </w:p>
        </w:tc>
      </w:tr>
      <w:tr w:rsidR="00706E55" w:rsidRPr="00027609" w:rsidTr="00706E55">
        <w:trPr>
          <w:trHeight w:val="45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10</w:t>
            </w:r>
          </w:p>
        </w:tc>
        <w:tc>
          <w:tcPr>
            <w:tcW w:w="1324" w:type="pct"/>
            <w:gridSpan w:val="3"/>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金港国际警银亭</w:t>
            </w:r>
          </w:p>
        </w:tc>
        <w:tc>
          <w:tcPr>
            <w:tcW w:w="77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2016年</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w:t>
            </w:r>
          </w:p>
        </w:tc>
        <w:tc>
          <w:tcPr>
            <w:tcW w:w="347"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18</w:t>
            </w:r>
          </w:p>
        </w:tc>
        <w:tc>
          <w:tcPr>
            <w:tcW w:w="288"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16</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渝北区胜得路27号金港国际入口</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采用租赁方式，暂无需质保。</w:t>
            </w:r>
          </w:p>
        </w:tc>
      </w:tr>
      <w:tr w:rsidR="00706E55" w:rsidRPr="00027609" w:rsidTr="00AB2119">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11</w:t>
            </w:r>
          </w:p>
        </w:tc>
        <w:tc>
          <w:tcPr>
            <w:tcW w:w="1324" w:type="pct"/>
            <w:gridSpan w:val="3"/>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直港大道</w:t>
            </w:r>
          </w:p>
        </w:tc>
        <w:tc>
          <w:tcPr>
            <w:tcW w:w="77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2015年1月</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2</w:t>
            </w:r>
          </w:p>
        </w:tc>
        <w:tc>
          <w:tcPr>
            <w:tcW w:w="347" w:type="pct"/>
            <w:tcBorders>
              <w:top w:val="nil"/>
              <w:left w:val="nil"/>
              <w:bottom w:val="single" w:sz="4" w:space="0" w:color="auto"/>
              <w:right w:val="single" w:sz="4" w:space="0" w:color="auto"/>
            </w:tcBorders>
            <w:shd w:val="clear" w:color="auto" w:fill="auto"/>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16</w:t>
            </w:r>
          </w:p>
        </w:tc>
        <w:tc>
          <w:tcPr>
            <w:tcW w:w="288" w:type="pct"/>
            <w:tcBorders>
              <w:top w:val="nil"/>
              <w:left w:val="nil"/>
              <w:bottom w:val="single" w:sz="4" w:space="0" w:color="auto"/>
              <w:right w:val="single" w:sz="4" w:space="0" w:color="auto"/>
            </w:tcBorders>
            <w:shd w:val="clear" w:color="000000" w:fill="FFFFFF"/>
            <w:noWrap/>
            <w:vAlign w:val="center"/>
            <w:hideMark/>
          </w:tcPr>
          <w:p w:rsidR="00706E55" w:rsidRPr="00027609" w:rsidRDefault="00706E55" w:rsidP="00706E55">
            <w:pPr>
              <w:widowControl/>
              <w:jc w:val="center"/>
              <w:rPr>
                <w:rFonts w:ascii="宋体" w:eastAsia="宋体" w:hAnsi="宋体" w:cs="宋体"/>
                <w:kern w:val="0"/>
                <w:sz w:val="22"/>
              </w:rPr>
            </w:pPr>
            <w:r w:rsidRPr="00027609">
              <w:rPr>
                <w:rFonts w:ascii="宋体" w:eastAsia="宋体" w:hAnsi="宋体" w:cs="宋体" w:hint="eastAsia"/>
                <w:kern w:val="0"/>
                <w:sz w:val="22"/>
              </w:rPr>
              <w:t>15</w:t>
            </w:r>
          </w:p>
        </w:tc>
        <w:tc>
          <w:tcPr>
            <w:tcW w:w="838" w:type="pct"/>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重庆市九龙坡区直港大道</w:t>
            </w:r>
          </w:p>
        </w:tc>
        <w:tc>
          <w:tcPr>
            <w:tcW w:w="754" w:type="pct"/>
            <w:gridSpan w:val="2"/>
            <w:tcBorders>
              <w:top w:val="nil"/>
              <w:left w:val="nil"/>
              <w:bottom w:val="single" w:sz="4" w:space="0" w:color="auto"/>
              <w:right w:val="single" w:sz="4" w:space="0" w:color="auto"/>
            </w:tcBorders>
            <w:shd w:val="clear" w:color="auto" w:fill="auto"/>
            <w:vAlign w:val="center"/>
            <w:hideMark/>
          </w:tcPr>
          <w:p w:rsidR="00706E55" w:rsidRPr="00027609" w:rsidRDefault="00706E55" w:rsidP="00706E55">
            <w:pPr>
              <w:widowControl/>
              <w:jc w:val="center"/>
              <w:rPr>
                <w:rFonts w:ascii="宋体" w:eastAsia="宋体" w:hAnsi="宋体" w:cs="宋体"/>
                <w:kern w:val="0"/>
                <w:sz w:val="18"/>
                <w:szCs w:val="18"/>
              </w:rPr>
            </w:pPr>
            <w:r w:rsidRPr="00027609">
              <w:rPr>
                <w:rFonts w:ascii="宋体" w:eastAsia="宋体" w:hAnsi="宋体" w:cs="宋体" w:hint="eastAsia"/>
                <w:kern w:val="0"/>
                <w:sz w:val="18"/>
                <w:szCs w:val="18"/>
              </w:rPr>
              <w:t>采用租赁方式，暂无需质</w:t>
            </w:r>
            <w:r w:rsidRPr="00027609">
              <w:rPr>
                <w:rFonts w:ascii="宋体" w:eastAsia="宋体" w:hAnsi="宋体" w:cs="宋体" w:hint="eastAsia"/>
                <w:kern w:val="0"/>
                <w:sz w:val="18"/>
                <w:szCs w:val="18"/>
              </w:rPr>
              <w:lastRenderedPageBreak/>
              <w:t>保。</w:t>
            </w:r>
          </w:p>
        </w:tc>
      </w:tr>
      <w:tr w:rsidR="00AB2119" w:rsidRPr="00027609" w:rsidTr="00AB2119">
        <w:trPr>
          <w:trHeight w:val="408"/>
        </w:trPr>
        <w:tc>
          <w:tcPr>
            <w:tcW w:w="5000" w:type="pct"/>
            <w:gridSpan w:val="13"/>
            <w:tcBorders>
              <w:top w:val="nil"/>
              <w:left w:val="nil"/>
              <w:bottom w:val="single" w:sz="4" w:space="0" w:color="auto"/>
              <w:right w:val="nil"/>
            </w:tcBorders>
            <w:shd w:val="clear" w:color="auto" w:fill="auto"/>
            <w:noWrap/>
            <w:vAlign w:val="center"/>
            <w:hideMark/>
          </w:tcPr>
          <w:p w:rsidR="00AB2119" w:rsidRPr="00027609" w:rsidRDefault="00AB2119" w:rsidP="00AB2119">
            <w:pPr>
              <w:widowControl/>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lastRenderedPageBreak/>
              <w:t>（4）、印控区域建设信息统计表</w:t>
            </w:r>
          </w:p>
        </w:tc>
      </w:tr>
      <w:tr w:rsidR="00AB2119" w:rsidRPr="00027609" w:rsidTr="00AB2119">
        <w:trPr>
          <w:trHeight w:val="283"/>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序号</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行政区域</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机构名称</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印控区域数量</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详细地址</w:t>
            </w:r>
          </w:p>
        </w:tc>
        <w:tc>
          <w:tcPr>
            <w:tcW w:w="513"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备注</w:t>
            </w:r>
          </w:p>
        </w:tc>
      </w:tr>
      <w:tr w:rsidR="00AB2119" w:rsidRPr="00027609" w:rsidTr="00AB2119">
        <w:trPr>
          <w:trHeight w:val="34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分包一、A片区</w:t>
            </w:r>
          </w:p>
        </w:tc>
      </w:tr>
      <w:tr w:rsidR="00AB2119" w:rsidRPr="00027609" w:rsidTr="00AB2119">
        <w:trPr>
          <w:trHeight w:val="179"/>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四川省</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成都分行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4</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成都市高新区天府二街99号新天府国际中心北楼</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1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w:t>
            </w:r>
          </w:p>
        </w:tc>
        <w:tc>
          <w:tcPr>
            <w:tcW w:w="889" w:type="pct"/>
            <w:vMerge/>
            <w:tcBorders>
              <w:top w:val="nil"/>
              <w:left w:val="single" w:sz="4" w:space="0" w:color="auto"/>
              <w:bottom w:val="single" w:sz="4" w:space="0" w:color="auto"/>
              <w:right w:val="single" w:sz="4" w:space="0" w:color="auto"/>
            </w:tcBorders>
            <w:vAlign w:val="center"/>
            <w:hideMark/>
          </w:tcPr>
          <w:p w:rsidR="00AB2119" w:rsidRPr="00027609" w:rsidRDefault="00AB2119" w:rsidP="00AB2119">
            <w:pPr>
              <w:widowControl/>
              <w:jc w:val="left"/>
              <w:rPr>
                <w:rFonts w:asciiTheme="minorEastAsia" w:hAnsiTheme="minorEastAsia" w:cs="宋体"/>
                <w:color w:val="000000"/>
                <w:kern w:val="0"/>
                <w:szCs w:val="21"/>
              </w:rPr>
            </w:pP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广安分行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广安市思源大道9号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1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3</w:t>
            </w:r>
          </w:p>
        </w:tc>
        <w:tc>
          <w:tcPr>
            <w:tcW w:w="889" w:type="pct"/>
            <w:vMerge/>
            <w:tcBorders>
              <w:top w:val="nil"/>
              <w:left w:val="single" w:sz="4" w:space="0" w:color="auto"/>
              <w:bottom w:val="single" w:sz="4" w:space="0" w:color="auto"/>
              <w:right w:val="single" w:sz="4" w:space="0" w:color="auto"/>
            </w:tcBorders>
            <w:vAlign w:val="center"/>
            <w:hideMark/>
          </w:tcPr>
          <w:p w:rsidR="00AB2119" w:rsidRPr="00027609" w:rsidRDefault="00AB2119" w:rsidP="00AB2119">
            <w:pPr>
              <w:widowControl/>
              <w:jc w:val="left"/>
              <w:rPr>
                <w:rFonts w:asciiTheme="minorEastAsia" w:hAnsiTheme="minorEastAsia" w:cs="宋体"/>
                <w:color w:val="000000"/>
                <w:kern w:val="0"/>
                <w:szCs w:val="21"/>
              </w:rPr>
            </w:pP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乐山分行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乐山市市中区柏杨中路438号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65"/>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4</w:t>
            </w:r>
          </w:p>
        </w:tc>
        <w:tc>
          <w:tcPr>
            <w:tcW w:w="889" w:type="pct"/>
            <w:vMerge/>
            <w:tcBorders>
              <w:top w:val="nil"/>
              <w:left w:val="single" w:sz="4" w:space="0" w:color="auto"/>
              <w:bottom w:val="single" w:sz="4" w:space="0" w:color="auto"/>
              <w:right w:val="single" w:sz="4" w:space="0" w:color="auto"/>
            </w:tcBorders>
            <w:vAlign w:val="center"/>
            <w:hideMark/>
          </w:tcPr>
          <w:p w:rsidR="00AB2119" w:rsidRPr="00027609" w:rsidRDefault="00AB2119" w:rsidP="00AB2119">
            <w:pPr>
              <w:widowControl/>
              <w:jc w:val="left"/>
              <w:rPr>
                <w:rFonts w:asciiTheme="minorEastAsia" w:hAnsiTheme="minorEastAsia" w:cs="宋体"/>
                <w:color w:val="000000"/>
                <w:kern w:val="0"/>
                <w:szCs w:val="21"/>
              </w:rPr>
            </w:pP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崇州支行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成都崇州市崇阳镇杨祠街353号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1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5</w:t>
            </w:r>
          </w:p>
        </w:tc>
        <w:tc>
          <w:tcPr>
            <w:tcW w:w="889" w:type="pct"/>
            <w:vMerge/>
            <w:tcBorders>
              <w:top w:val="nil"/>
              <w:left w:val="single" w:sz="4" w:space="0" w:color="auto"/>
              <w:bottom w:val="single" w:sz="4" w:space="0" w:color="auto"/>
              <w:right w:val="single" w:sz="4" w:space="0" w:color="auto"/>
            </w:tcBorders>
            <w:vAlign w:val="center"/>
            <w:hideMark/>
          </w:tcPr>
          <w:p w:rsidR="00AB2119" w:rsidRPr="00027609" w:rsidRDefault="00AB2119" w:rsidP="00AB2119">
            <w:pPr>
              <w:widowControl/>
              <w:jc w:val="left"/>
              <w:rPr>
                <w:rFonts w:asciiTheme="minorEastAsia" w:hAnsiTheme="minorEastAsia" w:cs="宋体"/>
                <w:color w:val="000000"/>
                <w:kern w:val="0"/>
                <w:szCs w:val="21"/>
              </w:rPr>
            </w:pP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滨江支行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成都市青羊区上池正街65号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116"/>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6</w:t>
            </w:r>
          </w:p>
        </w:tc>
        <w:tc>
          <w:tcPr>
            <w:tcW w:w="889" w:type="pct"/>
            <w:vMerge/>
            <w:tcBorders>
              <w:top w:val="nil"/>
              <w:left w:val="single" w:sz="4" w:space="0" w:color="auto"/>
              <w:bottom w:val="single" w:sz="4" w:space="0" w:color="auto"/>
              <w:right w:val="single" w:sz="4" w:space="0" w:color="auto"/>
            </w:tcBorders>
            <w:vAlign w:val="center"/>
            <w:hideMark/>
          </w:tcPr>
          <w:p w:rsidR="00AB2119" w:rsidRPr="00027609" w:rsidRDefault="00AB2119" w:rsidP="00AB2119">
            <w:pPr>
              <w:widowControl/>
              <w:jc w:val="left"/>
              <w:rPr>
                <w:rFonts w:asciiTheme="minorEastAsia" w:hAnsiTheme="minorEastAsia" w:cs="宋体"/>
                <w:color w:val="000000"/>
                <w:kern w:val="0"/>
                <w:szCs w:val="21"/>
              </w:rPr>
            </w:pP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武侯支行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成都市武侯区高升桥一环路南四段17号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43"/>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7</w:t>
            </w:r>
          </w:p>
        </w:tc>
        <w:tc>
          <w:tcPr>
            <w:tcW w:w="889" w:type="pct"/>
            <w:vMerge/>
            <w:tcBorders>
              <w:top w:val="nil"/>
              <w:left w:val="single" w:sz="4" w:space="0" w:color="auto"/>
              <w:bottom w:val="single" w:sz="4" w:space="0" w:color="auto"/>
              <w:right w:val="single" w:sz="4" w:space="0" w:color="auto"/>
            </w:tcBorders>
            <w:vAlign w:val="center"/>
            <w:hideMark/>
          </w:tcPr>
          <w:p w:rsidR="00AB2119" w:rsidRPr="00027609" w:rsidRDefault="00AB2119" w:rsidP="00AB2119">
            <w:pPr>
              <w:widowControl/>
              <w:jc w:val="left"/>
              <w:rPr>
                <w:rFonts w:asciiTheme="minorEastAsia" w:hAnsiTheme="minorEastAsia" w:cs="宋体"/>
                <w:color w:val="000000"/>
                <w:kern w:val="0"/>
                <w:szCs w:val="21"/>
              </w:rPr>
            </w:pP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经开区支行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成都市龙泉驿区北泉路620-626号，怡居路1-19号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1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8</w:t>
            </w:r>
          </w:p>
        </w:tc>
        <w:tc>
          <w:tcPr>
            <w:tcW w:w="889" w:type="pct"/>
            <w:vMerge/>
            <w:tcBorders>
              <w:top w:val="nil"/>
              <w:left w:val="single" w:sz="4" w:space="0" w:color="auto"/>
              <w:bottom w:val="single" w:sz="4" w:space="0" w:color="auto"/>
              <w:right w:val="single" w:sz="4" w:space="0" w:color="auto"/>
            </w:tcBorders>
            <w:vAlign w:val="center"/>
            <w:hideMark/>
          </w:tcPr>
          <w:p w:rsidR="00AB2119" w:rsidRPr="00027609" w:rsidRDefault="00AB2119" w:rsidP="00AB2119">
            <w:pPr>
              <w:widowControl/>
              <w:jc w:val="left"/>
              <w:rPr>
                <w:rFonts w:asciiTheme="minorEastAsia" w:hAnsiTheme="minorEastAsia" w:cs="宋体"/>
                <w:color w:val="000000"/>
                <w:kern w:val="0"/>
                <w:szCs w:val="21"/>
              </w:rPr>
            </w:pP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金沙支行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成都市青羊区蜀辉路246号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1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9</w:t>
            </w:r>
          </w:p>
        </w:tc>
        <w:tc>
          <w:tcPr>
            <w:tcW w:w="889" w:type="pct"/>
            <w:vMerge/>
            <w:tcBorders>
              <w:top w:val="nil"/>
              <w:left w:val="single" w:sz="4" w:space="0" w:color="auto"/>
              <w:bottom w:val="single" w:sz="4" w:space="0" w:color="auto"/>
              <w:right w:val="single" w:sz="4" w:space="0" w:color="auto"/>
            </w:tcBorders>
            <w:vAlign w:val="center"/>
            <w:hideMark/>
          </w:tcPr>
          <w:p w:rsidR="00AB2119" w:rsidRPr="00027609" w:rsidRDefault="00AB2119" w:rsidP="00AB2119">
            <w:pPr>
              <w:widowControl/>
              <w:jc w:val="left"/>
              <w:rPr>
                <w:rFonts w:asciiTheme="minorEastAsia" w:hAnsiTheme="minorEastAsia" w:cs="宋体"/>
                <w:color w:val="000000"/>
                <w:kern w:val="0"/>
                <w:szCs w:val="21"/>
              </w:rPr>
            </w:pP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科华支行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成都市武侯区金履二路337号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43"/>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10</w:t>
            </w:r>
          </w:p>
        </w:tc>
        <w:tc>
          <w:tcPr>
            <w:tcW w:w="889" w:type="pct"/>
            <w:vMerge/>
            <w:tcBorders>
              <w:top w:val="nil"/>
              <w:left w:val="single" w:sz="4" w:space="0" w:color="auto"/>
              <w:bottom w:val="single" w:sz="4" w:space="0" w:color="auto"/>
              <w:right w:val="single" w:sz="4" w:space="0" w:color="auto"/>
            </w:tcBorders>
            <w:vAlign w:val="center"/>
            <w:hideMark/>
          </w:tcPr>
          <w:p w:rsidR="00AB2119" w:rsidRPr="00027609" w:rsidRDefault="00AB2119" w:rsidP="00AB2119">
            <w:pPr>
              <w:widowControl/>
              <w:jc w:val="left"/>
              <w:rPr>
                <w:rFonts w:asciiTheme="minorEastAsia" w:hAnsiTheme="minorEastAsia" w:cs="宋体"/>
                <w:color w:val="000000"/>
                <w:kern w:val="0"/>
                <w:szCs w:val="21"/>
              </w:rPr>
            </w:pP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锦江支行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成都市锦江区锦华路79号附93号95号97号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43"/>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11</w:t>
            </w:r>
          </w:p>
        </w:tc>
        <w:tc>
          <w:tcPr>
            <w:tcW w:w="889" w:type="pct"/>
            <w:vMerge/>
            <w:tcBorders>
              <w:top w:val="nil"/>
              <w:left w:val="single" w:sz="4" w:space="0" w:color="auto"/>
              <w:bottom w:val="single" w:sz="4" w:space="0" w:color="auto"/>
              <w:right w:val="single" w:sz="4" w:space="0" w:color="auto"/>
            </w:tcBorders>
            <w:vAlign w:val="center"/>
            <w:hideMark/>
          </w:tcPr>
          <w:p w:rsidR="00AB2119" w:rsidRPr="00027609" w:rsidRDefault="00AB2119" w:rsidP="00AB2119">
            <w:pPr>
              <w:widowControl/>
              <w:jc w:val="left"/>
              <w:rPr>
                <w:rFonts w:asciiTheme="minorEastAsia" w:hAnsiTheme="minorEastAsia" w:cs="宋体"/>
                <w:color w:val="000000"/>
                <w:kern w:val="0"/>
                <w:szCs w:val="21"/>
              </w:rPr>
            </w:pP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新都支行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成都市新都区育英路474号、472号、470号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1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12</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重庆渝中区</w:t>
            </w:r>
          </w:p>
        </w:tc>
        <w:tc>
          <w:tcPr>
            <w:tcW w:w="84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渝中管理部</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3</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重庆市渝中区民族路101号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1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13</w:t>
            </w:r>
          </w:p>
        </w:tc>
        <w:tc>
          <w:tcPr>
            <w:tcW w:w="889" w:type="pct"/>
            <w:vMerge/>
            <w:tcBorders>
              <w:top w:val="nil"/>
              <w:left w:val="single" w:sz="4" w:space="0" w:color="auto"/>
              <w:bottom w:val="single" w:sz="4" w:space="0" w:color="auto"/>
              <w:right w:val="single" w:sz="4" w:space="0" w:color="auto"/>
            </w:tcBorders>
            <w:vAlign w:val="center"/>
            <w:hideMark/>
          </w:tcPr>
          <w:p w:rsidR="00AB2119" w:rsidRPr="00027609" w:rsidRDefault="00AB2119" w:rsidP="00AB2119">
            <w:pPr>
              <w:widowControl/>
              <w:jc w:val="left"/>
              <w:rPr>
                <w:rFonts w:asciiTheme="minorEastAsia" w:hAnsiTheme="minorEastAsia" w:cs="宋体"/>
                <w:color w:val="000000"/>
                <w:kern w:val="0"/>
                <w:szCs w:val="21"/>
              </w:rPr>
            </w:pPr>
          </w:p>
        </w:tc>
        <w:tc>
          <w:tcPr>
            <w:tcW w:w="846" w:type="pct"/>
            <w:gridSpan w:val="2"/>
            <w:vMerge/>
            <w:tcBorders>
              <w:top w:val="nil"/>
              <w:left w:val="single" w:sz="4" w:space="0" w:color="auto"/>
              <w:bottom w:val="single" w:sz="4" w:space="0" w:color="auto"/>
              <w:right w:val="single" w:sz="4" w:space="0" w:color="auto"/>
            </w:tcBorders>
            <w:vAlign w:val="center"/>
            <w:hideMark/>
          </w:tcPr>
          <w:p w:rsidR="00AB2119" w:rsidRPr="00027609" w:rsidRDefault="00AB2119" w:rsidP="00AB2119">
            <w:pPr>
              <w:widowControl/>
              <w:jc w:val="left"/>
              <w:rPr>
                <w:rFonts w:asciiTheme="minorEastAsia" w:hAnsiTheme="minorEastAsia" w:cs="宋体"/>
                <w:color w:val="000000"/>
                <w:kern w:val="0"/>
                <w:szCs w:val="21"/>
              </w:rPr>
            </w:pP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3</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重庆市渝中区人和街89号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1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14</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重庆渝中区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文化宫支行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重庆市渝中区中山三路139号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1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15</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重庆沙坪坝区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重大支行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重庆市沙坪坝区沙北街83号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163"/>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16</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重庆沙坪坝区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三峡广场支行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重庆市沙坪坝区小龙坎正街339号附3号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135"/>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17</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重庆南岸区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南坪支行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重庆市南岸区南坪街道南城大道199号1层2-2</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57"/>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18</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重庆巴南区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巴南支行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重庆市巴南区龙洲大道40号1-商铺13-20、2-商铺9-14、3-商铺6-12号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36"/>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19</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重庆涪陵区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涪陵支行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重庆市涪陵区中山路8号附1号（香江庭院）2号楼负1-2、负2-2、负3-1、负3-4</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1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lastRenderedPageBreak/>
              <w:t>20</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重庆长寿区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长寿支行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重庆市长寿区桃源西路10号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40"/>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21</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重庆江津区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江津支行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重庆市江津区鼎山街道办事处鼎山大道518号祥瑞大厦1幢1-2号、2-1号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1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22</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重庆永川区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永川支行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重庆市永川区人民南路78号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43"/>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23</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重庆大足区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大足支行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重庆市大足县棠香街道五星大道257号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43"/>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24</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重庆荣昌区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荣昌支行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重庆市荣昌区昌州街道昌龙大道43号附2号1-3，2-3</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1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25</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重庆万州区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万州支行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重庆市万州区白岩路193号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43"/>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26</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重庆开州区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开州支行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重庆市开州区开州大道（中段）市场广场</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249"/>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27</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重庆梁平县</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梁平支行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重庆市梁平区梁山街道顺城街2、4、6、8号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135"/>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28</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重庆城口县</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城口支行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重庆市城口县葛城街道东大街18号崇扬·逸城国际商业裙房幢吊1商业1</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50"/>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29</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重庆垫江县</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垫江支行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重庆市垫江县桂溪镇凤山西路B5幢1单元1-1号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129"/>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30</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重庆云阳县</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云阳支行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重庆市云阳县双江镇云江大道1299号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53"/>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31</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重庆奉节县</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奉节支行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重庆市奉节县永安镇乔木街4号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13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32</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重庆巫山县</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巫山支行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重庆市巫山县髙唐街道广东东路329号综合楼1-1</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198"/>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33</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重庆巫溪县</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巫溪支行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重庆市巫溪县城厢镇春申大道文体大厦</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1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b/>
                <w:bCs/>
                <w:color w:val="000000"/>
                <w:kern w:val="0"/>
                <w:szCs w:val="21"/>
              </w:rPr>
            </w:pPr>
            <w:r w:rsidRPr="00027609">
              <w:rPr>
                <w:rFonts w:asciiTheme="minorEastAsia" w:hAnsiTheme="minorEastAsia" w:cs="Times New Roman"/>
                <w:b/>
                <w:bCs/>
                <w:color w:val="000000"/>
                <w:kern w:val="0"/>
                <w:szCs w:val="21"/>
              </w:rPr>
              <w:t>34</w:t>
            </w:r>
          </w:p>
        </w:tc>
        <w:tc>
          <w:tcPr>
            <w:tcW w:w="1735" w:type="pct"/>
            <w:gridSpan w:val="3"/>
            <w:tcBorders>
              <w:top w:val="single" w:sz="4" w:space="0" w:color="auto"/>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合计</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b/>
                <w:bCs/>
                <w:color w:val="000000"/>
                <w:kern w:val="0"/>
                <w:szCs w:val="21"/>
              </w:rPr>
            </w:pPr>
            <w:r w:rsidRPr="00027609">
              <w:rPr>
                <w:rFonts w:asciiTheme="minorEastAsia" w:hAnsiTheme="minorEastAsia" w:cs="Times New Roman"/>
                <w:b/>
                <w:bCs/>
                <w:color w:val="000000"/>
                <w:kern w:val="0"/>
                <w:szCs w:val="21"/>
              </w:rPr>
              <w:t>40</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 xml:space="preserve">　</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 xml:space="preserve">　</w:t>
            </w:r>
          </w:p>
        </w:tc>
      </w:tr>
      <w:tr w:rsidR="00AB2119" w:rsidRPr="00027609" w:rsidTr="00AB2119">
        <w:trPr>
          <w:trHeight w:val="34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分包二、B片区</w:t>
            </w:r>
          </w:p>
        </w:tc>
      </w:tr>
      <w:tr w:rsidR="00AB2119" w:rsidRPr="00027609" w:rsidTr="00AB2119">
        <w:trPr>
          <w:trHeight w:val="624"/>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陕西省</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西安分行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5</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西安市高新区唐延路25号银河新坐标大厦重庆银行三层</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624"/>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w:t>
            </w:r>
          </w:p>
        </w:tc>
        <w:tc>
          <w:tcPr>
            <w:tcW w:w="889" w:type="pct"/>
            <w:vMerge/>
            <w:tcBorders>
              <w:top w:val="nil"/>
              <w:left w:val="single" w:sz="4" w:space="0" w:color="auto"/>
              <w:bottom w:val="single" w:sz="4" w:space="0" w:color="auto"/>
              <w:right w:val="single" w:sz="4" w:space="0" w:color="auto"/>
            </w:tcBorders>
            <w:vAlign w:val="center"/>
            <w:hideMark/>
          </w:tcPr>
          <w:p w:rsidR="00AB2119" w:rsidRPr="00027609" w:rsidRDefault="00AB2119" w:rsidP="00AB2119">
            <w:pPr>
              <w:widowControl/>
              <w:jc w:val="left"/>
              <w:rPr>
                <w:rFonts w:asciiTheme="minorEastAsia" w:hAnsiTheme="minorEastAsia" w:cs="宋体"/>
                <w:color w:val="000000"/>
                <w:kern w:val="0"/>
                <w:szCs w:val="21"/>
              </w:rPr>
            </w:pP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延安分行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延安市宝塔区南市街1号重庆银行延安分行 综合管理部</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424"/>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3</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贵州省</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贵阳分行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5</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贵州省贵阳市南明区解放路51号盛世华庭Ⅱ幢一、二、三层</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624"/>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lastRenderedPageBreak/>
              <w:t>4</w:t>
            </w:r>
          </w:p>
        </w:tc>
        <w:tc>
          <w:tcPr>
            <w:tcW w:w="889" w:type="pct"/>
            <w:vMerge/>
            <w:tcBorders>
              <w:top w:val="nil"/>
              <w:left w:val="single" w:sz="4" w:space="0" w:color="auto"/>
              <w:bottom w:val="single" w:sz="4" w:space="0" w:color="auto"/>
              <w:right w:val="single" w:sz="4" w:space="0" w:color="auto"/>
            </w:tcBorders>
            <w:vAlign w:val="center"/>
            <w:hideMark/>
          </w:tcPr>
          <w:p w:rsidR="00AB2119" w:rsidRPr="00027609" w:rsidRDefault="00AB2119" w:rsidP="00AB2119">
            <w:pPr>
              <w:widowControl/>
              <w:jc w:val="left"/>
              <w:rPr>
                <w:rFonts w:asciiTheme="minorEastAsia" w:hAnsiTheme="minorEastAsia" w:cs="宋体"/>
                <w:color w:val="000000"/>
                <w:kern w:val="0"/>
                <w:szCs w:val="21"/>
              </w:rPr>
            </w:pP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毕节分行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贵州省毕节市七星关区七众奥莱国际广场5号楼1-4层</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624"/>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5</w:t>
            </w:r>
          </w:p>
        </w:tc>
        <w:tc>
          <w:tcPr>
            <w:tcW w:w="889" w:type="pct"/>
            <w:vMerge/>
            <w:tcBorders>
              <w:top w:val="nil"/>
              <w:left w:val="single" w:sz="4" w:space="0" w:color="auto"/>
              <w:bottom w:val="single" w:sz="4" w:space="0" w:color="auto"/>
              <w:right w:val="single" w:sz="4" w:space="0" w:color="auto"/>
            </w:tcBorders>
            <w:vAlign w:val="center"/>
            <w:hideMark/>
          </w:tcPr>
          <w:p w:rsidR="00AB2119" w:rsidRPr="00027609" w:rsidRDefault="00AB2119" w:rsidP="00AB2119">
            <w:pPr>
              <w:widowControl/>
              <w:jc w:val="left"/>
              <w:rPr>
                <w:rFonts w:asciiTheme="minorEastAsia" w:hAnsiTheme="minorEastAsia" w:cs="宋体"/>
                <w:color w:val="000000"/>
                <w:kern w:val="0"/>
                <w:szCs w:val="21"/>
              </w:rPr>
            </w:pP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遵义支行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贵州省遵义市汇川区南京路金旭城上城小区1号楼1-1号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43"/>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6</w:t>
            </w:r>
          </w:p>
        </w:tc>
        <w:tc>
          <w:tcPr>
            <w:tcW w:w="889" w:type="pct"/>
            <w:vMerge/>
            <w:tcBorders>
              <w:top w:val="nil"/>
              <w:left w:val="single" w:sz="4" w:space="0" w:color="auto"/>
              <w:bottom w:val="single" w:sz="4" w:space="0" w:color="auto"/>
              <w:right w:val="single" w:sz="4" w:space="0" w:color="auto"/>
            </w:tcBorders>
            <w:vAlign w:val="center"/>
            <w:hideMark/>
          </w:tcPr>
          <w:p w:rsidR="00AB2119" w:rsidRPr="00027609" w:rsidRDefault="00AB2119" w:rsidP="00AB2119">
            <w:pPr>
              <w:widowControl/>
              <w:jc w:val="left"/>
              <w:rPr>
                <w:rFonts w:asciiTheme="minorEastAsia" w:hAnsiTheme="minorEastAsia" w:cs="宋体"/>
                <w:color w:val="000000"/>
                <w:kern w:val="0"/>
                <w:szCs w:val="21"/>
              </w:rPr>
            </w:pP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六盘水支行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贵州省六盘水市钟山区钟山中路81号龙城广场1-3层</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73"/>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7</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重庆两江新区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两江分行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5</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北部新区高新园星光大道1号附3号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140"/>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8</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重庆渝北区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小企业信贷中心</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3</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重庆市渝北区东湖南路331号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61"/>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9</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重庆江北区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总行营业部</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重庆市江北区江北嘴永平门街6号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157"/>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10</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重庆江北区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建新北路支行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重庆市江北区建新北路23号附4号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1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11</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重庆渝北区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龙头寺支行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重庆市渝北区东湖南路331号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198"/>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12</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重庆渝北区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渝北支行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重庆市渝北区双龙湖街道白果路9号盛景天下集中商业1-1、2-1</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8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13</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重庆九龙坡区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九龙广场支行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重庆市九龙坡区杨家坪西郊路36号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43"/>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14</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重庆九龙坡区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高新区支行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重庆市九龙坡区经纬大道1409号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10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15</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重庆大渡口区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大渡口支行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重庆市大渡口区春晖路街道翠柏路37号附18号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24"/>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16</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重庆北碚区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北碚支行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重庆市北碚区云清路453、455、457号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91"/>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17</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重庆合川区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合川支行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重庆市合川区南办处江城大道402号、400号1-2、2-1</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702"/>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18</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重庆南川区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南川支行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重庆市南川西城街道办事处隆化大道12号（总商会大厦）1幢1-12、2-14</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33"/>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19</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重庆綦江区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綦江支行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綦江区文龙街道九龙大道47号荣润凯旋名城裙楼附1-40，附2-225至229</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413"/>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20</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重庆璧山区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璧山支行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重庆市璧山区金剑路205号附3号至金剑路205号附5号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298"/>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lastRenderedPageBreak/>
              <w:t>21</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重庆铜粱区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铜粱支行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重庆市铜梁区巴川街道办事处解放东路2号、2号2-1</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95"/>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22</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重庆潼南县</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潼南支行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重庆市潼南县桂林街道办事处兴潼大道86-92号第一层2号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16"/>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23</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重庆綦江区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万盛支行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重庆市万盛区万盛大道23号附1号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96"/>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24</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重庆丰都县</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丰都支行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重庆市丰都县三合镇平都大道西段184、186号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20"/>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25</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重庆忠县</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忠县支行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重庆市忠县忠州镇中博大道3号附1号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400"/>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26</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重庆黔江区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黔江支行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重庆市黔江区城西街道新华大道西段555号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338"/>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27</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重庆武隆区</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武隆支行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重庆市武隆县巷口镇芙蓉西路117号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405"/>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28</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重庆潼南县</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石柱支行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重庆市石柱土家族自治县南宾镇万寿大道100号附6号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201"/>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29</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重庆石柱县</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秀山支行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重庆市秀山县土家族自治县中和镇凤翔路46号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560"/>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30</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重庆酉阳县</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酉阳支行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重庆市酉阳县桃花源大道中路10号汇升广场9号楼1-14、1-15、2-1号</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191"/>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31</w:t>
            </w:r>
          </w:p>
        </w:tc>
        <w:tc>
          <w:tcPr>
            <w:tcW w:w="889" w:type="pct"/>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重庆彭水县</w:t>
            </w:r>
          </w:p>
        </w:tc>
        <w:tc>
          <w:tcPr>
            <w:tcW w:w="846"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彭水支行</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color w:val="000000"/>
                <w:kern w:val="0"/>
                <w:szCs w:val="21"/>
              </w:rPr>
            </w:pPr>
            <w:r w:rsidRPr="00027609">
              <w:rPr>
                <w:rFonts w:asciiTheme="minorEastAsia" w:hAnsiTheme="minorEastAsia" w:cs="Times New Roman"/>
                <w:color w:val="000000"/>
                <w:kern w:val="0"/>
                <w:szCs w:val="21"/>
              </w:rPr>
              <w:t>1</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重庆市彭水县汉葭镇滨江社区临街一层</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w:t>
            </w:r>
          </w:p>
        </w:tc>
      </w:tr>
      <w:tr w:rsidR="00AB2119" w:rsidRPr="00027609" w:rsidTr="00AB2119">
        <w:trPr>
          <w:trHeight w:val="129"/>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b/>
                <w:bCs/>
                <w:color w:val="000000"/>
                <w:kern w:val="0"/>
                <w:szCs w:val="21"/>
              </w:rPr>
            </w:pPr>
            <w:r w:rsidRPr="00027609">
              <w:rPr>
                <w:rFonts w:asciiTheme="minorEastAsia" w:hAnsiTheme="minorEastAsia" w:cs="Times New Roman"/>
                <w:b/>
                <w:bCs/>
                <w:color w:val="000000"/>
                <w:kern w:val="0"/>
                <w:szCs w:val="21"/>
              </w:rPr>
              <w:t>32</w:t>
            </w:r>
          </w:p>
        </w:tc>
        <w:tc>
          <w:tcPr>
            <w:tcW w:w="1735" w:type="pct"/>
            <w:gridSpan w:val="3"/>
            <w:tcBorders>
              <w:top w:val="single" w:sz="4" w:space="0" w:color="auto"/>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合计</w:t>
            </w:r>
          </w:p>
        </w:tc>
        <w:tc>
          <w:tcPr>
            <w:tcW w:w="600" w:type="pct"/>
            <w:gridSpan w:val="2"/>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Times New Roman"/>
                <w:b/>
                <w:bCs/>
                <w:color w:val="000000"/>
                <w:kern w:val="0"/>
                <w:szCs w:val="21"/>
              </w:rPr>
            </w:pPr>
            <w:r w:rsidRPr="00027609">
              <w:rPr>
                <w:rFonts w:asciiTheme="minorEastAsia" w:hAnsiTheme="minorEastAsia" w:cs="Times New Roman"/>
                <w:b/>
                <w:bCs/>
                <w:color w:val="000000"/>
                <w:kern w:val="0"/>
                <w:szCs w:val="21"/>
              </w:rPr>
              <w:t>45</w:t>
            </w:r>
          </w:p>
        </w:tc>
        <w:tc>
          <w:tcPr>
            <w:tcW w:w="1767" w:type="pct"/>
            <w:gridSpan w:val="5"/>
            <w:tcBorders>
              <w:top w:val="nil"/>
              <w:left w:val="nil"/>
              <w:bottom w:val="single" w:sz="4" w:space="0" w:color="auto"/>
              <w:right w:val="single" w:sz="4" w:space="0" w:color="auto"/>
            </w:tcBorders>
            <w:shd w:val="clear" w:color="auto" w:fill="auto"/>
            <w:vAlign w:val="center"/>
            <w:hideMark/>
          </w:tcPr>
          <w:p w:rsidR="00AB2119" w:rsidRPr="00027609" w:rsidRDefault="00AB2119" w:rsidP="00AB2119">
            <w:pPr>
              <w:widowControl/>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 xml:space="preserve">　</w:t>
            </w:r>
          </w:p>
        </w:tc>
        <w:tc>
          <w:tcPr>
            <w:tcW w:w="513" w:type="pct"/>
            <w:tcBorders>
              <w:top w:val="nil"/>
              <w:left w:val="nil"/>
              <w:bottom w:val="single" w:sz="4" w:space="0" w:color="auto"/>
              <w:right w:val="single" w:sz="4" w:space="0" w:color="auto"/>
            </w:tcBorders>
            <w:shd w:val="clear" w:color="auto" w:fill="auto"/>
            <w:noWrap/>
            <w:vAlign w:val="center"/>
            <w:hideMark/>
          </w:tcPr>
          <w:p w:rsidR="00AB2119" w:rsidRPr="00027609" w:rsidRDefault="00AB2119" w:rsidP="00AB2119">
            <w:pPr>
              <w:widowControl/>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 xml:space="preserve">　</w:t>
            </w:r>
          </w:p>
        </w:tc>
      </w:tr>
    </w:tbl>
    <w:p w:rsidR="00D54342" w:rsidRPr="00027609" w:rsidRDefault="00D54342" w:rsidP="005A2AA2">
      <w:pPr>
        <w:spacing w:line="400" w:lineRule="exact"/>
        <w:ind w:firstLineChars="200" w:firstLine="416"/>
        <w:rPr>
          <w:rFonts w:asciiTheme="minorEastAsia" w:hAnsiTheme="minorEastAsia" w:cs="KLRFJD+ËÎÌå"/>
          <w:color w:val="000000" w:themeColor="text1"/>
          <w:spacing w:val="-1"/>
        </w:rPr>
      </w:pPr>
    </w:p>
    <w:p w:rsidR="00D54342" w:rsidRPr="00027609" w:rsidRDefault="00D54342" w:rsidP="005A2AA2">
      <w:pPr>
        <w:spacing w:line="400" w:lineRule="exact"/>
        <w:ind w:firstLineChars="200" w:firstLine="416"/>
        <w:rPr>
          <w:rFonts w:asciiTheme="minorEastAsia" w:hAnsiTheme="minorEastAsia" w:cs="KLRFJD+ËÎÌå"/>
          <w:color w:val="000000" w:themeColor="text1"/>
          <w:spacing w:val="-1"/>
        </w:rPr>
      </w:pPr>
    </w:p>
    <w:p w:rsidR="00806816" w:rsidRPr="00027609" w:rsidRDefault="00806816">
      <w:pPr>
        <w:widowControl/>
        <w:spacing w:line="360" w:lineRule="auto"/>
        <w:ind w:firstLineChars="200" w:firstLine="420"/>
        <w:jc w:val="left"/>
        <w:rPr>
          <w:rFonts w:asciiTheme="minorEastAsia" w:hAnsiTheme="minorEastAsia" w:cs="Times New Roman"/>
          <w:color w:val="000000" w:themeColor="text1"/>
          <w:szCs w:val="21"/>
        </w:rPr>
        <w:sectPr w:rsidR="00806816" w:rsidRPr="00027609" w:rsidSect="00706E55">
          <w:headerReference w:type="default" r:id="rId17"/>
          <w:footerReference w:type="default" r:id="rId18"/>
          <w:pgSz w:w="16838" w:h="11906" w:orient="landscape"/>
          <w:pgMar w:top="1800" w:right="1440" w:bottom="1800" w:left="1440" w:header="851" w:footer="992" w:gutter="0"/>
          <w:cols w:space="425"/>
          <w:docGrid w:type="lines" w:linePitch="312"/>
        </w:sectPr>
      </w:pPr>
    </w:p>
    <w:p w:rsidR="005A2AA2" w:rsidRPr="00027609" w:rsidRDefault="005A2AA2">
      <w:pPr>
        <w:widowControl/>
        <w:spacing w:line="360" w:lineRule="auto"/>
        <w:ind w:firstLineChars="200" w:firstLine="420"/>
        <w:jc w:val="left"/>
        <w:rPr>
          <w:rFonts w:asciiTheme="minorEastAsia" w:hAnsiTheme="minorEastAsia" w:cs="Times New Roman"/>
          <w:color w:val="000000" w:themeColor="text1"/>
          <w:szCs w:val="21"/>
          <w:lang w:val="ru-RU"/>
        </w:rPr>
      </w:pPr>
      <w:r w:rsidRPr="00027609">
        <w:rPr>
          <w:rFonts w:asciiTheme="minorEastAsia" w:hAnsiTheme="minorEastAsia" w:cs="Times New Roman" w:hint="eastAsia"/>
          <w:color w:val="000000" w:themeColor="text1"/>
          <w:szCs w:val="21"/>
        </w:rPr>
        <w:lastRenderedPageBreak/>
        <w:t>2、售后服务要求</w:t>
      </w:r>
    </w:p>
    <w:p w:rsidR="005A2AA2" w:rsidRPr="00027609" w:rsidRDefault="005A2AA2" w:rsidP="005A2AA2">
      <w:pPr>
        <w:widowControl/>
        <w:spacing w:line="360" w:lineRule="auto"/>
        <w:ind w:firstLineChars="200" w:firstLine="424"/>
        <w:jc w:val="left"/>
        <w:rPr>
          <w:rFonts w:asciiTheme="minorEastAsia" w:hAnsiTheme="minorEastAsia"/>
          <w:color w:val="000000" w:themeColor="text1"/>
          <w:spacing w:val="1"/>
          <w:lang w:val="ru-RU"/>
        </w:rPr>
      </w:pPr>
      <w:r w:rsidRPr="00027609">
        <w:rPr>
          <w:rFonts w:asciiTheme="minorEastAsia" w:hAnsiTheme="minorEastAsia" w:hint="eastAsia"/>
          <w:color w:val="000000" w:themeColor="text1"/>
          <w:spacing w:val="1"/>
          <w:lang w:val="ru-RU"/>
        </w:rPr>
        <w:t>（1）所有维保网点每季度巡检不低于一次。</w:t>
      </w:r>
    </w:p>
    <w:p w:rsidR="005A2AA2" w:rsidRPr="00027609" w:rsidRDefault="005A2AA2" w:rsidP="005A2AA2">
      <w:pPr>
        <w:widowControl/>
        <w:spacing w:line="360" w:lineRule="auto"/>
        <w:ind w:firstLineChars="200" w:firstLine="424"/>
        <w:jc w:val="left"/>
        <w:rPr>
          <w:rFonts w:asciiTheme="minorEastAsia" w:hAnsiTheme="minorEastAsia"/>
          <w:color w:val="000000" w:themeColor="text1"/>
          <w:spacing w:val="1"/>
          <w:lang w:val="ru-RU"/>
        </w:rPr>
      </w:pPr>
      <w:r w:rsidRPr="00027609">
        <w:rPr>
          <w:rFonts w:asciiTheme="minorEastAsia" w:hAnsiTheme="minorEastAsia" w:hint="eastAsia"/>
          <w:color w:val="000000" w:themeColor="text1"/>
          <w:spacing w:val="1"/>
          <w:lang w:val="ru-RU"/>
        </w:rPr>
        <w:t>（2）</w:t>
      </w:r>
      <w:r w:rsidRPr="00027609">
        <w:rPr>
          <w:rFonts w:asciiTheme="minorEastAsia" w:hAnsiTheme="minorEastAsia"/>
          <w:color w:val="000000" w:themeColor="text1"/>
          <w:spacing w:val="1"/>
          <w:lang w:val="ru-RU"/>
        </w:rPr>
        <w:t>提供7*24小时</w:t>
      </w:r>
      <w:r w:rsidRPr="00027609">
        <w:rPr>
          <w:rFonts w:asciiTheme="minorEastAsia" w:hAnsiTheme="minorEastAsia" w:hint="eastAsia"/>
          <w:color w:val="000000" w:themeColor="text1"/>
          <w:spacing w:val="1"/>
          <w:lang w:val="ru-RU"/>
        </w:rPr>
        <w:t>服务响应。主城网点2小时内到场，4小时内排除故障；远郊网点10小时内到场，8小时内排除故障。</w:t>
      </w:r>
    </w:p>
    <w:p w:rsidR="005A2AA2" w:rsidRPr="00027609" w:rsidRDefault="005A2AA2" w:rsidP="005A2AA2">
      <w:pPr>
        <w:widowControl/>
        <w:spacing w:line="360" w:lineRule="auto"/>
        <w:ind w:firstLineChars="200" w:firstLine="424"/>
        <w:jc w:val="left"/>
        <w:rPr>
          <w:rFonts w:asciiTheme="minorEastAsia" w:hAnsiTheme="minorEastAsia"/>
          <w:color w:val="000000" w:themeColor="text1"/>
          <w:spacing w:val="1"/>
          <w:lang w:val="ru-RU"/>
        </w:rPr>
      </w:pPr>
      <w:r w:rsidRPr="00027609">
        <w:rPr>
          <w:rFonts w:asciiTheme="minorEastAsia" w:hAnsiTheme="minorEastAsia" w:hint="eastAsia"/>
          <w:color w:val="000000" w:themeColor="text1"/>
          <w:spacing w:val="1"/>
          <w:lang w:val="ru-RU"/>
        </w:rPr>
        <w:t>（3）确保已过工程质保期的总行办公场所、分支机构（含营业网点、办公大楼、离行式自助银行、ATM单体机）视频监控及报警系统的日常正常运行，提供相关监控报警系统设备的维护和改造更换服务，服务要求按照《重庆银行安全保卫条线外包业务考核评价办法》</w:t>
      </w:r>
      <w:r w:rsidR="00FA0618" w:rsidRPr="00027609">
        <w:rPr>
          <w:rFonts w:asciiTheme="minorEastAsia" w:hAnsiTheme="minorEastAsia" w:cs="宋体" w:hint="eastAsia"/>
          <w:color w:val="000000"/>
          <w:kern w:val="0"/>
          <w:szCs w:val="21"/>
        </w:rPr>
        <w:t>（详见随招标文件发出的附件-服务标准及要求）</w:t>
      </w:r>
      <w:r w:rsidRPr="00027609">
        <w:rPr>
          <w:rFonts w:asciiTheme="minorEastAsia" w:hAnsiTheme="minorEastAsia" w:hint="eastAsia"/>
          <w:color w:val="000000" w:themeColor="text1"/>
          <w:spacing w:val="1"/>
          <w:lang w:val="ru-RU"/>
        </w:rPr>
        <w:t>进行相关考核。</w:t>
      </w:r>
    </w:p>
    <w:p w:rsidR="005A2AA2" w:rsidRPr="00027609" w:rsidRDefault="005A2AA2" w:rsidP="005A2AA2">
      <w:pPr>
        <w:widowControl/>
        <w:spacing w:line="360" w:lineRule="auto"/>
        <w:ind w:firstLineChars="200" w:firstLine="424"/>
        <w:jc w:val="left"/>
        <w:rPr>
          <w:rFonts w:asciiTheme="minorEastAsia" w:hAnsiTheme="minorEastAsia"/>
          <w:color w:val="000000" w:themeColor="text1"/>
          <w:spacing w:val="1"/>
          <w:lang w:val="ru-RU"/>
        </w:rPr>
      </w:pPr>
      <w:r w:rsidRPr="00027609">
        <w:rPr>
          <w:rFonts w:asciiTheme="minorEastAsia" w:hAnsiTheme="minorEastAsia" w:hint="eastAsia"/>
          <w:color w:val="000000" w:themeColor="text1"/>
          <w:spacing w:val="1"/>
          <w:lang w:val="ru-RU"/>
        </w:rPr>
        <w:t>（4）项目维保服务期</w:t>
      </w:r>
      <w:r w:rsidRPr="00027609">
        <w:rPr>
          <w:rFonts w:asciiTheme="minorEastAsia" w:hAnsiTheme="minorEastAsia" w:hint="eastAsia"/>
          <w:color w:val="000000" w:themeColor="text1"/>
          <w:spacing w:val="1"/>
          <w:u w:val="single"/>
          <w:lang w:val="ru-RU"/>
        </w:rPr>
        <w:t>壹</w:t>
      </w:r>
      <w:r w:rsidRPr="00027609">
        <w:rPr>
          <w:rFonts w:asciiTheme="minorEastAsia" w:hAnsiTheme="minorEastAsia" w:hint="eastAsia"/>
          <w:color w:val="000000" w:themeColor="text1"/>
          <w:spacing w:val="1"/>
          <w:lang w:val="ru-RU"/>
        </w:rPr>
        <w:t>年（其中提供的主要监控报警系统产品（不限于监控主机、硬盘、摄像机、报警、门禁、语音对讲、拾音器、交换机等主要设备）质保期均为</w:t>
      </w:r>
      <w:r w:rsidRPr="00027609">
        <w:rPr>
          <w:rFonts w:asciiTheme="minorEastAsia" w:hAnsiTheme="minorEastAsia" w:hint="eastAsia"/>
          <w:color w:val="000000" w:themeColor="text1"/>
          <w:spacing w:val="1"/>
          <w:u w:val="single"/>
          <w:lang w:val="ru-RU"/>
        </w:rPr>
        <w:t>叁</w:t>
      </w:r>
      <w:r w:rsidRPr="00027609">
        <w:rPr>
          <w:rFonts w:asciiTheme="minorEastAsia" w:hAnsiTheme="minorEastAsia" w:hint="eastAsia"/>
          <w:color w:val="000000" w:themeColor="text1"/>
          <w:spacing w:val="1"/>
          <w:lang w:val="ru-RU"/>
        </w:rPr>
        <w:t>年），自维保完工后经验收合格后起算。维保服务期和产品质保期内免所有维修费用。</w:t>
      </w:r>
    </w:p>
    <w:p w:rsidR="007F24B7" w:rsidRPr="00027609" w:rsidRDefault="007F24B7" w:rsidP="005A2AA2">
      <w:pPr>
        <w:widowControl/>
        <w:spacing w:line="360" w:lineRule="auto"/>
        <w:ind w:firstLineChars="200" w:firstLine="424"/>
        <w:jc w:val="left"/>
        <w:rPr>
          <w:rFonts w:asciiTheme="minorEastAsia" w:hAnsiTheme="minorEastAsia"/>
          <w:color w:val="000000" w:themeColor="text1"/>
          <w:spacing w:val="1"/>
          <w:lang w:val="ru-RU"/>
        </w:rPr>
      </w:pPr>
      <w:r w:rsidRPr="00027609">
        <w:rPr>
          <w:rFonts w:asciiTheme="minorEastAsia" w:hAnsiTheme="minorEastAsia" w:hint="eastAsia"/>
          <w:color w:val="000000" w:themeColor="text1"/>
          <w:spacing w:val="1"/>
          <w:lang w:val="ru-RU"/>
        </w:rPr>
        <w:t>（5）中标人在向招标人提供的服务以及各项监控报警系统设备必须符合（</w:t>
      </w:r>
      <w:r w:rsidRPr="00027609">
        <w:rPr>
          <w:rFonts w:asciiTheme="minorEastAsia" w:hAnsiTheme="minorEastAsia"/>
          <w:color w:val="000000" w:themeColor="text1"/>
          <w:spacing w:val="1"/>
          <w:lang w:val="ru-RU"/>
        </w:rPr>
        <w:t>GB/T28181</w:t>
      </w:r>
      <w:r w:rsidRPr="00027609">
        <w:rPr>
          <w:rFonts w:asciiTheme="minorEastAsia" w:hAnsiTheme="minorEastAsia" w:hint="eastAsia"/>
          <w:color w:val="000000" w:themeColor="text1"/>
          <w:spacing w:val="1"/>
          <w:lang w:val="ru-RU"/>
        </w:rPr>
        <w:t>-2016）、（GA38-2015）、（GA745-2017）等相关国家、地方的法规和行业规范要求。中标人在向招标人提供的各项监控报警系统设备能接入到招标人现使用的监控报警系统及监控中心联网平台，并实现远程联网控制等功能，接入时间不得超过3个日历日，设备接入过程中所产生的一切费用由中标人自行承担。中标人如果无法完全履约或者在招标人的维修保养考核中不达标，招标人有权终止中标人的服务资格。</w:t>
      </w:r>
    </w:p>
    <w:p w:rsidR="005A2AA2" w:rsidRPr="00027609" w:rsidRDefault="005A2AA2" w:rsidP="005A2AA2">
      <w:pPr>
        <w:widowControl/>
        <w:spacing w:line="360" w:lineRule="auto"/>
        <w:ind w:firstLineChars="200" w:firstLine="424"/>
        <w:jc w:val="left"/>
        <w:rPr>
          <w:rFonts w:asciiTheme="minorEastAsia" w:hAnsiTheme="minorEastAsia" w:cs="KLRFJD+ËÎÌå"/>
          <w:color w:val="000000" w:themeColor="text1"/>
          <w:spacing w:val="-3"/>
          <w:lang w:val="ru-RU"/>
        </w:rPr>
      </w:pPr>
      <w:r w:rsidRPr="00027609">
        <w:rPr>
          <w:rFonts w:asciiTheme="minorEastAsia" w:hAnsiTheme="minorEastAsia" w:hint="eastAsia"/>
          <w:color w:val="000000" w:themeColor="text1"/>
          <w:spacing w:val="1"/>
          <w:lang w:val="ru-RU"/>
        </w:rPr>
        <w:t>3、</w:t>
      </w:r>
      <w:r w:rsidR="00032C67" w:rsidRPr="00027609">
        <w:rPr>
          <w:rFonts w:asciiTheme="minorEastAsia" w:hAnsiTheme="minorEastAsia" w:cs="KLRFJD+ËÎÌå"/>
          <w:color w:val="000000" w:themeColor="text1"/>
          <w:spacing w:val="-10"/>
          <w:lang w:val="ru-RU"/>
        </w:rPr>
        <w:t>服务质量及验收要求</w:t>
      </w:r>
    </w:p>
    <w:p w:rsidR="00D758DC" w:rsidRPr="00027609" w:rsidRDefault="00D758DC" w:rsidP="00D758DC">
      <w:pPr>
        <w:widowControl/>
        <w:spacing w:line="360" w:lineRule="auto"/>
        <w:ind w:firstLineChars="200" w:firstLine="424"/>
        <w:jc w:val="left"/>
        <w:rPr>
          <w:rFonts w:asciiTheme="minorEastAsia" w:hAnsiTheme="minorEastAsia"/>
          <w:color w:val="000000" w:themeColor="text1"/>
          <w:spacing w:val="1"/>
          <w:lang w:val="ru-RU"/>
        </w:rPr>
      </w:pPr>
      <w:r w:rsidRPr="00027609">
        <w:rPr>
          <w:rFonts w:asciiTheme="minorEastAsia" w:hAnsiTheme="minorEastAsia" w:hint="eastAsia"/>
          <w:color w:val="000000" w:themeColor="text1"/>
          <w:spacing w:val="1"/>
          <w:lang w:val="ru-RU"/>
        </w:rPr>
        <w:t>（1）</w:t>
      </w:r>
      <w:r w:rsidR="005A2AA2" w:rsidRPr="00027609">
        <w:rPr>
          <w:rFonts w:asciiTheme="minorEastAsia" w:hAnsiTheme="minorEastAsia" w:hint="eastAsia"/>
          <w:color w:val="000000" w:themeColor="text1"/>
          <w:spacing w:val="1"/>
          <w:lang w:val="ru-RU"/>
        </w:rPr>
        <w:t>产品的检验和验收，依照国家有关标准、规范和行业标准执行。</w:t>
      </w:r>
    </w:p>
    <w:p w:rsidR="00D758DC" w:rsidRPr="00027609" w:rsidRDefault="00D758DC" w:rsidP="00D758DC">
      <w:pPr>
        <w:widowControl/>
        <w:spacing w:line="360" w:lineRule="auto"/>
        <w:ind w:firstLineChars="200" w:firstLine="424"/>
        <w:jc w:val="left"/>
        <w:rPr>
          <w:rFonts w:asciiTheme="minorEastAsia" w:hAnsiTheme="minorEastAsia"/>
          <w:color w:val="000000" w:themeColor="text1"/>
          <w:spacing w:val="1"/>
          <w:lang w:val="ru-RU"/>
        </w:rPr>
      </w:pPr>
      <w:r w:rsidRPr="00027609">
        <w:rPr>
          <w:rFonts w:asciiTheme="minorEastAsia" w:hAnsiTheme="minorEastAsia" w:hint="eastAsia"/>
          <w:color w:val="000000" w:themeColor="text1"/>
          <w:spacing w:val="1"/>
          <w:lang w:val="ru-RU"/>
        </w:rPr>
        <w:t>（2）</w:t>
      </w:r>
      <w:r w:rsidR="00781392" w:rsidRPr="00027609">
        <w:rPr>
          <w:rFonts w:asciiTheme="minorEastAsia" w:hAnsiTheme="minorEastAsia" w:hint="eastAsia"/>
          <w:color w:val="000000" w:themeColor="text1"/>
          <w:spacing w:val="1"/>
          <w:lang w:val="ru-RU"/>
        </w:rPr>
        <w:t>招标人</w:t>
      </w:r>
      <w:r w:rsidRPr="00027609">
        <w:rPr>
          <w:rFonts w:asciiTheme="minorEastAsia" w:hAnsiTheme="minorEastAsia" w:hint="eastAsia"/>
          <w:color w:val="000000" w:themeColor="text1"/>
          <w:spacing w:val="1"/>
          <w:lang w:val="ru-RU"/>
        </w:rPr>
        <w:t>有权随时派出人员对产品生产过程进行抽查和监督，供应商有义务为</w:t>
      </w:r>
      <w:r w:rsidR="00781392" w:rsidRPr="00027609">
        <w:rPr>
          <w:rFonts w:asciiTheme="minorEastAsia" w:hAnsiTheme="minorEastAsia" w:hint="eastAsia"/>
          <w:color w:val="000000" w:themeColor="text1"/>
          <w:spacing w:val="1"/>
          <w:lang w:val="ru-RU"/>
        </w:rPr>
        <w:t>招标人</w:t>
      </w:r>
      <w:r w:rsidRPr="00027609">
        <w:rPr>
          <w:rFonts w:asciiTheme="minorEastAsia" w:hAnsiTheme="minorEastAsia" w:hint="eastAsia"/>
          <w:color w:val="000000" w:themeColor="text1"/>
          <w:spacing w:val="1"/>
          <w:lang w:val="ru-RU"/>
        </w:rPr>
        <w:t>提供服务。</w:t>
      </w:r>
    </w:p>
    <w:p w:rsidR="00D758DC" w:rsidRPr="00027609" w:rsidRDefault="00D758DC" w:rsidP="00D758DC">
      <w:pPr>
        <w:widowControl/>
        <w:spacing w:line="360" w:lineRule="auto"/>
        <w:ind w:firstLineChars="200" w:firstLine="424"/>
        <w:jc w:val="left"/>
        <w:rPr>
          <w:rFonts w:asciiTheme="minorEastAsia" w:hAnsiTheme="minorEastAsia"/>
          <w:color w:val="000000" w:themeColor="text1"/>
          <w:spacing w:val="1"/>
          <w:lang w:val="ru-RU"/>
        </w:rPr>
      </w:pPr>
      <w:r w:rsidRPr="00027609">
        <w:rPr>
          <w:rFonts w:asciiTheme="minorEastAsia" w:hAnsiTheme="minorEastAsia" w:hint="eastAsia"/>
          <w:color w:val="000000" w:themeColor="text1"/>
          <w:spacing w:val="1"/>
          <w:lang w:val="ru-RU"/>
        </w:rPr>
        <w:t>（3）供应商在发货前，应对所有产品进行全面的检验，如在质量、外观、规格、性能、数量等方面进行详细检测、查验、核对。</w:t>
      </w:r>
    </w:p>
    <w:p w:rsidR="00D758DC" w:rsidRPr="00027609" w:rsidRDefault="00D758DC" w:rsidP="00D758DC">
      <w:pPr>
        <w:widowControl/>
        <w:spacing w:line="360" w:lineRule="auto"/>
        <w:ind w:firstLineChars="200" w:firstLine="424"/>
        <w:jc w:val="left"/>
        <w:rPr>
          <w:rFonts w:asciiTheme="minorEastAsia" w:hAnsiTheme="minorEastAsia"/>
          <w:color w:val="000000" w:themeColor="text1"/>
          <w:spacing w:val="1"/>
          <w:lang w:val="ru-RU"/>
        </w:rPr>
      </w:pPr>
      <w:r w:rsidRPr="00027609">
        <w:rPr>
          <w:rFonts w:asciiTheme="minorEastAsia" w:hAnsiTheme="minorEastAsia" w:hint="eastAsia"/>
          <w:color w:val="000000" w:themeColor="text1"/>
          <w:spacing w:val="1"/>
          <w:lang w:val="ru-RU"/>
        </w:rPr>
        <w:t>（4）在质量保修期内，若发现产品质量、规格与合同条款不符，</w:t>
      </w:r>
      <w:r w:rsidR="00781392" w:rsidRPr="00027609">
        <w:rPr>
          <w:rFonts w:asciiTheme="minorEastAsia" w:hAnsiTheme="minorEastAsia" w:hint="eastAsia"/>
          <w:color w:val="000000" w:themeColor="text1"/>
          <w:spacing w:val="1"/>
          <w:lang w:val="ru-RU"/>
        </w:rPr>
        <w:t>招标人</w:t>
      </w:r>
      <w:r w:rsidRPr="00027609">
        <w:rPr>
          <w:rFonts w:asciiTheme="minorEastAsia" w:hAnsiTheme="minorEastAsia" w:hint="eastAsia"/>
          <w:color w:val="000000" w:themeColor="text1"/>
          <w:spacing w:val="1"/>
          <w:lang w:val="ru-RU"/>
        </w:rPr>
        <w:t>保留向供应商要求赔偿损失的权利。</w:t>
      </w:r>
    </w:p>
    <w:p w:rsidR="00D758DC" w:rsidRPr="00027609" w:rsidRDefault="00D758DC" w:rsidP="00D758DC">
      <w:pPr>
        <w:widowControl/>
        <w:spacing w:line="360" w:lineRule="auto"/>
        <w:ind w:firstLineChars="200" w:firstLine="424"/>
        <w:jc w:val="left"/>
        <w:rPr>
          <w:rFonts w:asciiTheme="minorEastAsia" w:hAnsiTheme="minorEastAsia"/>
          <w:color w:val="000000" w:themeColor="text1"/>
          <w:spacing w:val="1"/>
          <w:lang w:val="ru-RU"/>
        </w:rPr>
      </w:pPr>
      <w:r w:rsidRPr="00027609">
        <w:rPr>
          <w:rFonts w:asciiTheme="minorEastAsia" w:hAnsiTheme="minorEastAsia" w:hint="eastAsia"/>
          <w:color w:val="000000" w:themeColor="text1"/>
          <w:spacing w:val="1"/>
          <w:lang w:val="ru-RU"/>
        </w:rPr>
        <w:t>（5）现场交接验收时，如果出现产品安装质量问题和无责任的损伤，由供应商包换。</w:t>
      </w:r>
    </w:p>
    <w:p w:rsidR="005A2AA2" w:rsidRPr="00027609" w:rsidRDefault="005A2AA2" w:rsidP="005A2AA2">
      <w:pPr>
        <w:widowControl/>
        <w:spacing w:line="360" w:lineRule="auto"/>
        <w:ind w:firstLineChars="200" w:firstLine="424"/>
        <w:jc w:val="left"/>
        <w:rPr>
          <w:rFonts w:asciiTheme="minorEastAsia" w:hAnsiTheme="minorEastAsia"/>
          <w:color w:val="000000" w:themeColor="text1"/>
          <w:spacing w:val="1"/>
          <w:lang w:val="ru-RU"/>
        </w:rPr>
      </w:pPr>
    </w:p>
    <w:p w:rsidR="00BC10C3" w:rsidRPr="00027609" w:rsidRDefault="00C63C7E">
      <w:pPr>
        <w:widowControl/>
        <w:spacing w:line="360" w:lineRule="auto"/>
        <w:jc w:val="lef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二、详细的货物技术标准要求</w:t>
      </w:r>
    </w:p>
    <w:p w:rsidR="00D758DC" w:rsidRPr="00027609" w:rsidRDefault="00D758DC">
      <w:pPr>
        <w:widowControl/>
        <w:spacing w:line="360" w:lineRule="auto"/>
        <w:ind w:firstLineChars="200" w:firstLine="424"/>
        <w:jc w:val="left"/>
        <w:rPr>
          <w:rFonts w:asciiTheme="minorEastAsia" w:hAnsiTheme="minorEastAsia"/>
          <w:color w:val="000000" w:themeColor="text1"/>
          <w:spacing w:val="1"/>
          <w:lang w:val="ru-RU"/>
        </w:rPr>
      </w:pPr>
      <w:r w:rsidRPr="00027609">
        <w:rPr>
          <w:rFonts w:asciiTheme="minorEastAsia" w:hAnsiTheme="minorEastAsia" w:hint="eastAsia"/>
          <w:color w:val="000000" w:themeColor="text1"/>
          <w:spacing w:val="1"/>
          <w:lang w:val="ru-RU"/>
        </w:rPr>
        <w:t>（1）</w:t>
      </w:r>
      <w:r w:rsidRPr="00027609">
        <w:rPr>
          <w:rFonts w:ascii="宋体" w:hAnsi="宋体" w:cs="仿宋_GB2312" w:hint="eastAsia"/>
          <w:szCs w:val="21"/>
        </w:rPr>
        <w:t>供应商在</w:t>
      </w:r>
      <w:r w:rsidRPr="00027609">
        <w:rPr>
          <w:rFonts w:asciiTheme="minorEastAsia" w:hAnsiTheme="minorEastAsia" w:hint="eastAsia"/>
          <w:color w:val="000000" w:themeColor="text1"/>
          <w:spacing w:val="1"/>
          <w:lang w:val="ru-RU"/>
        </w:rPr>
        <w:t>提供的服务以及各项监控报警系统设备必须符合（</w:t>
      </w:r>
      <w:r w:rsidRPr="00027609">
        <w:rPr>
          <w:rFonts w:asciiTheme="minorEastAsia" w:hAnsiTheme="minorEastAsia"/>
          <w:color w:val="000000" w:themeColor="text1"/>
          <w:spacing w:val="1"/>
          <w:lang w:val="ru-RU"/>
        </w:rPr>
        <w:t>GB/T28181</w:t>
      </w:r>
      <w:r w:rsidRPr="00027609">
        <w:rPr>
          <w:rFonts w:asciiTheme="minorEastAsia" w:hAnsiTheme="minorEastAsia" w:hint="eastAsia"/>
          <w:color w:val="000000" w:themeColor="text1"/>
          <w:spacing w:val="1"/>
          <w:lang w:val="ru-RU"/>
        </w:rPr>
        <w:t>-2016）、（GA38-2015）、（GA745-2017）等相关国家、地方的法规和行业规范要求。</w:t>
      </w:r>
    </w:p>
    <w:p w:rsidR="00D758DC" w:rsidRPr="00027609" w:rsidRDefault="00D758DC" w:rsidP="00D758DC">
      <w:pPr>
        <w:widowControl/>
        <w:spacing w:line="360" w:lineRule="auto"/>
        <w:ind w:firstLineChars="200" w:firstLine="424"/>
        <w:jc w:val="left"/>
        <w:rPr>
          <w:rFonts w:ascii="宋体" w:hAnsi="宋体" w:cs="仿宋_GB2312"/>
          <w:szCs w:val="21"/>
        </w:rPr>
      </w:pPr>
      <w:r w:rsidRPr="00027609">
        <w:rPr>
          <w:rFonts w:asciiTheme="minorEastAsia" w:hAnsiTheme="minorEastAsia" w:hint="eastAsia"/>
          <w:color w:val="000000" w:themeColor="text1"/>
          <w:spacing w:val="1"/>
          <w:lang w:val="ru-RU"/>
        </w:rPr>
        <w:lastRenderedPageBreak/>
        <w:t>（2）</w:t>
      </w:r>
      <w:r w:rsidRPr="00027609">
        <w:rPr>
          <w:rFonts w:ascii="宋体" w:hAnsi="宋体" w:cs="仿宋_GB2312" w:hint="eastAsia"/>
          <w:szCs w:val="21"/>
        </w:rPr>
        <w:t>供应商</w:t>
      </w:r>
      <w:r w:rsidRPr="00027609">
        <w:rPr>
          <w:rFonts w:asciiTheme="minorEastAsia" w:hAnsiTheme="minorEastAsia" w:hint="eastAsia"/>
          <w:color w:val="000000" w:themeColor="text1"/>
          <w:spacing w:val="1"/>
          <w:lang w:val="ru-RU"/>
        </w:rPr>
        <w:t>提供的各项监控报警系统设备能接入到</w:t>
      </w:r>
      <w:r w:rsidR="00781392" w:rsidRPr="00027609">
        <w:rPr>
          <w:rFonts w:asciiTheme="minorEastAsia" w:hAnsiTheme="minorEastAsia" w:hint="eastAsia"/>
          <w:color w:val="000000" w:themeColor="text1"/>
          <w:spacing w:val="1"/>
          <w:lang w:val="ru-RU"/>
        </w:rPr>
        <w:t>招标人</w:t>
      </w:r>
      <w:r w:rsidRPr="00027609">
        <w:rPr>
          <w:rFonts w:asciiTheme="minorEastAsia" w:hAnsiTheme="minorEastAsia" w:hint="eastAsia"/>
          <w:color w:val="000000" w:themeColor="text1"/>
          <w:spacing w:val="1"/>
          <w:lang w:val="ru-RU"/>
        </w:rPr>
        <w:t>现使用的监控报警系统及监控中心联网平台，并实现远程联网控制等功能，接入时间不得超过3个日历日，设备接入过程中所产生的一切费用由</w:t>
      </w:r>
      <w:r w:rsidRPr="00027609">
        <w:rPr>
          <w:rFonts w:ascii="宋体" w:hAnsi="宋体" w:cs="仿宋_GB2312" w:hint="eastAsia"/>
          <w:szCs w:val="21"/>
        </w:rPr>
        <w:t>供应商</w:t>
      </w:r>
      <w:r w:rsidRPr="00027609">
        <w:rPr>
          <w:rFonts w:asciiTheme="minorEastAsia" w:hAnsiTheme="minorEastAsia" w:hint="eastAsia"/>
          <w:color w:val="000000" w:themeColor="text1"/>
          <w:spacing w:val="1"/>
          <w:lang w:val="ru-RU"/>
        </w:rPr>
        <w:t>自行承担。</w:t>
      </w:r>
    </w:p>
    <w:p w:rsidR="00BC10C3" w:rsidRPr="00027609" w:rsidRDefault="00D758DC">
      <w:pPr>
        <w:widowControl/>
        <w:spacing w:line="360" w:lineRule="auto"/>
        <w:ind w:firstLineChars="200" w:firstLine="420"/>
        <w:jc w:val="left"/>
        <w:rPr>
          <w:rFonts w:ascii="宋体" w:hAnsi="宋体" w:cs="仿宋_GB2312"/>
          <w:szCs w:val="21"/>
        </w:rPr>
      </w:pPr>
      <w:r w:rsidRPr="00027609">
        <w:rPr>
          <w:rFonts w:ascii="宋体" w:hAnsi="宋体" w:cs="仿宋_GB2312" w:hint="eastAsia"/>
          <w:szCs w:val="21"/>
        </w:rPr>
        <w:t>（3）</w:t>
      </w:r>
      <w:r w:rsidR="00C63C7E" w:rsidRPr="00027609">
        <w:rPr>
          <w:rFonts w:ascii="宋体" w:hAnsi="宋体" w:cs="仿宋_GB2312" w:hint="eastAsia"/>
          <w:szCs w:val="21"/>
        </w:rPr>
        <w:t>供应商在发货前，应对所有产品进行全面的检验，如在质量、外观、规格、性能、数量等方面进行详细检测、查验、核对。具体</w:t>
      </w:r>
      <w:r w:rsidR="00626674" w:rsidRPr="00027609">
        <w:rPr>
          <w:rFonts w:ascii="宋体" w:hAnsi="宋体" w:cs="仿宋_GB2312" w:hint="eastAsia"/>
          <w:szCs w:val="21"/>
        </w:rPr>
        <w:t>技术参数</w:t>
      </w:r>
      <w:r w:rsidR="00C63C7E" w:rsidRPr="00027609">
        <w:rPr>
          <w:rFonts w:ascii="宋体" w:hAnsi="宋体" w:cs="仿宋_GB2312" w:hint="eastAsia"/>
          <w:szCs w:val="21"/>
        </w:rPr>
        <w:t>详见</w:t>
      </w:r>
      <w:r w:rsidR="00BC0877" w:rsidRPr="00027609">
        <w:rPr>
          <w:rFonts w:ascii="宋体" w:hAnsi="宋体" w:cs="仿宋_GB2312" w:hint="eastAsia"/>
          <w:szCs w:val="21"/>
        </w:rPr>
        <w:t>随招标文件发出的</w:t>
      </w:r>
      <w:r w:rsidR="00C63C7E" w:rsidRPr="00027609">
        <w:rPr>
          <w:rFonts w:ascii="宋体" w:hAnsi="宋体" w:cs="仿宋_GB2312" w:hint="eastAsia"/>
          <w:szCs w:val="21"/>
          <w:u w:val="single"/>
        </w:rPr>
        <w:t>附件-</w:t>
      </w:r>
      <w:r w:rsidR="007E2143" w:rsidRPr="00027609">
        <w:rPr>
          <w:rFonts w:ascii="宋体" w:hAnsi="宋体" w:cs="仿宋_GB2312" w:hint="eastAsia"/>
          <w:szCs w:val="21"/>
          <w:u w:val="single"/>
        </w:rPr>
        <w:t>监控报警系统设备维保及配套设备报价明细表</w:t>
      </w:r>
      <w:r w:rsidR="00C63C7E" w:rsidRPr="00027609">
        <w:rPr>
          <w:rFonts w:ascii="宋体" w:hAnsi="宋体" w:cs="仿宋_GB2312" w:hint="eastAsia"/>
          <w:szCs w:val="21"/>
        </w:rPr>
        <w:t>。</w:t>
      </w:r>
    </w:p>
    <w:p w:rsidR="003E0C8F" w:rsidRPr="00027609" w:rsidRDefault="003E0C8F">
      <w:pPr>
        <w:widowControl/>
        <w:spacing w:line="360" w:lineRule="auto"/>
        <w:ind w:firstLineChars="200" w:firstLine="420"/>
        <w:jc w:val="left"/>
        <w:rPr>
          <w:rFonts w:asciiTheme="minorEastAsia" w:hAnsiTheme="minorEastAsia" w:cs="Times New Roman"/>
          <w:color w:val="000000" w:themeColor="text1"/>
          <w:szCs w:val="21"/>
        </w:rPr>
      </w:pPr>
      <w:r w:rsidRPr="00027609">
        <w:rPr>
          <w:rFonts w:ascii="宋体" w:hAnsi="宋体" w:cs="仿宋_GB2312" w:hint="eastAsia"/>
          <w:szCs w:val="21"/>
        </w:rPr>
        <w:t>（4）投标人在本次项目中所</w:t>
      </w:r>
      <w:r w:rsidRPr="00027609">
        <w:rPr>
          <w:rFonts w:asciiTheme="minorEastAsia" w:hAnsiTheme="minorEastAsia" w:hint="eastAsia"/>
          <w:color w:val="000000" w:themeColor="text1"/>
          <w:spacing w:val="1"/>
          <w:lang w:val="ru-RU"/>
        </w:rPr>
        <w:t>投标</w:t>
      </w:r>
      <w:r w:rsidRPr="00027609">
        <w:rPr>
          <w:rFonts w:ascii="宋体" w:hAnsi="宋体" w:cs="仿宋_GB2312" w:hint="eastAsia"/>
          <w:szCs w:val="21"/>
        </w:rPr>
        <w:t>的货物技术</w:t>
      </w:r>
      <w:r w:rsidR="00626674" w:rsidRPr="00027609">
        <w:rPr>
          <w:rFonts w:ascii="宋体" w:hAnsi="宋体" w:cs="仿宋_GB2312" w:hint="eastAsia"/>
          <w:szCs w:val="21"/>
        </w:rPr>
        <w:t>参数</w:t>
      </w:r>
      <w:r w:rsidRPr="00027609">
        <w:rPr>
          <w:rFonts w:ascii="宋体" w:hAnsi="宋体" w:cs="仿宋_GB2312" w:hint="eastAsia"/>
          <w:szCs w:val="21"/>
        </w:rPr>
        <w:t>不得低于本次招标文件对</w:t>
      </w:r>
      <w:r w:rsidRPr="00027609">
        <w:rPr>
          <w:rFonts w:asciiTheme="minorEastAsia" w:hAnsiTheme="minorEastAsia" w:cs="Times New Roman" w:hint="eastAsia"/>
          <w:color w:val="000000" w:themeColor="text1"/>
          <w:szCs w:val="21"/>
        </w:rPr>
        <w:t>货物技术</w:t>
      </w:r>
      <w:r w:rsidR="00626674" w:rsidRPr="00027609">
        <w:rPr>
          <w:rFonts w:asciiTheme="minorEastAsia" w:hAnsiTheme="minorEastAsia" w:cs="Times New Roman" w:hint="eastAsia"/>
          <w:color w:val="000000" w:themeColor="text1"/>
          <w:szCs w:val="21"/>
        </w:rPr>
        <w:t>参数</w:t>
      </w:r>
      <w:r w:rsidRPr="00027609">
        <w:rPr>
          <w:rFonts w:asciiTheme="minorEastAsia" w:hAnsiTheme="minorEastAsia" w:cs="Times New Roman" w:hint="eastAsia"/>
          <w:color w:val="000000" w:themeColor="text1"/>
          <w:szCs w:val="21"/>
        </w:rPr>
        <w:t>要求，</w:t>
      </w:r>
      <w:r w:rsidR="00B05F93" w:rsidRPr="00027609">
        <w:rPr>
          <w:rFonts w:ascii="宋体" w:hAnsi="宋体" w:cs="仿宋_GB2312" w:hint="eastAsia"/>
          <w:szCs w:val="21"/>
        </w:rPr>
        <w:t>否则</w:t>
      </w:r>
      <w:r w:rsidR="006A2FC4" w:rsidRPr="00027609">
        <w:rPr>
          <w:rFonts w:ascii="宋体" w:hAnsi="宋体" w:cs="仿宋_GB2312" w:hint="eastAsia"/>
          <w:szCs w:val="21"/>
        </w:rPr>
        <w:t>否决其投标</w:t>
      </w:r>
      <w:r w:rsidR="00B05F93" w:rsidRPr="00027609">
        <w:rPr>
          <w:rFonts w:ascii="宋体" w:hAnsi="宋体" w:cs="仿宋_GB2312" w:hint="eastAsia"/>
          <w:szCs w:val="21"/>
        </w:rPr>
        <w:t>。</w:t>
      </w:r>
      <w:r w:rsidR="00036B7D" w:rsidRPr="00027609">
        <w:rPr>
          <w:rFonts w:ascii="宋体" w:hAnsi="宋体" w:cs="仿宋_GB2312" w:hint="eastAsia"/>
          <w:szCs w:val="21"/>
        </w:rPr>
        <w:t>具体技术参数详见</w:t>
      </w:r>
      <w:r w:rsidR="00BC0877" w:rsidRPr="00027609">
        <w:rPr>
          <w:rFonts w:ascii="宋体" w:hAnsi="宋体" w:cs="仿宋_GB2312" w:hint="eastAsia"/>
          <w:szCs w:val="21"/>
        </w:rPr>
        <w:t>随招标文件发出的</w:t>
      </w:r>
      <w:r w:rsidR="00036B7D" w:rsidRPr="00027609">
        <w:rPr>
          <w:rFonts w:ascii="宋体" w:hAnsi="宋体" w:cs="仿宋_GB2312" w:hint="eastAsia"/>
          <w:szCs w:val="21"/>
          <w:u w:val="single"/>
        </w:rPr>
        <w:t>附件-监控报警系统设备维保及配套设备报价明细表</w:t>
      </w:r>
      <w:r w:rsidR="00036B7D" w:rsidRPr="00027609">
        <w:rPr>
          <w:rFonts w:ascii="宋体" w:hAnsi="宋体" w:cs="仿宋_GB2312" w:hint="eastAsia"/>
          <w:szCs w:val="21"/>
        </w:rPr>
        <w:t>。</w:t>
      </w:r>
    </w:p>
    <w:p w:rsidR="00BC10C3" w:rsidRPr="00027609" w:rsidRDefault="00C63C7E">
      <w:pPr>
        <w:widowControl/>
        <w:jc w:val="left"/>
        <w:rPr>
          <w:rFonts w:asciiTheme="minorEastAsia" w:hAnsiTheme="minorEastAsia" w:cs="Times New Roman"/>
          <w:b/>
          <w:bCs/>
          <w:color w:val="000000" w:themeColor="text1"/>
          <w:kern w:val="44"/>
          <w:sz w:val="28"/>
          <w:szCs w:val="28"/>
        </w:rPr>
      </w:pPr>
      <w:r w:rsidRPr="00027609">
        <w:rPr>
          <w:rFonts w:asciiTheme="minorEastAsia" w:hAnsiTheme="minorEastAsia" w:cs="Times New Roman"/>
          <w:b/>
          <w:bCs/>
          <w:color w:val="000000" w:themeColor="text1"/>
          <w:kern w:val="44"/>
          <w:sz w:val="28"/>
          <w:szCs w:val="28"/>
        </w:rPr>
        <w:br w:type="page"/>
      </w:r>
    </w:p>
    <w:p w:rsidR="00BC10C3" w:rsidRPr="00027609" w:rsidRDefault="00C63C7E" w:rsidP="00410C19">
      <w:pPr>
        <w:keepNext/>
        <w:keepLines/>
        <w:numPr>
          <w:ilvl w:val="1"/>
          <w:numId w:val="0"/>
        </w:numPr>
        <w:tabs>
          <w:tab w:val="left" w:pos="708"/>
        </w:tabs>
        <w:adjustRightInd w:val="0"/>
        <w:snapToGrid w:val="0"/>
        <w:spacing w:before="156" w:after="156" w:line="440" w:lineRule="exact"/>
        <w:ind w:firstLineChars="1100" w:firstLine="3092"/>
        <w:outlineLvl w:val="1"/>
        <w:rPr>
          <w:rFonts w:asciiTheme="minorEastAsia" w:hAnsiTheme="minorEastAsia" w:cs="Times New Roman"/>
          <w:b/>
          <w:bCs/>
          <w:color w:val="000000" w:themeColor="text1"/>
          <w:kern w:val="0"/>
          <w:sz w:val="28"/>
          <w:szCs w:val="28"/>
        </w:rPr>
      </w:pPr>
      <w:bookmarkStart w:id="149" w:name="_Toc1482232"/>
      <w:r w:rsidRPr="00027609">
        <w:rPr>
          <w:rFonts w:asciiTheme="minorEastAsia" w:hAnsiTheme="minorEastAsia" w:cs="Times New Roman" w:hint="eastAsia"/>
          <w:b/>
          <w:bCs/>
          <w:color w:val="000000" w:themeColor="text1"/>
          <w:kern w:val="0"/>
          <w:sz w:val="28"/>
          <w:szCs w:val="28"/>
        </w:rPr>
        <w:lastRenderedPageBreak/>
        <w:t>第二节</w:t>
      </w:r>
      <w:r w:rsidRPr="00027609">
        <w:rPr>
          <w:rFonts w:asciiTheme="minorEastAsia" w:hAnsiTheme="minorEastAsia" w:cs="Times New Roman"/>
          <w:b/>
          <w:bCs/>
          <w:color w:val="000000" w:themeColor="text1"/>
          <w:kern w:val="0"/>
          <w:sz w:val="28"/>
          <w:szCs w:val="28"/>
        </w:rPr>
        <w:t>商务符合性要求</w:t>
      </w:r>
      <w:bookmarkEnd w:id="148"/>
      <w:bookmarkEnd w:id="149"/>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7778"/>
        <w:gridCol w:w="23"/>
      </w:tblGrid>
      <w:tr w:rsidR="00BC10C3" w:rsidRPr="00027609" w:rsidTr="00806816">
        <w:trPr>
          <w:gridAfter w:val="1"/>
          <w:wAfter w:w="14" w:type="pct"/>
          <w:cantSplit/>
          <w:trHeight w:val="20"/>
        </w:trPr>
        <w:tc>
          <w:tcPr>
            <w:tcW w:w="516" w:type="pct"/>
            <w:shd w:val="clear" w:color="auto" w:fill="auto"/>
            <w:vAlign w:val="center"/>
          </w:tcPr>
          <w:p w:rsidR="00BC10C3" w:rsidRPr="00027609" w:rsidRDefault="00C63C7E">
            <w:pPr>
              <w:tabs>
                <w:tab w:val="left" w:pos="1050"/>
                <w:tab w:val="left" w:pos="1470"/>
              </w:tabs>
              <w:rPr>
                <w:rFonts w:asciiTheme="minorEastAsia" w:hAnsiTheme="minorEastAsia" w:cs="Times New Roman"/>
                <w:snapToGrid w:val="0"/>
                <w:color w:val="000000" w:themeColor="text1"/>
                <w:spacing w:val="-20"/>
                <w:kern w:val="0"/>
                <w:szCs w:val="21"/>
              </w:rPr>
            </w:pPr>
            <w:r w:rsidRPr="00027609">
              <w:rPr>
                <w:rFonts w:asciiTheme="minorEastAsia" w:hAnsiTheme="minorEastAsia" w:cs="Times New Roman"/>
                <w:snapToGrid w:val="0"/>
                <w:color w:val="000000" w:themeColor="text1"/>
                <w:spacing w:val="-20"/>
                <w:kern w:val="0"/>
                <w:szCs w:val="21"/>
              </w:rPr>
              <w:t>条款号</w:t>
            </w:r>
          </w:p>
        </w:tc>
        <w:tc>
          <w:tcPr>
            <w:tcW w:w="4471" w:type="pct"/>
            <w:shd w:val="clear" w:color="auto" w:fill="auto"/>
            <w:vAlign w:val="center"/>
          </w:tcPr>
          <w:p w:rsidR="00BC10C3" w:rsidRPr="00027609" w:rsidRDefault="00C63C7E">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招标要求</w:t>
            </w:r>
          </w:p>
        </w:tc>
      </w:tr>
      <w:tr w:rsidR="00BC10C3" w:rsidRPr="00027609" w:rsidTr="00806816">
        <w:trPr>
          <w:gridAfter w:val="1"/>
          <w:wAfter w:w="14" w:type="pct"/>
          <w:cantSplit/>
          <w:trHeight w:val="20"/>
        </w:trPr>
        <w:tc>
          <w:tcPr>
            <w:tcW w:w="516" w:type="pct"/>
            <w:shd w:val="clear" w:color="auto" w:fill="auto"/>
            <w:vAlign w:val="center"/>
          </w:tcPr>
          <w:p w:rsidR="00BC10C3" w:rsidRPr="00027609" w:rsidRDefault="00C63C7E">
            <w:pPr>
              <w:tabs>
                <w:tab w:val="left" w:pos="1050"/>
                <w:tab w:val="left" w:pos="1470"/>
              </w:tabs>
              <w:jc w:val="center"/>
              <w:rPr>
                <w:rFonts w:asciiTheme="minorEastAsia" w:hAnsiTheme="minorEastAsia" w:cs="Times New Roman"/>
                <w:bCs/>
                <w:color w:val="000000" w:themeColor="text1"/>
                <w:szCs w:val="21"/>
              </w:rPr>
            </w:pPr>
            <w:bookmarkStart w:id="150" w:name="_Hlk536627772"/>
            <w:r w:rsidRPr="00027609">
              <w:rPr>
                <w:rFonts w:asciiTheme="minorEastAsia" w:hAnsiTheme="minorEastAsia" w:cs="Times New Roman"/>
                <w:bCs/>
                <w:color w:val="000000" w:themeColor="text1"/>
                <w:szCs w:val="21"/>
              </w:rPr>
              <w:t>1</w:t>
            </w:r>
          </w:p>
        </w:tc>
        <w:tc>
          <w:tcPr>
            <w:tcW w:w="4471" w:type="pct"/>
            <w:shd w:val="clear" w:color="auto" w:fill="auto"/>
          </w:tcPr>
          <w:p w:rsidR="00BC10C3" w:rsidRPr="00027609" w:rsidRDefault="00032C67">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服务内容</w:t>
            </w:r>
            <w:r w:rsidR="00C63C7E" w:rsidRPr="00027609">
              <w:rPr>
                <w:rFonts w:asciiTheme="minorEastAsia" w:hAnsiTheme="minorEastAsia" w:cs="Times New Roman" w:hint="eastAsia"/>
                <w:color w:val="000000" w:themeColor="text1"/>
                <w:szCs w:val="21"/>
              </w:rPr>
              <w:t>：</w:t>
            </w:r>
            <w:r w:rsidRPr="00027609">
              <w:rPr>
                <w:rFonts w:asciiTheme="minorEastAsia" w:hAnsiTheme="minorEastAsia" w:cs="Times New Roman" w:hint="eastAsia"/>
                <w:color w:val="000000" w:themeColor="text1"/>
                <w:szCs w:val="21"/>
              </w:rPr>
              <w:t>详见</w:t>
            </w:r>
            <w:r w:rsidRPr="00027609">
              <w:rPr>
                <w:rFonts w:asciiTheme="minorEastAsia" w:hAnsiTheme="minorEastAsia" w:cs="Times New Roman"/>
                <w:color w:val="000000" w:themeColor="text1"/>
                <w:szCs w:val="21"/>
              </w:rPr>
              <w:t>本文件第一章</w:t>
            </w:r>
            <w:r w:rsidRPr="00027609">
              <w:rPr>
                <w:rFonts w:asciiTheme="minorEastAsia" w:hAnsiTheme="minorEastAsia" w:cs="Times New Roman" w:hint="eastAsia"/>
                <w:color w:val="000000" w:themeColor="text1"/>
                <w:szCs w:val="21"/>
              </w:rPr>
              <w:t>《招标公告》</w:t>
            </w:r>
            <w:r w:rsidR="002A12C1" w:rsidRPr="00027609">
              <w:rPr>
                <w:rFonts w:ascii="Times New Roman" w:hAnsi="Times New Roman" w:cs="Times New Roman" w:hint="eastAsia"/>
                <w:color w:val="000000" w:themeColor="text1"/>
                <w:spacing w:val="-2"/>
                <w:lang w:val="ru-RU"/>
              </w:rPr>
              <w:t>。</w:t>
            </w:r>
          </w:p>
        </w:tc>
      </w:tr>
      <w:tr w:rsidR="00BC10C3" w:rsidRPr="00027609" w:rsidTr="00806816">
        <w:trPr>
          <w:gridAfter w:val="1"/>
          <w:wAfter w:w="14" w:type="pct"/>
          <w:cantSplit/>
          <w:trHeight w:val="20"/>
        </w:trPr>
        <w:tc>
          <w:tcPr>
            <w:tcW w:w="516" w:type="pct"/>
            <w:shd w:val="clear" w:color="auto" w:fill="auto"/>
            <w:vAlign w:val="center"/>
          </w:tcPr>
          <w:p w:rsidR="00BC10C3" w:rsidRPr="00027609" w:rsidRDefault="00C63C7E">
            <w:pPr>
              <w:tabs>
                <w:tab w:val="left" w:pos="1050"/>
                <w:tab w:val="left" w:pos="1470"/>
              </w:tabs>
              <w:jc w:val="center"/>
              <w:rPr>
                <w:rFonts w:asciiTheme="minorEastAsia" w:hAnsiTheme="minorEastAsia" w:cs="Times New Roman"/>
                <w:bCs/>
                <w:color w:val="000000" w:themeColor="text1"/>
                <w:szCs w:val="21"/>
              </w:rPr>
            </w:pPr>
            <w:r w:rsidRPr="00027609">
              <w:rPr>
                <w:rFonts w:asciiTheme="minorEastAsia" w:hAnsiTheme="minorEastAsia" w:cs="Times New Roman"/>
                <w:bCs/>
                <w:color w:val="000000" w:themeColor="text1"/>
                <w:szCs w:val="21"/>
              </w:rPr>
              <w:t>2</w:t>
            </w:r>
          </w:p>
        </w:tc>
        <w:tc>
          <w:tcPr>
            <w:tcW w:w="4471" w:type="pct"/>
            <w:shd w:val="clear" w:color="auto" w:fill="auto"/>
          </w:tcPr>
          <w:p w:rsidR="00BC10C3" w:rsidRPr="00027609" w:rsidRDefault="00032C67">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服务地点</w:t>
            </w:r>
            <w:r w:rsidR="00C63C7E" w:rsidRPr="00027609">
              <w:rPr>
                <w:rFonts w:asciiTheme="minorEastAsia" w:hAnsiTheme="minorEastAsia" w:cs="Times New Roman" w:hint="eastAsia"/>
                <w:color w:val="000000" w:themeColor="text1"/>
                <w:szCs w:val="21"/>
              </w:rPr>
              <w:t>：详见</w:t>
            </w:r>
            <w:r w:rsidR="00C63C7E" w:rsidRPr="00027609">
              <w:rPr>
                <w:rFonts w:asciiTheme="minorEastAsia" w:hAnsiTheme="minorEastAsia" w:cs="Times New Roman"/>
                <w:color w:val="000000" w:themeColor="text1"/>
                <w:szCs w:val="21"/>
              </w:rPr>
              <w:t>本文件第一章</w:t>
            </w:r>
            <w:r w:rsidR="00C63C7E" w:rsidRPr="00027609">
              <w:rPr>
                <w:rFonts w:asciiTheme="minorEastAsia" w:hAnsiTheme="minorEastAsia" w:cs="Times New Roman" w:hint="eastAsia"/>
                <w:color w:val="000000" w:themeColor="text1"/>
                <w:szCs w:val="21"/>
              </w:rPr>
              <w:t>《招标公告》。</w:t>
            </w:r>
          </w:p>
        </w:tc>
      </w:tr>
      <w:tr w:rsidR="00BC10C3" w:rsidRPr="00027609" w:rsidTr="00806816">
        <w:trPr>
          <w:gridAfter w:val="1"/>
          <w:wAfter w:w="14" w:type="pct"/>
          <w:cantSplit/>
          <w:trHeight w:val="20"/>
        </w:trPr>
        <w:tc>
          <w:tcPr>
            <w:tcW w:w="516" w:type="pct"/>
            <w:shd w:val="clear" w:color="auto" w:fill="auto"/>
            <w:vAlign w:val="center"/>
          </w:tcPr>
          <w:p w:rsidR="00BC10C3" w:rsidRPr="00027609" w:rsidRDefault="00C63C7E">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3</w:t>
            </w:r>
          </w:p>
        </w:tc>
        <w:tc>
          <w:tcPr>
            <w:tcW w:w="4471" w:type="pct"/>
            <w:shd w:val="clear" w:color="auto" w:fill="auto"/>
          </w:tcPr>
          <w:p w:rsidR="00BC10C3" w:rsidRPr="00027609" w:rsidRDefault="00032C67">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服务期限</w:t>
            </w:r>
            <w:r w:rsidR="00C63C7E" w:rsidRPr="00027609">
              <w:rPr>
                <w:rFonts w:asciiTheme="minorEastAsia" w:hAnsiTheme="minorEastAsia" w:cs="Times New Roman" w:hint="eastAsia"/>
                <w:color w:val="000000" w:themeColor="text1"/>
                <w:szCs w:val="21"/>
              </w:rPr>
              <w:t>：详见</w:t>
            </w:r>
            <w:r w:rsidR="00C63C7E" w:rsidRPr="00027609">
              <w:rPr>
                <w:rFonts w:asciiTheme="minorEastAsia" w:hAnsiTheme="minorEastAsia" w:cs="Times New Roman"/>
                <w:color w:val="000000" w:themeColor="text1"/>
                <w:szCs w:val="21"/>
              </w:rPr>
              <w:t>本文件第一章</w:t>
            </w:r>
            <w:r w:rsidR="00C63C7E" w:rsidRPr="00027609">
              <w:rPr>
                <w:rFonts w:asciiTheme="minorEastAsia" w:hAnsiTheme="minorEastAsia" w:cs="Times New Roman" w:hint="eastAsia"/>
                <w:color w:val="000000" w:themeColor="text1"/>
                <w:szCs w:val="21"/>
              </w:rPr>
              <w:t>《招标公告》。</w:t>
            </w:r>
          </w:p>
        </w:tc>
      </w:tr>
      <w:tr w:rsidR="00BC10C3" w:rsidRPr="00027609" w:rsidTr="00806816">
        <w:trPr>
          <w:gridAfter w:val="1"/>
          <w:wAfter w:w="14" w:type="pct"/>
          <w:cantSplit/>
          <w:trHeight w:val="20"/>
        </w:trPr>
        <w:tc>
          <w:tcPr>
            <w:tcW w:w="516" w:type="pct"/>
            <w:shd w:val="clear" w:color="auto" w:fill="auto"/>
            <w:vAlign w:val="center"/>
          </w:tcPr>
          <w:p w:rsidR="00BC10C3" w:rsidRPr="00027609" w:rsidRDefault="00C63C7E">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4</w:t>
            </w:r>
          </w:p>
        </w:tc>
        <w:tc>
          <w:tcPr>
            <w:tcW w:w="4471" w:type="pct"/>
            <w:shd w:val="clear" w:color="auto" w:fill="auto"/>
          </w:tcPr>
          <w:p w:rsidR="00BC10C3" w:rsidRPr="00027609" w:rsidRDefault="00C63C7E">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售后服务要求：</w:t>
            </w:r>
            <w:r w:rsidRPr="00027609">
              <w:rPr>
                <w:rFonts w:ascii="Times New Roman" w:hAnsi="Times New Roman" w:cs="Times New Roman" w:hint="eastAsia"/>
                <w:color w:val="000000" w:themeColor="text1"/>
                <w:spacing w:val="-2"/>
                <w:lang w:val="ru-RU"/>
              </w:rPr>
              <w:t>详见第五章《项目需求》第一节项目基本情况“一、工作内容”</w:t>
            </w:r>
            <w:r w:rsidRPr="00027609">
              <w:rPr>
                <w:rFonts w:asciiTheme="minorEastAsia" w:hAnsiTheme="minorEastAsia" w:cs="Times New Roman" w:hint="eastAsia"/>
                <w:color w:val="000000" w:themeColor="text1"/>
                <w:szCs w:val="21"/>
              </w:rPr>
              <w:t>。</w:t>
            </w:r>
          </w:p>
        </w:tc>
      </w:tr>
      <w:tr w:rsidR="00BC10C3" w:rsidRPr="00027609" w:rsidTr="00806816">
        <w:trPr>
          <w:gridAfter w:val="1"/>
          <w:wAfter w:w="14" w:type="pct"/>
          <w:cantSplit/>
          <w:trHeight w:val="20"/>
        </w:trPr>
        <w:tc>
          <w:tcPr>
            <w:tcW w:w="516" w:type="pct"/>
            <w:shd w:val="clear" w:color="auto" w:fill="auto"/>
            <w:vAlign w:val="center"/>
          </w:tcPr>
          <w:p w:rsidR="00BC10C3" w:rsidRPr="00027609" w:rsidRDefault="00C63C7E">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5</w:t>
            </w:r>
          </w:p>
        </w:tc>
        <w:tc>
          <w:tcPr>
            <w:tcW w:w="4471" w:type="pct"/>
            <w:shd w:val="clear" w:color="auto" w:fill="auto"/>
            <w:vAlign w:val="center"/>
          </w:tcPr>
          <w:p w:rsidR="00BC10C3" w:rsidRPr="00027609" w:rsidRDefault="00032C67">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服务质量及验收要求</w:t>
            </w:r>
            <w:r w:rsidR="00C63C7E" w:rsidRPr="00027609">
              <w:rPr>
                <w:rFonts w:asciiTheme="minorEastAsia" w:hAnsiTheme="minorEastAsia" w:cs="Times New Roman"/>
                <w:color w:val="000000" w:themeColor="text1"/>
                <w:szCs w:val="21"/>
              </w:rPr>
              <w:t>：</w:t>
            </w:r>
            <w:r w:rsidR="00C63C7E" w:rsidRPr="00027609">
              <w:rPr>
                <w:rFonts w:ascii="Times New Roman" w:hAnsi="Times New Roman" w:cs="Times New Roman" w:hint="eastAsia"/>
                <w:color w:val="000000" w:themeColor="text1"/>
                <w:spacing w:val="-2"/>
                <w:lang w:val="ru-RU"/>
              </w:rPr>
              <w:t>详见第五章《项目需求》第一节项目基本情况“一、工作内容”</w:t>
            </w:r>
            <w:r w:rsidR="00C63C7E" w:rsidRPr="00027609">
              <w:rPr>
                <w:rFonts w:asciiTheme="minorEastAsia" w:hAnsiTheme="minorEastAsia" w:cs="Times New Roman" w:hint="eastAsia"/>
                <w:color w:val="000000" w:themeColor="text1"/>
                <w:szCs w:val="21"/>
              </w:rPr>
              <w:t>。</w:t>
            </w:r>
          </w:p>
        </w:tc>
      </w:tr>
      <w:tr w:rsidR="00786A56" w:rsidRPr="00027609" w:rsidTr="00806816">
        <w:trPr>
          <w:gridAfter w:val="1"/>
          <w:wAfter w:w="14" w:type="pct"/>
          <w:cantSplit/>
          <w:trHeight w:val="20"/>
        </w:trPr>
        <w:tc>
          <w:tcPr>
            <w:tcW w:w="516" w:type="pct"/>
            <w:shd w:val="clear" w:color="auto" w:fill="auto"/>
            <w:vAlign w:val="center"/>
          </w:tcPr>
          <w:p w:rsidR="00786A56" w:rsidRPr="00027609" w:rsidRDefault="00786A56">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6</w:t>
            </w:r>
          </w:p>
        </w:tc>
        <w:tc>
          <w:tcPr>
            <w:tcW w:w="4471" w:type="pct"/>
            <w:shd w:val="clear" w:color="auto" w:fill="auto"/>
            <w:vAlign w:val="center"/>
          </w:tcPr>
          <w:p w:rsidR="00786A56" w:rsidRPr="00027609" w:rsidDel="00032C67" w:rsidRDefault="00786A56" w:rsidP="00786A56">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服务成果要求: 详见</w:t>
            </w:r>
            <w:r w:rsidRPr="00027609">
              <w:rPr>
                <w:rFonts w:asciiTheme="minorEastAsia" w:hAnsiTheme="minorEastAsia" w:cs="Times New Roman"/>
                <w:color w:val="000000" w:themeColor="text1"/>
                <w:szCs w:val="21"/>
              </w:rPr>
              <w:t>本文件第一章</w:t>
            </w:r>
            <w:r w:rsidRPr="00027609">
              <w:rPr>
                <w:rFonts w:asciiTheme="minorEastAsia" w:hAnsiTheme="minorEastAsia" w:cs="Times New Roman" w:hint="eastAsia"/>
                <w:color w:val="000000" w:themeColor="text1"/>
                <w:szCs w:val="21"/>
              </w:rPr>
              <w:t>《招标公告》。</w:t>
            </w:r>
          </w:p>
        </w:tc>
      </w:tr>
      <w:tr w:rsidR="00786A56" w:rsidRPr="00027609" w:rsidTr="00806816">
        <w:trPr>
          <w:gridAfter w:val="1"/>
          <w:wAfter w:w="14" w:type="pct"/>
          <w:cantSplit/>
          <w:trHeight w:val="20"/>
        </w:trPr>
        <w:tc>
          <w:tcPr>
            <w:tcW w:w="516" w:type="pct"/>
            <w:shd w:val="clear" w:color="auto" w:fill="auto"/>
            <w:vAlign w:val="center"/>
          </w:tcPr>
          <w:p w:rsidR="00786A56" w:rsidRPr="00027609" w:rsidRDefault="00786A56">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7</w:t>
            </w:r>
          </w:p>
        </w:tc>
        <w:tc>
          <w:tcPr>
            <w:tcW w:w="4471" w:type="pct"/>
            <w:shd w:val="clear" w:color="auto" w:fill="auto"/>
            <w:vAlign w:val="center"/>
          </w:tcPr>
          <w:p w:rsidR="00786A56" w:rsidRPr="00027609" w:rsidRDefault="00786A56" w:rsidP="00786A56">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对拟投入服务的人员配置、经验等方面的要求:</w:t>
            </w:r>
            <w:r w:rsidRPr="00027609">
              <w:rPr>
                <w:rFonts w:hint="eastAsia"/>
              </w:rPr>
              <w:t xml:space="preserve"> </w:t>
            </w:r>
            <w:r w:rsidRPr="00027609">
              <w:rPr>
                <w:rFonts w:asciiTheme="minorEastAsia" w:hAnsiTheme="minorEastAsia" w:cs="Times New Roman" w:hint="eastAsia"/>
                <w:color w:val="000000" w:themeColor="text1"/>
                <w:szCs w:val="21"/>
              </w:rPr>
              <w:t>根据我行网点分布情况，供应商应备足技术服务人员以及项目所需的设备、维修备品配件，保证监控报警系统正常运行和印控区域监控报警系统建设。</w:t>
            </w:r>
          </w:p>
        </w:tc>
      </w:tr>
      <w:tr w:rsidR="00BC10C3" w:rsidRPr="00027609" w:rsidTr="00806816">
        <w:trPr>
          <w:gridAfter w:val="1"/>
          <w:wAfter w:w="14" w:type="pct"/>
          <w:cantSplit/>
          <w:trHeight w:val="20"/>
        </w:trPr>
        <w:tc>
          <w:tcPr>
            <w:tcW w:w="516" w:type="pct"/>
            <w:shd w:val="clear" w:color="auto" w:fill="auto"/>
            <w:vAlign w:val="center"/>
          </w:tcPr>
          <w:p w:rsidR="00BC10C3" w:rsidRPr="00027609" w:rsidRDefault="00786A56">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8</w:t>
            </w:r>
          </w:p>
        </w:tc>
        <w:tc>
          <w:tcPr>
            <w:tcW w:w="4471" w:type="pct"/>
            <w:shd w:val="clear" w:color="auto" w:fill="auto"/>
          </w:tcPr>
          <w:p w:rsidR="00BC10C3" w:rsidRPr="00027609" w:rsidRDefault="00C63C7E">
            <w:pPr>
              <w:tabs>
                <w:tab w:val="left" w:pos="1050"/>
                <w:tab w:val="left" w:pos="1470"/>
              </w:tabs>
              <w:rPr>
                <w:rFonts w:asciiTheme="minorEastAsia" w:hAnsiTheme="minorEastAsia" w:cs="Times New Roman"/>
                <w:b/>
                <w:bCs/>
                <w:color w:val="000000" w:themeColor="text1"/>
                <w:szCs w:val="21"/>
              </w:rPr>
            </w:pPr>
            <w:r w:rsidRPr="00027609">
              <w:rPr>
                <w:rFonts w:asciiTheme="minorEastAsia" w:hAnsiTheme="minorEastAsia" w:cs="Times New Roman" w:hint="eastAsia"/>
                <w:color w:val="000000" w:themeColor="text1"/>
                <w:szCs w:val="21"/>
              </w:rPr>
              <w:t>结算及付款方式：</w:t>
            </w:r>
            <w:r w:rsidRPr="00027609">
              <w:rPr>
                <w:rFonts w:asciiTheme="minorEastAsia" w:hAnsiTheme="minorEastAsia" w:cs="Times New Roman" w:hint="eastAsia"/>
                <w:bCs/>
                <w:color w:val="000000" w:themeColor="text1"/>
                <w:szCs w:val="21"/>
              </w:rPr>
              <w:t>详见</w:t>
            </w:r>
            <w:r w:rsidRPr="00027609">
              <w:rPr>
                <w:rFonts w:asciiTheme="minorEastAsia" w:hAnsiTheme="minorEastAsia" w:cs="Times New Roman" w:hint="eastAsia"/>
                <w:color w:val="000000" w:themeColor="text1"/>
                <w:szCs w:val="21"/>
              </w:rPr>
              <w:t>本文件第二章中投标人须知前附表1.7。</w:t>
            </w:r>
          </w:p>
        </w:tc>
      </w:tr>
      <w:tr w:rsidR="00BC10C3" w:rsidRPr="00027609" w:rsidTr="00806816">
        <w:trPr>
          <w:gridAfter w:val="1"/>
          <w:wAfter w:w="14" w:type="pct"/>
          <w:cantSplit/>
          <w:trHeight w:val="20"/>
        </w:trPr>
        <w:tc>
          <w:tcPr>
            <w:tcW w:w="516" w:type="pct"/>
            <w:shd w:val="clear" w:color="auto" w:fill="auto"/>
            <w:vAlign w:val="center"/>
          </w:tcPr>
          <w:p w:rsidR="00BC10C3" w:rsidRPr="00027609" w:rsidRDefault="00786A56">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9</w:t>
            </w:r>
          </w:p>
        </w:tc>
        <w:tc>
          <w:tcPr>
            <w:tcW w:w="4471" w:type="pct"/>
            <w:shd w:val="clear" w:color="auto" w:fill="auto"/>
          </w:tcPr>
          <w:p w:rsidR="00BC10C3" w:rsidRPr="00027609" w:rsidRDefault="00C63C7E">
            <w:pPr>
              <w:tabs>
                <w:tab w:val="left" w:pos="1050"/>
                <w:tab w:val="left" w:pos="1470"/>
              </w:tabs>
              <w:rPr>
                <w:rFonts w:asciiTheme="minorEastAsia" w:hAnsiTheme="minorEastAsia" w:cs="Times New Roman"/>
                <w:bCs/>
                <w:color w:val="000000" w:themeColor="text1"/>
                <w:szCs w:val="21"/>
              </w:rPr>
            </w:pPr>
            <w:r w:rsidRPr="00027609">
              <w:rPr>
                <w:rFonts w:asciiTheme="minorEastAsia" w:hAnsiTheme="minorEastAsia" w:cs="Times New Roman" w:hint="eastAsia"/>
                <w:color w:val="000000" w:themeColor="text1"/>
                <w:szCs w:val="21"/>
              </w:rPr>
              <w:t>履约担保：</w:t>
            </w:r>
            <w:r w:rsidRPr="00027609">
              <w:rPr>
                <w:rFonts w:asciiTheme="minorEastAsia" w:hAnsiTheme="minorEastAsia" w:cs="Times New Roman" w:hint="eastAsia"/>
                <w:bCs/>
                <w:color w:val="000000" w:themeColor="text1"/>
                <w:szCs w:val="21"/>
              </w:rPr>
              <w:t>详见</w:t>
            </w:r>
            <w:r w:rsidRPr="00027609">
              <w:rPr>
                <w:rFonts w:asciiTheme="minorEastAsia" w:hAnsiTheme="minorEastAsia" w:cs="Times New Roman" w:hint="eastAsia"/>
                <w:color w:val="000000" w:themeColor="text1"/>
                <w:szCs w:val="21"/>
              </w:rPr>
              <w:t>本文件第二章中投标人须知前附表24.2。</w:t>
            </w:r>
          </w:p>
        </w:tc>
      </w:tr>
      <w:tr w:rsidR="00BC10C3" w:rsidRPr="00027609" w:rsidTr="00806816">
        <w:trPr>
          <w:gridAfter w:val="1"/>
          <w:wAfter w:w="14" w:type="pct"/>
          <w:cantSplit/>
          <w:trHeight w:val="20"/>
        </w:trPr>
        <w:tc>
          <w:tcPr>
            <w:tcW w:w="516" w:type="pct"/>
            <w:shd w:val="clear" w:color="auto" w:fill="auto"/>
            <w:vAlign w:val="center"/>
          </w:tcPr>
          <w:p w:rsidR="00BC10C3" w:rsidRPr="00027609" w:rsidRDefault="00786A56">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10</w:t>
            </w:r>
          </w:p>
        </w:tc>
        <w:tc>
          <w:tcPr>
            <w:tcW w:w="4471" w:type="pct"/>
            <w:shd w:val="clear" w:color="auto" w:fill="auto"/>
          </w:tcPr>
          <w:p w:rsidR="00BC10C3" w:rsidRPr="00027609" w:rsidRDefault="00C63C7E" w:rsidP="00260F59">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产品采购数量为估算值（由</w:t>
            </w:r>
            <w:r w:rsidR="00781392" w:rsidRPr="00027609">
              <w:rPr>
                <w:rFonts w:asciiTheme="minorEastAsia" w:hAnsiTheme="minorEastAsia" w:cs="Times New Roman" w:hint="eastAsia"/>
                <w:color w:val="000000" w:themeColor="text1"/>
                <w:szCs w:val="21"/>
              </w:rPr>
              <w:t>招标人</w:t>
            </w:r>
            <w:r w:rsidRPr="00027609">
              <w:rPr>
                <w:rFonts w:asciiTheme="minorEastAsia" w:hAnsiTheme="minorEastAsia" w:cs="Times New Roman" w:hint="eastAsia"/>
                <w:color w:val="000000" w:themeColor="text1"/>
                <w:szCs w:val="21"/>
              </w:rPr>
              <w:t>确定，投标人不得更改），总合计金额是供应商根据自身报的单价和</w:t>
            </w:r>
            <w:r w:rsidR="00781392" w:rsidRPr="00027609">
              <w:rPr>
                <w:rFonts w:asciiTheme="minorEastAsia" w:hAnsiTheme="minorEastAsia" w:cs="Times New Roman" w:hint="eastAsia"/>
                <w:color w:val="000000" w:themeColor="text1"/>
                <w:szCs w:val="21"/>
              </w:rPr>
              <w:t>招标人</w:t>
            </w:r>
            <w:r w:rsidRPr="00027609">
              <w:rPr>
                <w:rFonts w:asciiTheme="minorEastAsia" w:hAnsiTheme="minorEastAsia" w:cs="Times New Roman" w:hint="eastAsia"/>
                <w:color w:val="000000" w:themeColor="text1"/>
                <w:szCs w:val="21"/>
              </w:rPr>
              <w:t>统一的估算采购数量综合而得。但</w:t>
            </w:r>
            <w:r w:rsidR="00781392" w:rsidRPr="00027609">
              <w:rPr>
                <w:rFonts w:asciiTheme="minorEastAsia" w:hAnsiTheme="minorEastAsia" w:cs="Times New Roman" w:hint="eastAsia"/>
                <w:color w:val="000000" w:themeColor="text1"/>
                <w:szCs w:val="21"/>
              </w:rPr>
              <w:t>招标人</w:t>
            </w:r>
            <w:r w:rsidRPr="00027609">
              <w:rPr>
                <w:rFonts w:asciiTheme="minorEastAsia" w:hAnsiTheme="minorEastAsia" w:cs="Times New Roman" w:hint="eastAsia"/>
                <w:color w:val="000000" w:themeColor="text1"/>
                <w:szCs w:val="21"/>
              </w:rPr>
              <w:t>所统计的估算值不是未来</w:t>
            </w:r>
            <w:r w:rsidR="00781392" w:rsidRPr="00027609">
              <w:rPr>
                <w:rFonts w:asciiTheme="minorEastAsia" w:hAnsiTheme="minorEastAsia" w:cs="Times New Roman" w:hint="eastAsia"/>
                <w:color w:val="000000" w:themeColor="text1"/>
                <w:szCs w:val="21"/>
              </w:rPr>
              <w:t>招标人</w:t>
            </w:r>
            <w:r w:rsidRPr="00027609">
              <w:rPr>
                <w:rFonts w:asciiTheme="minorEastAsia" w:hAnsiTheme="minorEastAsia" w:cs="Times New Roman" w:hint="eastAsia"/>
                <w:color w:val="000000" w:themeColor="text1"/>
                <w:szCs w:val="21"/>
              </w:rPr>
              <w:t>的实际采购量，也不是承诺的采购量，仅供所有投标人在投标中按公平规则进行评比使用。</w:t>
            </w:r>
          </w:p>
        </w:tc>
      </w:tr>
      <w:tr w:rsidR="00BC10C3" w:rsidRPr="00027609" w:rsidTr="00806816">
        <w:trPr>
          <w:gridAfter w:val="1"/>
          <w:wAfter w:w="14" w:type="pct"/>
          <w:cantSplit/>
          <w:trHeight w:val="20"/>
        </w:trPr>
        <w:tc>
          <w:tcPr>
            <w:tcW w:w="516" w:type="pct"/>
            <w:shd w:val="clear" w:color="auto" w:fill="auto"/>
            <w:vAlign w:val="center"/>
          </w:tcPr>
          <w:p w:rsidR="00BC10C3" w:rsidRPr="00027609" w:rsidRDefault="00786A56">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11</w:t>
            </w:r>
          </w:p>
        </w:tc>
        <w:tc>
          <w:tcPr>
            <w:tcW w:w="4471" w:type="pct"/>
            <w:shd w:val="clear" w:color="auto" w:fill="auto"/>
          </w:tcPr>
          <w:p w:rsidR="00BC10C3" w:rsidRPr="00027609" w:rsidRDefault="00C63C7E" w:rsidP="00260F59">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供应商必须</w:t>
            </w:r>
            <w:r w:rsidR="00260F59" w:rsidRPr="00027609">
              <w:rPr>
                <w:rFonts w:asciiTheme="minorEastAsia" w:hAnsiTheme="minorEastAsia" w:cs="Times New Roman" w:hint="eastAsia"/>
                <w:color w:val="000000" w:themeColor="text1"/>
                <w:szCs w:val="21"/>
              </w:rPr>
              <w:t>招标</w:t>
            </w:r>
            <w:r w:rsidRPr="00027609">
              <w:rPr>
                <w:rFonts w:asciiTheme="minorEastAsia" w:hAnsiTheme="minorEastAsia" w:cs="Times New Roman" w:hint="eastAsia"/>
                <w:color w:val="000000" w:themeColor="text1"/>
                <w:szCs w:val="21"/>
              </w:rPr>
              <w:t>按照</w:t>
            </w:r>
            <w:r w:rsidR="00260F59" w:rsidRPr="00027609">
              <w:rPr>
                <w:rFonts w:asciiTheme="minorEastAsia" w:hAnsiTheme="minorEastAsia" w:cs="Times New Roman" w:hint="eastAsia"/>
                <w:color w:val="000000" w:themeColor="text1"/>
                <w:szCs w:val="21"/>
              </w:rPr>
              <w:t>要求完成相关服务工作，确保</w:t>
            </w:r>
            <w:r w:rsidR="00781392" w:rsidRPr="00027609">
              <w:rPr>
                <w:rFonts w:asciiTheme="minorEastAsia" w:hAnsiTheme="minorEastAsia" w:hint="eastAsia"/>
                <w:color w:val="000000" w:themeColor="text1"/>
                <w:spacing w:val="1"/>
                <w:lang w:val="ru-RU"/>
              </w:rPr>
              <w:t>招标人</w:t>
            </w:r>
            <w:r w:rsidR="00F75752" w:rsidRPr="00027609">
              <w:rPr>
                <w:rFonts w:asciiTheme="minorEastAsia" w:hAnsiTheme="minorEastAsia" w:hint="eastAsia"/>
                <w:color w:val="000000" w:themeColor="text1"/>
                <w:spacing w:val="1"/>
                <w:lang w:val="ru-RU"/>
              </w:rPr>
              <w:t>监控报警系统的正常运行，因</w:t>
            </w:r>
            <w:r w:rsidR="00F75752" w:rsidRPr="00027609">
              <w:rPr>
                <w:rFonts w:asciiTheme="minorEastAsia" w:hAnsiTheme="minorEastAsia" w:cs="Times New Roman" w:hint="eastAsia"/>
                <w:color w:val="000000" w:themeColor="text1"/>
                <w:szCs w:val="21"/>
              </w:rPr>
              <w:t>供应商服务不及时、产品质量不达标等导致采购方安保工作无法正常开展和造成损失，采购方可没收全部的履约保证金，并有权立即解除合同，保留继续追究相关损失的权利。</w:t>
            </w:r>
          </w:p>
        </w:tc>
      </w:tr>
      <w:tr w:rsidR="00BC10C3" w:rsidRPr="00027609" w:rsidTr="00806816">
        <w:trPr>
          <w:gridAfter w:val="1"/>
          <w:wAfter w:w="14" w:type="pct"/>
          <w:cantSplit/>
          <w:trHeight w:val="20"/>
        </w:trPr>
        <w:tc>
          <w:tcPr>
            <w:tcW w:w="516" w:type="pct"/>
            <w:shd w:val="clear" w:color="auto" w:fill="auto"/>
            <w:vAlign w:val="center"/>
          </w:tcPr>
          <w:p w:rsidR="00BC10C3" w:rsidRPr="00027609" w:rsidRDefault="00C63C7E" w:rsidP="00786A56">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w:t>
            </w:r>
            <w:r w:rsidR="00786A56" w:rsidRPr="00027609">
              <w:rPr>
                <w:rFonts w:asciiTheme="minorEastAsia" w:hAnsiTheme="minorEastAsia" w:cs="Times New Roman" w:hint="eastAsia"/>
                <w:color w:val="000000" w:themeColor="text1"/>
                <w:szCs w:val="21"/>
              </w:rPr>
              <w:t>2</w:t>
            </w:r>
          </w:p>
        </w:tc>
        <w:tc>
          <w:tcPr>
            <w:tcW w:w="4471" w:type="pct"/>
            <w:shd w:val="clear" w:color="auto" w:fill="auto"/>
          </w:tcPr>
          <w:p w:rsidR="00BC10C3" w:rsidRPr="00027609" w:rsidRDefault="00C63C7E">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因供应商履行合同导致供应商员工或其他第三人人身、财产损害的，由供应商承担责任。若因供应商拖欠农民工工资，导致采购方先行垫付的，则采购方有权从供应商应付货款中予以直接扣除。</w:t>
            </w:r>
          </w:p>
        </w:tc>
      </w:tr>
      <w:tr w:rsidR="00BC10C3" w:rsidRPr="00027609" w:rsidTr="00806816">
        <w:trPr>
          <w:gridAfter w:val="1"/>
          <w:wAfter w:w="14" w:type="pct"/>
          <w:cantSplit/>
          <w:trHeight w:val="20"/>
        </w:trPr>
        <w:tc>
          <w:tcPr>
            <w:tcW w:w="516" w:type="pct"/>
            <w:shd w:val="clear" w:color="auto" w:fill="auto"/>
            <w:vAlign w:val="center"/>
          </w:tcPr>
          <w:p w:rsidR="00BC10C3" w:rsidRPr="00027609" w:rsidRDefault="00C63C7E" w:rsidP="00786A56">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w:t>
            </w:r>
            <w:r w:rsidR="00786A56" w:rsidRPr="00027609">
              <w:rPr>
                <w:rFonts w:asciiTheme="minorEastAsia" w:hAnsiTheme="minorEastAsia" w:cs="Times New Roman" w:hint="eastAsia"/>
                <w:color w:val="000000" w:themeColor="text1"/>
                <w:szCs w:val="21"/>
              </w:rPr>
              <w:t>3</w:t>
            </w:r>
          </w:p>
        </w:tc>
        <w:tc>
          <w:tcPr>
            <w:tcW w:w="4471" w:type="pct"/>
            <w:shd w:val="clear" w:color="auto" w:fill="auto"/>
          </w:tcPr>
          <w:p w:rsidR="00BC10C3" w:rsidRPr="00027609" w:rsidRDefault="00C63C7E">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在履约过程中的一切安全责任由供应商承担。</w:t>
            </w:r>
          </w:p>
        </w:tc>
      </w:tr>
      <w:tr w:rsidR="00BC10C3" w:rsidRPr="00027609" w:rsidTr="00806816">
        <w:trPr>
          <w:gridAfter w:val="1"/>
          <w:wAfter w:w="14" w:type="pct"/>
          <w:cantSplit/>
          <w:trHeight w:val="20"/>
        </w:trPr>
        <w:tc>
          <w:tcPr>
            <w:tcW w:w="516" w:type="pct"/>
            <w:shd w:val="clear" w:color="auto" w:fill="auto"/>
            <w:vAlign w:val="center"/>
          </w:tcPr>
          <w:p w:rsidR="00BC10C3" w:rsidRPr="00027609" w:rsidRDefault="00C63C7E" w:rsidP="00786A56">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w:t>
            </w:r>
            <w:r w:rsidR="00786A56" w:rsidRPr="00027609">
              <w:rPr>
                <w:rFonts w:asciiTheme="minorEastAsia" w:hAnsiTheme="minorEastAsia" w:cs="Times New Roman" w:hint="eastAsia"/>
                <w:color w:val="000000" w:themeColor="text1"/>
                <w:szCs w:val="21"/>
              </w:rPr>
              <w:t>4</w:t>
            </w:r>
          </w:p>
        </w:tc>
        <w:tc>
          <w:tcPr>
            <w:tcW w:w="4471" w:type="pct"/>
            <w:shd w:val="clear" w:color="auto" w:fill="auto"/>
          </w:tcPr>
          <w:p w:rsidR="00BC10C3" w:rsidRPr="00027609" w:rsidRDefault="00C63C7E">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中标后在公示期内，采购方有权对投标人投标文件所提供的相关资料进行真实性核查，一经核实，提供虚假资料，立即取消中标资格。并没收投标保证金，同时追究相关法律责任。</w:t>
            </w:r>
          </w:p>
        </w:tc>
      </w:tr>
      <w:tr w:rsidR="00BC10C3" w:rsidRPr="00027609" w:rsidTr="00806816">
        <w:trPr>
          <w:cantSplit/>
          <w:trHeight w:val="333"/>
        </w:trPr>
        <w:tc>
          <w:tcPr>
            <w:tcW w:w="516" w:type="pct"/>
            <w:shd w:val="clear" w:color="auto" w:fill="auto"/>
            <w:vAlign w:val="center"/>
          </w:tcPr>
          <w:p w:rsidR="00BC10C3" w:rsidRPr="00027609" w:rsidRDefault="00C63C7E" w:rsidP="00786A56">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w:t>
            </w:r>
            <w:r w:rsidR="00786A56" w:rsidRPr="00027609">
              <w:rPr>
                <w:rFonts w:asciiTheme="minorEastAsia" w:hAnsiTheme="minorEastAsia" w:cs="Times New Roman" w:hint="eastAsia"/>
                <w:color w:val="000000" w:themeColor="text1"/>
                <w:szCs w:val="21"/>
              </w:rPr>
              <w:t>5</w:t>
            </w:r>
          </w:p>
        </w:tc>
        <w:tc>
          <w:tcPr>
            <w:tcW w:w="4484" w:type="pct"/>
            <w:gridSpan w:val="2"/>
            <w:shd w:val="clear" w:color="auto" w:fill="auto"/>
            <w:vAlign w:val="center"/>
          </w:tcPr>
          <w:p w:rsidR="00BC10C3" w:rsidRPr="00027609" w:rsidRDefault="00C63C7E">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合同期内，采购方有权对供应商所提供的包括但不限于材料、型号、规格、厂家等进行查验，一旦发现不符合要求，没收全部履约保证金，同时扣除该项目的全部货款。</w:t>
            </w:r>
          </w:p>
        </w:tc>
      </w:tr>
      <w:tr w:rsidR="00BC10C3" w:rsidRPr="00027609" w:rsidTr="00806816">
        <w:trPr>
          <w:cantSplit/>
          <w:trHeight w:val="333"/>
        </w:trPr>
        <w:tc>
          <w:tcPr>
            <w:tcW w:w="516" w:type="pct"/>
            <w:shd w:val="clear" w:color="auto" w:fill="auto"/>
            <w:vAlign w:val="center"/>
          </w:tcPr>
          <w:p w:rsidR="00BC10C3" w:rsidRPr="00027609" w:rsidRDefault="00C63C7E" w:rsidP="00786A56">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w:t>
            </w:r>
            <w:r w:rsidR="00786A56" w:rsidRPr="00027609">
              <w:rPr>
                <w:rFonts w:asciiTheme="minorEastAsia" w:hAnsiTheme="minorEastAsia" w:cs="Times New Roman" w:hint="eastAsia"/>
                <w:color w:val="000000" w:themeColor="text1"/>
                <w:szCs w:val="21"/>
              </w:rPr>
              <w:t>6</w:t>
            </w:r>
          </w:p>
        </w:tc>
        <w:tc>
          <w:tcPr>
            <w:tcW w:w="4484" w:type="pct"/>
            <w:gridSpan w:val="2"/>
            <w:shd w:val="clear" w:color="auto" w:fill="auto"/>
            <w:vAlign w:val="center"/>
          </w:tcPr>
          <w:p w:rsidR="00BC10C3" w:rsidRPr="00027609" w:rsidRDefault="00C63C7E" w:rsidP="00260F59">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若产品升级换代，供应商无法提供原中标产品，供应商需提供相应的厂商停产或升级证明，并加盖生产厂商鲜章。新产品应为原招标文件中明确的同档次</w:t>
            </w:r>
            <w:r w:rsidR="00260F59" w:rsidRPr="00027609">
              <w:rPr>
                <w:rFonts w:asciiTheme="minorEastAsia" w:hAnsiTheme="minorEastAsia" w:cs="Times New Roman" w:hint="eastAsia"/>
                <w:color w:val="000000" w:themeColor="text1"/>
                <w:szCs w:val="21"/>
              </w:rPr>
              <w:t>（或高于原档次）</w:t>
            </w:r>
            <w:r w:rsidRPr="00027609">
              <w:rPr>
                <w:rFonts w:asciiTheme="minorEastAsia" w:hAnsiTheme="minorEastAsia" w:cs="Times New Roman" w:hint="eastAsia"/>
                <w:color w:val="000000" w:themeColor="text1"/>
                <w:szCs w:val="21"/>
              </w:rPr>
              <w:t>产品。</w:t>
            </w:r>
          </w:p>
        </w:tc>
      </w:tr>
      <w:tr w:rsidR="00BC10C3" w:rsidRPr="00027609" w:rsidTr="00806816">
        <w:trPr>
          <w:cantSplit/>
          <w:trHeight w:val="333"/>
        </w:trPr>
        <w:tc>
          <w:tcPr>
            <w:tcW w:w="516" w:type="pct"/>
            <w:shd w:val="clear" w:color="auto" w:fill="auto"/>
            <w:vAlign w:val="center"/>
          </w:tcPr>
          <w:p w:rsidR="00BC10C3" w:rsidRPr="00027609" w:rsidRDefault="00C63C7E" w:rsidP="00786A56">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w:t>
            </w:r>
            <w:r w:rsidR="00786A56" w:rsidRPr="00027609">
              <w:rPr>
                <w:rFonts w:asciiTheme="minorEastAsia" w:hAnsiTheme="minorEastAsia" w:cs="Times New Roman" w:hint="eastAsia"/>
                <w:color w:val="000000" w:themeColor="text1"/>
                <w:szCs w:val="21"/>
              </w:rPr>
              <w:t>7</w:t>
            </w:r>
          </w:p>
        </w:tc>
        <w:tc>
          <w:tcPr>
            <w:tcW w:w="4484" w:type="pct"/>
            <w:gridSpan w:val="2"/>
            <w:shd w:val="clear" w:color="auto" w:fill="auto"/>
            <w:vAlign w:val="center"/>
          </w:tcPr>
          <w:p w:rsidR="00BC10C3" w:rsidRPr="00027609" w:rsidRDefault="00C63C7E" w:rsidP="00260F59">
            <w:pPr>
              <w:tabs>
                <w:tab w:val="left" w:pos="1050"/>
                <w:tab w:val="left" w:pos="1470"/>
              </w:tabs>
              <w:rPr>
                <w:rFonts w:asciiTheme="minorEastAsia" w:hAnsiTheme="minorEastAsia" w:cs="Times New Roman"/>
                <w:color w:val="000000" w:themeColor="text1"/>
                <w:szCs w:val="21"/>
              </w:rPr>
            </w:pPr>
            <w:r w:rsidRPr="00027609">
              <w:rPr>
                <w:rFonts w:ascii="宋体" w:hAnsi="宋体" w:cs="仿宋_GB2312" w:hint="eastAsia"/>
                <w:szCs w:val="21"/>
              </w:rPr>
              <w:t>投标产品能</w:t>
            </w:r>
            <w:r w:rsidR="00260F59" w:rsidRPr="00027609">
              <w:rPr>
                <w:rFonts w:asciiTheme="minorEastAsia" w:hAnsiTheme="minorEastAsia" w:hint="eastAsia"/>
                <w:color w:val="000000" w:themeColor="text1"/>
                <w:spacing w:val="1"/>
                <w:lang w:val="ru-RU"/>
              </w:rPr>
              <w:t>接入到</w:t>
            </w:r>
            <w:r w:rsidR="00781392" w:rsidRPr="00027609">
              <w:rPr>
                <w:rFonts w:asciiTheme="minorEastAsia" w:hAnsiTheme="minorEastAsia" w:hint="eastAsia"/>
                <w:color w:val="000000" w:themeColor="text1"/>
                <w:spacing w:val="1"/>
                <w:lang w:val="ru-RU"/>
              </w:rPr>
              <w:t>招标人</w:t>
            </w:r>
            <w:r w:rsidR="00260F59" w:rsidRPr="00027609">
              <w:rPr>
                <w:rFonts w:asciiTheme="minorEastAsia" w:hAnsiTheme="minorEastAsia" w:hint="eastAsia"/>
                <w:color w:val="000000" w:themeColor="text1"/>
                <w:spacing w:val="1"/>
                <w:lang w:val="ru-RU"/>
              </w:rPr>
              <w:t>现使用的监控报警系统及监控中心联网平台，并实现远程联网控制等功能。</w:t>
            </w:r>
          </w:p>
        </w:tc>
      </w:tr>
      <w:tr w:rsidR="00BC10C3" w:rsidRPr="00027609" w:rsidTr="00806816">
        <w:trPr>
          <w:cantSplit/>
          <w:trHeight w:val="333"/>
        </w:trPr>
        <w:tc>
          <w:tcPr>
            <w:tcW w:w="516" w:type="pct"/>
            <w:shd w:val="clear" w:color="auto" w:fill="auto"/>
            <w:vAlign w:val="center"/>
          </w:tcPr>
          <w:p w:rsidR="00BC10C3" w:rsidRPr="00027609" w:rsidRDefault="00C63C7E" w:rsidP="00786A56">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lastRenderedPageBreak/>
              <w:t>1</w:t>
            </w:r>
            <w:r w:rsidR="00786A56" w:rsidRPr="00027609">
              <w:rPr>
                <w:rFonts w:asciiTheme="minorEastAsia" w:hAnsiTheme="minorEastAsia" w:cs="Times New Roman" w:hint="eastAsia"/>
                <w:color w:val="000000" w:themeColor="text1"/>
                <w:szCs w:val="21"/>
              </w:rPr>
              <w:t>8</w:t>
            </w:r>
          </w:p>
        </w:tc>
        <w:tc>
          <w:tcPr>
            <w:tcW w:w="4484" w:type="pct"/>
            <w:gridSpan w:val="2"/>
            <w:shd w:val="clear" w:color="auto" w:fill="auto"/>
            <w:vAlign w:val="center"/>
          </w:tcPr>
          <w:p w:rsidR="00BC10C3" w:rsidRPr="00027609" w:rsidRDefault="00CF12B7" w:rsidP="0096313C">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公示后，招标人需求管理部门</w:t>
            </w:r>
            <w:r w:rsidRPr="00027609">
              <w:rPr>
                <w:rFonts w:asciiTheme="minorEastAsia" w:hAnsiTheme="minorEastAsia" w:hint="eastAsia"/>
                <w:color w:val="000000" w:themeColor="text1"/>
                <w:lang w:val="ru-RU"/>
              </w:rPr>
              <w:t>有权以邮件形式通知</w:t>
            </w:r>
            <w:r w:rsidRPr="00027609">
              <w:rPr>
                <w:rFonts w:asciiTheme="minorEastAsia" w:hAnsiTheme="minorEastAsia" w:cs="Times New Roman" w:hint="eastAsia"/>
                <w:color w:val="000000" w:themeColor="text1"/>
                <w:szCs w:val="21"/>
              </w:rPr>
              <w:t>第一中标候选人提供投标文件中所有复印件的原件进行复核，第一中标候选人须在知道或应当知道之日起3个工作日内将要求的上述原件资料送达招标人需求管理部门处。第一中标候选人未能通过复核的，招标人有权取消其中标候选人资格，投标保证金不退还。对第二中标候选人、第三中标候选人按顺序依序复核其上述资料，经复核无误的，按照招标文件第二章第一节投标人须知前附表21款定标内容之相关规定确定中标人并发出中标通知书。若依序确定的第一、第二、第三中标候选人均未能通过复核，招标人可以取消全部中标候选人资格并不退还投标保证金，重新招标。</w:t>
            </w:r>
          </w:p>
        </w:tc>
      </w:tr>
      <w:tr w:rsidR="00BC10C3" w:rsidRPr="00027609" w:rsidTr="00806816">
        <w:trPr>
          <w:cantSplit/>
          <w:trHeight w:val="606"/>
        </w:trPr>
        <w:tc>
          <w:tcPr>
            <w:tcW w:w="516" w:type="pct"/>
            <w:shd w:val="clear" w:color="auto" w:fill="auto"/>
            <w:vAlign w:val="center"/>
          </w:tcPr>
          <w:p w:rsidR="00BC10C3" w:rsidRPr="00027609" w:rsidRDefault="00F75752" w:rsidP="00786A56">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w:t>
            </w:r>
            <w:r w:rsidR="00786A56" w:rsidRPr="00027609">
              <w:rPr>
                <w:rFonts w:asciiTheme="minorEastAsia" w:hAnsiTheme="minorEastAsia" w:cs="Times New Roman" w:hint="eastAsia"/>
                <w:color w:val="000000" w:themeColor="text1"/>
                <w:szCs w:val="21"/>
              </w:rPr>
              <w:t>9</w:t>
            </w:r>
          </w:p>
        </w:tc>
        <w:tc>
          <w:tcPr>
            <w:tcW w:w="4484" w:type="pct"/>
            <w:gridSpan w:val="2"/>
            <w:shd w:val="clear" w:color="auto" w:fill="auto"/>
            <w:vAlign w:val="center"/>
          </w:tcPr>
          <w:p w:rsidR="00BC10C3" w:rsidRPr="00027609" w:rsidRDefault="00C63C7E" w:rsidP="00F75752">
            <w:pPr>
              <w:tabs>
                <w:tab w:val="left" w:pos="1050"/>
                <w:tab w:val="left" w:pos="1470"/>
              </w:tabs>
              <w:rPr>
                <w:rFonts w:asciiTheme="minorEastAsia" w:hAnsiTheme="minorEastAsia" w:cs="Times New Roman"/>
                <w:color w:val="000000" w:themeColor="text1"/>
                <w:szCs w:val="21"/>
              </w:rPr>
            </w:pPr>
            <w:bookmarkStart w:id="151" w:name="OLE_LINK2"/>
            <w:bookmarkStart w:id="152" w:name="OLE_LINK4"/>
            <w:r w:rsidRPr="00027609">
              <w:rPr>
                <w:rFonts w:asciiTheme="minorEastAsia" w:hAnsiTheme="minorEastAsia" w:cs="Times New Roman" w:hint="eastAsia"/>
                <w:color w:val="000000" w:themeColor="text1"/>
                <w:szCs w:val="21"/>
              </w:rPr>
              <w:t>本项目采购时间：</w:t>
            </w:r>
            <w:r w:rsidR="00F75752" w:rsidRPr="00027609">
              <w:rPr>
                <w:rFonts w:asciiTheme="minorEastAsia" w:hAnsiTheme="minorEastAsia" w:cs="Times New Roman" w:hint="eastAsia"/>
                <w:color w:val="000000" w:themeColor="text1"/>
                <w:szCs w:val="21"/>
              </w:rPr>
              <w:t>1</w:t>
            </w:r>
            <w:r w:rsidRPr="00027609">
              <w:rPr>
                <w:rFonts w:asciiTheme="minorEastAsia" w:hAnsiTheme="minorEastAsia" w:cs="Times New Roman" w:hint="eastAsia"/>
                <w:color w:val="000000" w:themeColor="text1"/>
                <w:szCs w:val="21"/>
              </w:rPr>
              <w:t>年，在合同执行中，若结算金额大于中标金额，采购方有权提前解除合同。</w:t>
            </w:r>
            <w:bookmarkEnd w:id="151"/>
            <w:bookmarkEnd w:id="152"/>
          </w:p>
        </w:tc>
      </w:tr>
      <w:tr w:rsidR="00BC10C3" w:rsidRPr="00027609" w:rsidTr="00806816">
        <w:trPr>
          <w:cantSplit/>
          <w:trHeight w:val="606"/>
        </w:trPr>
        <w:tc>
          <w:tcPr>
            <w:tcW w:w="516" w:type="pct"/>
            <w:shd w:val="clear" w:color="auto" w:fill="auto"/>
            <w:vAlign w:val="center"/>
          </w:tcPr>
          <w:p w:rsidR="00BC10C3" w:rsidRPr="00027609" w:rsidRDefault="00786A56">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20</w:t>
            </w:r>
          </w:p>
        </w:tc>
        <w:tc>
          <w:tcPr>
            <w:tcW w:w="4484" w:type="pct"/>
            <w:gridSpan w:val="2"/>
            <w:shd w:val="clear" w:color="auto" w:fill="auto"/>
            <w:vAlign w:val="center"/>
          </w:tcPr>
          <w:p w:rsidR="00BC10C3" w:rsidRPr="00027609" w:rsidRDefault="00C63C7E" w:rsidP="00A61615">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供应商负责按照</w:t>
            </w:r>
            <w:r w:rsidR="00781392" w:rsidRPr="00027609">
              <w:rPr>
                <w:rFonts w:asciiTheme="minorEastAsia" w:hAnsiTheme="minorEastAsia" w:cs="Times New Roman" w:hint="eastAsia"/>
                <w:color w:val="000000" w:themeColor="text1"/>
                <w:szCs w:val="21"/>
              </w:rPr>
              <w:t>招标人</w:t>
            </w:r>
            <w:r w:rsidR="00A61615" w:rsidRPr="00027609">
              <w:rPr>
                <w:rFonts w:asciiTheme="minorEastAsia" w:hAnsiTheme="minorEastAsia" w:cs="Times New Roman" w:hint="eastAsia"/>
                <w:color w:val="000000" w:themeColor="text1"/>
                <w:szCs w:val="21"/>
              </w:rPr>
              <w:t>通知</w:t>
            </w:r>
            <w:r w:rsidRPr="00027609">
              <w:rPr>
                <w:rFonts w:asciiTheme="minorEastAsia" w:hAnsiTheme="minorEastAsia" w:cs="Times New Roman" w:hint="eastAsia"/>
                <w:color w:val="000000" w:themeColor="text1"/>
                <w:szCs w:val="21"/>
              </w:rPr>
              <w:t>要求，</w:t>
            </w:r>
            <w:r w:rsidR="00A61615" w:rsidRPr="00027609">
              <w:rPr>
                <w:rFonts w:asciiTheme="minorEastAsia" w:hAnsiTheme="minorEastAsia" w:cs="Times New Roman" w:hint="eastAsia"/>
                <w:color w:val="000000" w:themeColor="text1"/>
                <w:szCs w:val="21"/>
              </w:rPr>
              <w:t>按</w:t>
            </w:r>
            <w:r w:rsidRPr="00027609">
              <w:rPr>
                <w:rFonts w:asciiTheme="minorEastAsia" w:hAnsiTheme="minorEastAsia" w:cs="Times New Roman" w:hint="eastAsia"/>
                <w:color w:val="000000" w:themeColor="text1"/>
                <w:szCs w:val="21"/>
              </w:rPr>
              <w:t>招标文件所列项目，对</w:t>
            </w:r>
            <w:r w:rsidR="00781392" w:rsidRPr="00027609">
              <w:rPr>
                <w:rFonts w:asciiTheme="minorEastAsia" w:hAnsiTheme="minorEastAsia" w:cs="Times New Roman" w:hint="eastAsia"/>
                <w:color w:val="000000" w:themeColor="text1"/>
                <w:szCs w:val="21"/>
              </w:rPr>
              <w:t>招标人</w:t>
            </w:r>
            <w:r w:rsidRPr="00027609">
              <w:rPr>
                <w:rFonts w:asciiTheme="minorEastAsia" w:hAnsiTheme="minorEastAsia" w:cs="Times New Roman" w:hint="eastAsia"/>
                <w:color w:val="000000" w:themeColor="text1"/>
                <w:szCs w:val="21"/>
              </w:rPr>
              <w:t>安防项目提供配合报建、供货、安装、调试、验收（包括</w:t>
            </w:r>
            <w:r w:rsidR="00781392" w:rsidRPr="00027609">
              <w:rPr>
                <w:rFonts w:asciiTheme="minorEastAsia" w:hAnsiTheme="minorEastAsia" w:cs="Times New Roman" w:hint="eastAsia"/>
                <w:color w:val="000000" w:themeColor="text1"/>
                <w:szCs w:val="21"/>
              </w:rPr>
              <w:t>招标人</w:t>
            </w:r>
            <w:r w:rsidRPr="00027609">
              <w:rPr>
                <w:rFonts w:asciiTheme="minorEastAsia" w:hAnsiTheme="minorEastAsia" w:cs="Times New Roman" w:hint="eastAsia"/>
                <w:color w:val="000000" w:themeColor="text1"/>
                <w:szCs w:val="21"/>
              </w:rPr>
              <w:t>验收、外部管理机构验收）以及售后服务。</w:t>
            </w:r>
          </w:p>
        </w:tc>
      </w:tr>
      <w:tr w:rsidR="00A042E5" w:rsidRPr="00027609" w:rsidTr="00806816">
        <w:trPr>
          <w:cantSplit/>
          <w:trHeight w:val="606"/>
        </w:trPr>
        <w:tc>
          <w:tcPr>
            <w:tcW w:w="516" w:type="pct"/>
            <w:shd w:val="clear" w:color="auto" w:fill="auto"/>
            <w:vAlign w:val="center"/>
          </w:tcPr>
          <w:p w:rsidR="00A042E5" w:rsidRPr="00027609" w:rsidRDefault="00786A56">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21</w:t>
            </w:r>
          </w:p>
        </w:tc>
        <w:tc>
          <w:tcPr>
            <w:tcW w:w="4484" w:type="pct"/>
            <w:gridSpan w:val="2"/>
            <w:shd w:val="clear" w:color="auto" w:fill="auto"/>
            <w:vAlign w:val="center"/>
          </w:tcPr>
          <w:p w:rsidR="00A042E5" w:rsidRPr="00027609" w:rsidRDefault="00A042E5" w:rsidP="007E2143">
            <w:pPr>
              <w:widowControl/>
              <w:jc w:val="lef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1）中标人在向招标人提供监控报警维修及保养服务过程中，如果无法完全履约或者在招标人的维修保养考核中不达标，招标人有权终止中标人的服务资格。</w:t>
            </w:r>
          </w:p>
          <w:p w:rsidR="00A042E5" w:rsidRPr="00027609" w:rsidRDefault="00A042E5" w:rsidP="007E2143">
            <w:pPr>
              <w:widowControl/>
              <w:jc w:val="lef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2）中标人在向招标人提供的服务以及各项监控报警系统设备必须符合（</w:t>
            </w:r>
            <w:r w:rsidRPr="00027609">
              <w:rPr>
                <w:rFonts w:asciiTheme="minorEastAsia" w:hAnsiTheme="minorEastAsia" w:cs="Times New Roman"/>
                <w:color w:val="000000" w:themeColor="text1"/>
                <w:szCs w:val="21"/>
              </w:rPr>
              <w:t>GB/T28181</w:t>
            </w:r>
            <w:r w:rsidRPr="00027609">
              <w:rPr>
                <w:rFonts w:asciiTheme="minorEastAsia" w:hAnsiTheme="minorEastAsia" w:cs="Times New Roman" w:hint="eastAsia"/>
                <w:color w:val="000000" w:themeColor="text1"/>
                <w:szCs w:val="21"/>
              </w:rPr>
              <w:t>-2016）、（GA38-2015）、（GA745-2017）等相关国家、地方的法规和行业规范要求。</w:t>
            </w:r>
          </w:p>
          <w:p w:rsidR="00A042E5" w:rsidRPr="00027609" w:rsidRDefault="00A042E5" w:rsidP="007E2143">
            <w:pPr>
              <w:widowControl/>
              <w:jc w:val="lef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3）中标人在向招标人提供的各项监控报警系统设备能接入到招标人现使用的监控报警系统及监控中心联网平台，并实现远程联网控制等功能，接入时间不得超过3个日历日，设备接入过程中所产生的一切费用由中标人自行承担。</w:t>
            </w:r>
          </w:p>
          <w:p w:rsidR="00A042E5" w:rsidRPr="00027609" w:rsidRDefault="00A042E5" w:rsidP="007E214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注：若中标人无法满足以上3条中任意1条，招标人有权终止中标人的服务资格，选择由第二中标人接续实施后续服务。</w:t>
            </w:r>
          </w:p>
        </w:tc>
      </w:tr>
    </w:tbl>
    <w:bookmarkEnd w:id="150"/>
    <w:p w:rsidR="00BC10C3" w:rsidRPr="00027609" w:rsidRDefault="00C63C7E" w:rsidP="00410C19">
      <w:pPr>
        <w:spacing w:before="240"/>
      </w:pPr>
      <w:r w:rsidRPr="00027609">
        <w:t>注：请各投标人仔细阅读招标文件相关条款，投标人对招标文件要求进行响应后，招标人在后期合同签订和项目实施过程中将按照招标文件要求执行，不再做出调整。</w:t>
      </w:r>
    </w:p>
    <w:p w:rsidR="00BC10C3" w:rsidRPr="00027609" w:rsidRDefault="00BC10C3">
      <w:pPr>
        <w:spacing w:line="360" w:lineRule="auto"/>
        <w:jc w:val="center"/>
        <w:rPr>
          <w:rFonts w:asciiTheme="minorEastAsia" w:hAnsiTheme="minorEastAsia" w:cs="Times New Roman"/>
          <w:b/>
          <w:bCs/>
          <w:color w:val="000000" w:themeColor="text1"/>
          <w:sz w:val="44"/>
          <w:szCs w:val="44"/>
        </w:rPr>
        <w:sectPr w:rsidR="00BC10C3" w:rsidRPr="00027609" w:rsidSect="00806816">
          <w:headerReference w:type="default" r:id="rId19"/>
          <w:footerReference w:type="default" r:id="rId20"/>
          <w:pgSz w:w="11906" w:h="16838"/>
          <w:pgMar w:top="1440" w:right="1800" w:bottom="1440" w:left="1800" w:header="851" w:footer="992" w:gutter="0"/>
          <w:cols w:space="425"/>
          <w:docGrid w:type="lines" w:linePitch="312"/>
        </w:sectPr>
      </w:pPr>
    </w:p>
    <w:p w:rsidR="00BC10C3" w:rsidRPr="00027609" w:rsidRDefault="00C63C7E">
      <w:pPr>
        <w:keepNext/>
        <w:keepLines/>
        <w:spacing w:line="360" w:lineRule="auto"/>
        <w:ind w:firstLineChars="200" w:firstLine="883"/>
        <w:jc w:val="center"/>
        <w:outlineLvl w:val="0"/>
        <w:rPr>
          <w:rFonts w:asciiTheme="minorEastAsia" w:hAnsiTheme="minorEastAsia" w:cs="Times New Roman"/>
          <w:b/>
          <w:bCs/>
          <w:color w:val="000000" w:themeColor="text1"/>
          <w:kern w:val="44"/>
          <w:sz w:val="44"/>
          <w:szCs w:val="44"/>
        </w:rPr>
      </w:pPr>
      <w:bookmarkStart w:id="153" w:name="_Toc385581881"/>
      <w:bookmarkStart w:id="154" w:name="_Toc1482233"/>
      <w:r w:rsidRPr="00027609">
        <w:rPr>
          <w:rFonts w:asciiTheme="minorEastAsia" w:hAnsiTheme="minorEastAsia" w:cs="Times New Roman"/>
          <w:b/>
          <w:bCs/>
          <w:color w:val="000000" w:themeColor="text1"/>
          <w:kern w:val="44"/>
          <w:sz w:val="44"/>
          <w:szCs w:val="44"/>
        </w:rPr>
        <w:lastRenderedPageBreak/>
        <w:t>第六章</w:t>
      </w:r>
      <w:bookmarkEnd w:id="153"/>
      <w:r w:rsidRPr="00027609">
        <w:rPr>
          <w:rFonts w:asciiTheme="minorEastAsia" w:hAnsiTheme="minorEastAsia" w:cs="Times New Roman"/>
          <w:b/>
          <w:bCs/>
          <w:color w:val="000000" w:themeColor="text1"/>
          <w:kern w:val="44"/>
          <w:sz w:val="44"/>
          <w:szCs w:val="44"/>
        </w:rPr>
        <w:t xml:space="preserve">　投标文件格式</w:t>
      </w:r>
      <w:bookmarkEnd w:id="154"/>
    </w:p>
    <w:p w:rsidR="00BC10C3" w:rsidRPr="00027609" w:rsidRDefault="00C63C7E">
      <w:pPr>
        <w:tabs>
          <w:tab w:val="left" w:pos="6080"/>
          <w:tab w:val="left" w:pos="6640"/>
        </w:tabs>
        <w:autoSpaceDE w:val="0"/>
        <w:autoSpaceDN w:val="0"/>
        <w:adjustRightInd w:val="0"/>
        <w:snapToGrid w:val="0"/>
        <w:spacing w:line="400" w:lineRule="exact"/>
        <w:jc w:val="left"/>
        <w:rPr>
          <w:rFonts w:asciiTheme="minorEastAsia" w:hAnsiTheme="minorEastAsia" w:cs="Times New Roman"/>
          <w:b/>
          <w:color w:val="000000" w:themeColor="text1"/>
          <w:sz w:val="28"/>
          <w:szCs w:val="24"/>
        </w:rPr>
      </w:pPr>
      <w:r w:rsidRPr="00027609">
        <w:rPr>
          <w:rFonts w:asciiTheme="minorEastAsia" w:hAnsiTheme="minorEastAsia" w:cs="Times New Roman"/>
          <w:color w:val="000000" w:themeColor="text1"/>
        </w:rPr>
        <w:br w:type="page"/>
      </w:r>
      <w:r w:rsidRPr="00027609">
        <w:rPr>
          <w:rFonts w:asciiTheme="minorEastAsia" w:hAnsiTheme="minorEastAsia" w:cs="Times New Roman"/>
          <w:b/>
          <w:color w:val="000000" w:themeColor="text1"/>
          <w:sz w:val="28"/>
          <w:szCs w:val="24"/>
        </w:rPr>
        <w:lastRenderedPageBreak/>
        <w:t>项目名称：</w:t>
      </w:r>
    </w:p>
    <w:p w:rsidR="00BC10C3" w:rsidRPr="00027609" w:rsidRDefault="00BC10C3">
      <w:pPr>
        <w:tabs>
          <w:tab w:val="left" w:pos="3600"/>
          <w:tab w:val="left" w:pos="4480"/>
          <w:tab w:val="left" w:pos="5360"/>
        </w:tabs>
        <w:autoSpaceDE w:val="0"/>
        <w:autoSpaceDN w:val="0"/>
        <w:adjustRightInd w:val="0"/>
        <w:snapToGrid w:val="0"/>
        <w:spacing w:line="400" w:lineRule="exact"/>
        <w:jc w:val="left"/>
        <w:rPr>
          <w:rFonts w:asciiTheme="minorEastAsia" w:hAnsiTheme="minorEastAsia" w:cs="Times New Roman"/>
          <w:b/>
          <w:color w:val="000000" w:themeColor="text1"/>
          <w:sz w:val="28"/>
          <w:szCs w:val="24"/>
        </w:rPr>
      </w:pPr>
    </w:p>
    <w:p w:rsidR="00BC10C3" w:rsidRPr="00027609" w:rsidRDefault="00C63C7E">
      <w:pPr>
        <w:tabs>
          <w:tab w:val="left" w:pos="6080"/>
          <w:tab w:val="left" w:pos="6640"/>
        </w:tabs>
        <w:autoSpaceDE w:val="0"/>
        <w:autoSpaceDN w:val="0"/>
        <w:adjustRightInd w:val="0"/>
        <w:snapToGrid w:val="0"/>
        <w:spacing w:line="400" w:lineRule="exact"/>
        <w:jc w:val="right"/>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（标注正本或副本处）</w:t>
      </w:r>
    </w:p>
    <w:p w:rsidR="00BC10C3" w:rsidRPr="00027609" w:rsidRDefault="00BC10C3">
      <w:pPr>
        <w:tabs>
          <w:tab w:val="left" w:pos="6080"/>
          <w:tab w:val="left" w:pos="6640"/>
        </w:tabs>
        <w:autoSpaceDE w:val="0"/>
        <w:autoSpaceDN w:val="0"/>
        <w:adjustRightInd w:val="0"/>
        <w:snapToGrid w:val="0"/>
        <w:spacing w:line="400" w:lineRule="exact"/>
        <w:jc w:val="right"/>
        <w:rPr>
          <w:rFonts w:asciiTheme="minorEastAsia" w:hAnsiTheme="minorEastAsia" w:cs="Times New Roman"/>
          <w:b/>
          <w:color w:val="000000" w:themeColor="text1"/>
          <w:sz w:val="28"/>
          <w:szCs w:val="24"/>
        </w:rPr>
      </w:pPr>
    </w:p>
    <w:p w:rsidR="00BC10C3" w:rsidRPr="00027609" w:rsidRDefault="00BC10C3">
      <w:pPr>
        <w:tabs>
          <w:tab w:val="left" w:pos="0"/>
          <w:tab w:val="left" w:pos="851"/>
          <w:tab w:val="left" w:pos="4480"/>
        </w:tabs>
        <w:autoSpaceDE w:val="0"/>
        <w:autoSpaceDN w:val="0"/>
        <w:adjustRightInd w:val="0"/>
        <w:snapToGrid w:val="0"/>
        <w:spacing w:line="840" w:lineRule="exact"/>
        <w:jc w:val="center"/>
        <w:rPr>
          <w:rFonts w:asciiTheme="minorEastAsia" w:hAnsiTheme="minorEastAsia" w:cs="Times New Roman"/>
          <w:b/>
          <w:color w:val="000000" w:themeColor="text1"/>
          <w:sz w:val="84"/>
          <w:szCs w:val="24"/>
        </w:rPr>
      </w:pPr>
    </w:p>
    <w:p w:rsidR="00BC10C3" w:rsidRPr="00027609" w:rsidRDefault="00C63C7E">
      <w:pPr>
        <w:tabs>
          <w:tab w:val="left" w:pos="0"/>
          <w:tab w:val="left" w:pos="851"/>
          <w:tab w:val="left" w:pos="4480"/>
        </w:tabs>
        <w:autoSpaceDE w:val="0"/>
        <w:autoSpaceDN w:val="0"/>
        <w:adjustRightInd w:val="0"/>
        <w:snapToGrid w:val="0"/>
        <w:spacing w:line="840" w:lineRule="exact"/>
        <w:jc w:val="center"/>
        <w:rPr>
          <w:rFonts w:asciiTheme="minorEastAsia" w:hAnsiTheme="minorEastAsia" w:cs="Times New Roman"/>
          <w:b/>
          <w:color w:val="000000" w:themeColor="text1"/>
          <w:sz w:val="84"/>
          <w:szCs w:val="24"/>
        </w:rPr>
      </w:pPr>
      <w:r w:rsidRPr="00027609">
        <w:rPr>
          <w:rFonts w:asciiTheme="minorEastAsia" w:hAnsiTheme="minorEastAsia" w:cs="Times New Roman"/>
          <w:b/>
          <w:color w:val="000000" w:themeColor="text1"/>
          <w:sz w:val="84"/>
          <w:szCs w:val="24"/>
        </w:rPr>
        <w:t>投标文件</w:t>
      </w:r>
    </w:p>
    <w:p w:rsidR="00BC10C3" w:rsidRPr="00027609" w:rsidRDefault="00BC10C3">
      <w:pPr>
        <w:tabs>
          <w:tab w:val="left" w:pos="0"/>
          <w:tab w:val="left" w:pos="851"/>
          <w:tab w:val="left" w:pos="4480"/>
        </w:tabs>
        <w:autoSpaceDE w:val="0"/>
        <w:autoSpaceDN w:val="0"/>
        <w:adjustRightInd w:val="0"/>
        <w:snapToGrid w:val="0"/>
        <w:spacing w:line="840" w:lineRule="exact"/>
        <w:jc w:val="center"/>
        <w:rPr>
          <w:rFonts w:asciiTheme="minorEastAsia" w:hAnsiTheme="minorEastAsia" w:cs="Times New Roman"/>
          <w:color w:val="000000" w:themeColor="text1"/>
          <w:sz w:val="32"/>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 w:val="28"/>
          <w:szCs w:val="24"/>
        </w:rPr>
      </w:pPr>
    </w:p>
    <w:p w:rsidR="00BC10C3" w:rsidRPr="00027609" w:rsidRDefault="00C63C7E">
      <w:pPr>
        <w:tabs>
          <w:tab w:val="left" w:pos="6080"/>
          <w:tab w:val="left" w:pos="6640"/>
        </w:tabs>
        <w:autoSpaceDE w:val="0"/>
        <w:autoSpaceDN w:val="0"/>
        <w:adjustRightInd w:val="0"/>
        <w:snapToGrid w:val="0"/>
        <w:spacing w:line="400" w:lineRule="exact"/>
        <w:jc w:val="left"/>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投标人全称</w:t>
      </w:r>
      <w:r w:rsidRPr="00027609">
        <w:rPr>
          <w:rFonts w:asciiTheme="minorEastAsia" w:hAnsiTheme="minorEastAsia" w:cs="Times New Roman"/>
          <w:b/>
          <w:color w:val="000000" w:themeColor="text1"/>
          <w:spacing w:val="1"/>
          <w:sz w:val="28"/>
          <w:szCs w:val="24"/>
        </w:rPr>
        <w:t>：</w:t>
      </w:r>
      <w:r w:rsidRPr="00027609">
        <w:rPr>
          <w:rFonts w:asciiTheme="minorEastAsia" w:hAnsiTheme="minorEastAsia" w:cs="Times New Roman"/>
          <w:b/>
          <w:color w:val="000000" w:themeColor="text1"/>
          <w:sz w:val="28"/>
          <w:szCs w:val="24"/>
        </w:rPr>
        <w:t>（盖单位公章）</w:t>
      </w:r>
    </w:p>
    <w:p w:rsidR="00BC10C3" w:rsidRPr="00027609" w:rsidRDefault="00C63C7E">
      <w:pPr>
        <w:tabs>
          <w:tab w:val="left" w:pos="6080"/>
          <w:tab w:val="left" w:pos="6640"/>
        </w:tabs>
        <w:autoSpaceDE w:val="0"/>
        <w:autoSpaceDN w:val="0"/>
        <w:adjustRightInd w:val="0"/>
        <w:snapToGrid w:val="0"/>
        <w:spacing w:line="400" w:lineRule="exact"/>
        <w:jc w:val="left"/>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法定代表人或其委托代理人：（签字</w:t>
      </w:r>
      <w:r w:rsidRPr="00027609">
        <w:rPr>
          <w:rFonts w:asciiTheme="minorEastAsia" w:hAnsiTheme="minorEastAsia" w:cs="Times New Roman"/>
          <w:b/>
          <w:color w:val="000000" w:themeColor="text1"/>
          <w:sz w:val="28"/>
          <w:szCs w:val="21"/>
        </w:rPr>
        <w:t>或盖章</w:t>
      </w:r>
      <w:r w:rsidRPr="00027609">
        <w:rPr>
          <w:rFonts w:asciiTheme="minorEastAsia" w:hAnsiTheme="minorEastAsia" w:cs="Times New Roman"/>
          <w:b/>
          <w:color w:val="000000" w:themeColor="text1"/>
          <w:sz w:val="28"/>
          <w:szCs w:val="24"/>
        </w:rPr>
        <w:t>）</w:t>
      </w:r>
    </w:p>
    <w:p w:rsidR="00BC10C3" w:rsidRPr="00027609" w:rsidRDefault="00C63C7E">
      <w:pPr>
        <w:tabs>
          <w:tab w:val="left" w:pos="3280"/>
          <w:tab w:val="left" w:pos="4680"/>
          <w:tab w:val="left" w:pos="6080"/>
        </w:tabs>
        <w:autoSpaceDE w:val="0"/>
        <w:autoSpaceDN w:val="0"/>
        <w:adjustRightInd w:val="0"/>
        <w:snapToGrid w:val="0"/>
        <w:spacing w:line="400" w:lineRule="exact"/>
        <w:jc w:val="left"/>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投标人地址：</w:t>
      </w:r>
    </w:p>
    <w:p w:rsidR="00BC10C3" w:rsidRPr="00027609" w:rsidRDefault="00C63C7E">
      <w:pPr>
        <w:tabs>
          <w:tab w:val="left" w:pos="3280"/>
          <w:tab w:val="left" w:pos="4680"/>
          <w:tab w:val="left" w:pos="6080"/>
        </w:tabs>
        <w:autoSpaceDE w:val="0"/>
        <w:autoSpaceDN w:val="0"/>
        <w:adjustRightInd w:val="0"/>
        <w:snapToGrid w:val="0"/>
        <w:spacing w:line="400" w:lineRule="exact"/>
        <w:jc w:val="left"/>
        <w:rPr>
          <w:rFonts w:asciiTheme="minorEastAsia" w:hAnsiTheme="minorEastAsia" w:cs="Times New Roman"/>
          <w:b/>
          <w:color w:val="000000" w:themeColor="text1"/>
          <w:sz w:val="28"/>
          <w:szCs w:val="24"/>
          <w:u w:val="single"/>
        </w:rPr>
      </w:pPr>
      <w:r w:rsidRPr="00027609">
        <w:rPr>
          <w:rFonts w:asciiTheme="minorEastAsia" w:hAnsiTheme="minorEastAsia" w:cs="Times New Roman"/>
          <w:b/>
          <w:color w:val="000000" w:themeColor="text1"/>
          <w:sz w:val="28"/>
          <w:szCs w:val="24"/>
        </w:rPr>
        <w:t>联系电话：</w:t>
      </w:r>
    </w:p>
    <w:p w:rsidR="00BC10C3" w:rsidRPr="00027609" w:rsidRDefault="00C63C7E">
      <w:pPr>
        <w:tabs>
          <w:tab w:val="left" w:pos="142"/>
        </w:tabs>
        <w:autoSpaceDE w:val="0"/>
        <w:autoSpaceDN w:val="0"/>
        <w:adjustRightInd w:val="0"/>
        <w:snapToGrid w:val="0"/>
        <w:spacing w:line="400" w:lineRule="exact"/>
        <w:jc w:val="left"/>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年月日</w:t>
      </w:r>
    </w:p>
    <w:p w:rsidR="00BC10C3" w:rsidRPr="00027609" w:rsidRDefault="00BC10C3">
      <w:pPr>
        <w:spacing w:line="400" w:lineRule="exact"/>
        <w:ind w:firstLineChars="200" w:firstLine="720"/>
        <w:rPr>
          <w:rFonts w:asciiTheme="minorEastAsia" w:hAnsiTheme="minorEastAsia" w:cs="Times New Roman"/>
          <w:color w:val="000000" w:themeColor="text1"/>
          <w:sz w:val="36"/>
          <w:szCs w:val="24"/>
        </w:rPr>
      </w:pPr>
    </w:p>
    <w:p w:rsidR="00BC10C3" w:rsidRPr="00027609" w:rsidRDefault="00C63C7E">
      <w:pPr>
        <w:spacing w:line="400" w:lineRule="exact"/>
        <w:rPr>
          <w:rFonts w:asciiTheme="minorEastAsia" w:hAnsiTheme="minorEastAsia" w:cs="Times New Roman"/>
          <w:color w:val="000000" w:themeColor="text1"/>
          <w:sz w:val="36"/>
          <w:szCs w:val="24"/>
        </w:rPr>
      </w:pPr>
      <w:r w:rsidRPr="00027609">
        <w:rPr>
          <w:rFonts w:asciiTheme="minorEastAsia" w:hAnsiTheme="minorEastAsia" w:cs="Times New Roman"/>
          <w:color w:val="000000" w:themeColor="text1"/>
          <w:sz w:val="24"/>
          <w:szCs w:val="24"/>
        </w:rPr>
        <w:br w:type="page"/>
      </w:r>
    </w:p>
    <w:p w:rsidR="00BC10C3" w:rsidRPr="00027609" w:rsidRDefault="00C63C7E">
      <w:pPr>
        <w:tabs>
          <w:tab w:val="left" w:pos="142"/>
        </w:tabs>
        <w:autoSpaceDE w:val="0"/>
        <w:autoSpaceDN w:val="0"/>
        <w:adjustRightInd w:val="0"/>
        <w:snapToGrid w:val="0"/>
        <w:spacing w:line="400" w:lineRule="exact"/>
        <w:jc w:val="center"/>
        <w:rPr>
          <w:rFonts w:asciiTheme="minorEastAsia" w:hAnsiTheme="minorEastAsia" w:cs="Times New Roman"/>
          <w:b/>
          <w:color w:val="000000" w:themeColor="text1"/>
          <w:sz w:val="28"/>
          <w:szCs w:val="28"/>
        </w:rPr>
      </w:pPr>
      <w:r w:rsidRPr="00027609">
        <w:rPr>
          <w:rFonts w:asciiTheme="minorEastAsia" w:hAnsiTheme="minorEastAsia" w:cs="Times New Roman"/>
          <w:b/>
          <w:color w:val="000000" w:themeColor="text1"/>
          <w:sz w:val="28"/>
          <w:szCs w:val="28"/>
        </w:rPr>
        <w:lastRenderedPageBreak/>
        <w:t>目录</w:t>
      </w:r>
    </w:p>
    <w:p w:rsidR="00BC10C3" w:rsidRPr="00027609" w:rsidRDefault="00C63C7E">
      <w:pPr>
        <w:tabs>
          <w:tab w:val="left" w:pos="142"/>
        </w:tabs>
        <w:autoSpaceDE w:val="0"/>
        <w:autoSpaceDN w:val="0"/>
        <w:adjustRightInd w:val="0"/>
        <w:snapToGrid w:val="0"/>
        <w:spacing w:line="400" w:lineRule="exact"/>
        <w:jc w:val="left"/>
        <w:rPr>
          <w:rFonts w:asciiTheme="minorEastAsia" w:hAnsiTheme="minorEastAsia" w:cs="Times New Roman"/>
          <w:b/>
          <w:color w:val="000000" w:themeColor="text1"/>
          <w:sz w:val="28"/>
          <w:szCs w:val="28"/>
        </w:rPr>
      </w:pPr>
      <w:r w:rsidRPr="00027609">
        <w:rPr>
          <w:rFonts w:asciiTheme="minorEastAsia" w:hAnsiTheme="minorEastAsia" w:cs="Times New Roman"/>
          <w:b/>
          <w:color w:val="000000" w:themeColor="text1"/>
          <w:sz w:val="28"/>
          <w:szCs w:val="28"/>
        </w:rPr>
        <w:t>（投标人自拟）</w:t>
      </w:r>
    </w:p>
    <w:p w:rsidR="00BC10C3" w:rsidRPr="00027609" w:rsidRDefault="00BC10C3">
      <w:pPr>
        <w:spacing w:line="400" w:lineRule="exact"/>
        <w:ind w:firstLineChars="200" w:firstLine="720"/>
        <w:rPr>
          <w:rFonts w:asciiTheme="minorEastAsia" w:hAnsiTheme="minorEastAsia" w:cs="Times New Roman"/>
          <w:color w:val="000000" w:themeColor="text1"/>
          <w:sz w:val="36"/>
          <w:szCs w:val="24"/>
        </w:rPr>
      </w:pPr>
    </w:p>
    <w:p w:rsidR="00BC10C3" w:rsidRPr="00027609" w:rsidRDefault="00C63C7E">
      <w:pPr>
        <w:spacing w:line="400" w:lineRule="exac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36"/>
          <w:szCs w:val="24"/>
        </w:rPr>
        <w:br w:type="page"/>
      </w:r>
    </w:p>
    <w:p w:rsidR="00BC10C3" w:rsidRPr="00027609" w:rsidRDefault="00BC10C3">
      <w:pPr>
        <w:tabs>
          <w:tab w:val="left" w:pos="142"/>
        </w:tabs>
        <w:autoSpaceDE w:val="0"/>
        <w:autoSpaceDN w:val="0"/>
        <w:adjustRightInd w:val="0"/>
        <w:snapToGrid w:val="0"/>
        <w:spacing w:line="400" w:lineRule="exact"/>
        <w:jc w:val="left"/>
        <w:rPr>
          <w:rFonts w:asciiTheme="minorEastAsia" w:hAnsiTheme="minorEastAsia" w:cs="Times New Roman"/>
          <w:b/>
          <w:color w:val="000000" w:themeColor="text1"/>
          <w:szCs w:val="28"/>
        </w:rPr>
      </w:pPr>
    </w:p>
    <w:p w:rsidR="00BC10C3" w:rsidRPr="00027609" w:rsidRDefault="00BC10C3">
      <w:pPr>
        <w:tabs>
          <w:tab w:val="left" w:pos="142"/>
        </w:tabs>
        <w:autoSpaceDE w:val="0"/>
        <w:autoSpaceDN w:val="0"/>
        <w:adjustRightInd w:val="0"/>
        <w:snapToGrid w:val="0"/>
        <w:spacing w:line="400" w:lineRule="exact"/>
        <w:jc w:val="left"/>
        <w:rPr>
          <w:rFonts w:asciiTheme="minorEastAsia" w:hAnsiTheme="minorEastAsia" w:cs="Times New Roman"/>
          <w:b/>
          <w:color w:val="000000" w:themeColor="text1"/>
          <w:szCs w:val="28"/>
        </w:rPr>
      </w:pPr>
    </w:p>
    <w:p w:rsidR="00BC10C3" w:rsidRPr="00027609" w:rsidRDefault="00BC10C3">
      <w:pPr>
        <w:spacing w:line="400" w:lineRule="exact"/>
        <w:jc w:val="center"/>
        <w:rPr>
          <w:rFonts w:asciiTheme="minorEastAsia" w:hAnsiTheme="minorEastAsia" w:cs="Times New Roman"/>
          <w:b/>
          <w:color w:val="000000" w:themeColor="text1"/>
          <w:sz w:val="44"/>
          <w:szCs w:val="44"/>
        </w:rPr>
      </w:pPr>
      <w:bookmarkStart w:id="155" w:name="_Toc354044647"/>
    </w:p>
    <w:p w:rsidR="00BC10C3" w:rsidRPr="00027609" w:rsidRDefault="00C63C7E">
      <w:pPr>
        <w:spacing w:line="400" w:lineRule="exact"/>
        <w:jc w:val="center"/>
        <w:outlineLvl w:val="1"/>
        <w:rPr>
          <w:rFonts w:asciiTheme="minorEastAsia" w:hAnsiTheme="minorEastAsia" w:cs="Times New Roman"/>
          <w:b/>
          <w:color w:val="000000" w:themeColor="text1"/>
          <w:sz w:val="44"/>
          <w:szCs w:val="44"/>
        </w:rPr>
      </w:pPr>
      <w:bookmarkStart w:id="156" w:name="_Toc23062"/>
      <w:bookmarkStart w:id="157" w:name="_Toc1482234"/>
      <w:r w:rsidRPr="00027609">
        <w:rPr>
          <w:rFonts w:asciiTheme="minorEastAsia" w:hAnsiTheme="minorEastAsia" w:cs="Times New Roman"/>
          <w:b/>
          <w:color w:val="000000" w:themeColor="text1"/>
          <w:sz w:val="44"/>
          <w:szCs w:val="44"/>
        </w:rPr>
        <w:t>A：投标函</w:t>
      </w:r>
      <w:bookmarkEnd w:id="155"/>
      <w:r w:rsidRPr="00027609">
        <w:rPr>
          <w:rFonts w:asciiTheme="minorEastAsia" w:hAnsiTheme="minorEastAsia" w:cs="Times New Roman"/>
          <w:b/>
          <w:color w:val="000000" w:themeColor="text1"/>
          <w:sz w:val="44"/>
          <w:szCs w:val="44"/>
        </w:rPr>
        <w:t>部分</w:t>
      </w:r>
      <w:bookmarkEnd w:id="156"/>
      <w:bookmarkEnd w:id="157"/>
    </w:p>
    <w:p w:rsidR="00BC10C3" w:rsidRPr="00027609" w:rsidRDefault="00C63C7E" w:rsidP="001F546C">
      <w:pPr>
        <w:keepNext/>
        <w:keepLines/>
        <w:tabs>
          <w:tab w:val="left" w:pos="1418"/>
        </w:tabs>
        <w:spacing w:line="400" w:lineRule="exact"/>
        <w:ind w:firstLine="284"/>
        <w:jc w:val="center"/>
        <w:outlineLvl w:val="2"/>
        <w:rPr>
          <w:rFonts w:asciiTheme="minorEastAsia" w:hAnsiTheme="minorEastAsia" w:cs="Times New Roman"/>
          <w:b/>
          <w:color w:val="000000" w:themeColor="text1"/>
          <w:sz w:val="32"/>
          <w:szCs w:val="32"/>
        </w:rPr>
      </w:pPr>
      <w:r w:rsidRPr="00027609">
        <w:rPr>
          <w:rFonts w:asciiTheme="minorEastAsia" w:hAnsiTheme="minorEastAsia" w:cs="Times New Roman"/>
          <w:color w:val="000000" w:themeColor="text1"/>
        </w:rPr>
        <w:br w:type="page"/>
      </w:r>
      <w:bookmarkStart w:id="158" w:name="_Toc11061"/>
      <w:bookmarkStart w:id="159" w:name="_Toc1482235"/>
      <w:r w:rsidRPr="00027609">
        <w:rPr>
          <w:rFonts w:asciiTheme="minorEastAsia" w:hAnsiTheme="minorEastAsia" w:cs="Times New Roman"/>
          <w:b/>
          <w:bCs/>
          <w:color w:val="000000" w:themeColor="text1"/>
          <w:kern w:val="0"/>
          <w:sz w:val="24"/>
          <w:szCs w:val="21"/>
        </w:rPr>
        <w:lastRenderedPageBreak/>
        <w:t>1.投标函</w:t>
      </w:r>
      <w:bookmarkEnd w:id="158"/>
      <w:bookmarkEnd w:id="159"/>
    </w:p>
    <w:p w:rsidR="00BC10C3" w:rsidRPr="00027609" w:rsidRDefault="00BC10C3">
      <w:pPr>
        <w:spacing w:line="400" w:lineRule="exact"/>
        <w:ind w:firstLineChars="200" w:firstLine="643"/>
        <w:jc w:val="center"/>
        <w:rPr>
          <w:rFonts w:asciiTheme="minorEastAsia" w:hAnsiTheme="minorEastAsia" w:cs="Times New Roman"/>
          <w:b/>
          <w:color w:val="000000" w:themeColor="text1"/>
          <w:sz w:val="32"/>
          <w:szCs w:val="32"/>
        </w:rPr>
      </w:pPr>
    </w:p>
    <w:p w:rsidR="00BC10C3" w:rsidRPr="00027609" w:rsidRDefault="00C63C7E">
      <w:pPr>
        <w:tabs>
          <w:tab w:val="left" w:pos="6300"/>
        </w:tabs>
        <w:snapToGrid w:val="0"/>
        <w:spacing w:line="400" w:lineRule="exact"/>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u w:val="single"/>
        </w:rPr>
        <w:t>致：（招标人）</w:t>
      </w:r>
    </w:p>
    <w:p w:rsidR="00BC10C3" w:rsidRPr="00027609" w:rsidRDefault="00C63C7E">
      <w:pPr>
        <w:tabs>
          <w:tab w:val="left" w:pos="6300"/>
        </w:tabs>
        <w:snapToGrid w:val="0"/>
        <w:spacing w:line="400" w:lineRule="exact"/>
        <w:ind w:firstLine="570"/>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我方收到____________________________（项目名称</w:t>
      </w:r>
      <w:r w:rsidRPr="00027609">
        <w:rPr>
          <w:rFonts w:asciiTheme="minorEastAsia" w:hAnsiTheme="minorEastAsia" w:cs="Times New Roman" w:hint="eastAsia"/>
          <w:color w:val="000000" w:themeColor="text1"/>
          <w:sz w:val="24"/>
          <w:szCs w:val="21"/>
        </w:rPr>
        <w:t>、分包号</w:t>
      </w:r>
      <w:r w:rsidRPr="00027609">
        <w:rPr>
          <w:rFonts w:asciiTheme="minorEastAsia" w:hAnsiTheme="minorEastAsia" w:cs="Times New Roman"/>
          <w:color w:val="000000" w:themeColor="text1"/>
          <w:sz w:val="24"/>
          <w:szCs w:val="21"/>
        </w:rPr>
        <w:t>）的招标文件，经详细研究，决定参加该项目的投标。</w:t>
      </w:r>
    </w:p>
    <w:p w:rsidR="002A6979" w:rsidRPr="00027609" w:rsidRDefault="00C63C7E" w:rsidP="002A6979">
      <w:pPr>
        <w:tabs>
          <w:tab w:val="left" w:pos="6300"/>
        </w:tabs>
        <w:snapToGrid w:val="0"/>
        <w:spacing w:line="400" w:lineRule="exact"/>
        <w:ind w:leftChars="38" w:left="80" w:firstLineChars="250" w:firstLine="600"/>
        <w:rPr>
          <w:rFonts w:ascii="宋体" w:eastAsia="宋体" w:hAnsi="宋体" w:cs="Times New Roman"/>
          <w:color w:val="000000"/>
          <w:sz w:val="24"/>
          <w:szCs w:val="21"/>
        </w:rPr>
      </w:pPr>
      <w:r w:rsidRPr="00027609">
        <w:rPr>
          <w:rFonts w:asciiTheme="minorEastAsia" w:hAnsiTheme="minorEastAsia" w:cs="Times New Roman"/>
          <w:color w:val="000000" w:themeColor="text1"/>
          <w:sz w:val="24"/>
          <w:szCs w:val="21"/>
        </w:rPr>
        <w:t>1、愿意按照招标文件中的一切要求，提供完成本项目的所有服务工作，投标总报价为</w:t>
      </w:r>
      <w:r w:rsidRPr="00027609">
        <w:rPr>
          <w:rFonts w:asciiTheme="minorEastAsia" w:hAnsiTheme="minorEastAsia" w:cs="Times New Roman"/>
          <w:color w:val="000000" w:themeColor="text1"/>
          <w:sz w:val="24"/>
          <w:szCs w:val="21"/>
          <w:u w:val="single"/>
        </w:rPr>
        <w:t>人民币大写：</w:t>
      </w:r>
      <w:r w:rsidRPr="00027609">
        <w:rPr>
          <w:rFonts w:asciiTheme="minorEastAsia" w:hAnsiTheme="minorEastAsia" w:cs="Times New Roman" w:hint="eastAsia"/>
          <w:color w:val="000000" w:themeColor="text1"/>
          <w:sz w:val="24"/>
          <w:szCs w:val="21"/>
          <w:u w:val="single"/>
        </w:rPr>
        <w:t xml:space="preserve">    ，</w:t>
      </w:r>
      <w:r w:rsidRPr="00027609">
        <w:rPr>
          <w:rFonts w:asciiTheme="minorEastAsia" w:hAnsiTheme="minorEastAsia" w:cs="Times New Roman"/>
          <w:color w:val="000000" w:themeColor="text1"/>
          <w:sz w:val="24"/>
          <w:szCs w:val="21"/>
          <w:u w:val="single"/>
        </w:rPr>
        <w:t>人民币小写：</w:t>
      </w:r>
      <w:r w:rsidRPr="00027609">
        <w:rPr>
          <w:rFonts w:asciiTheme="minorEastAsia" w:hAnsiTheme="minorEastAsia" w:cs="Times New Roman"/>
          <w:color w:val="000000" w:themeColor="text1"/>
          <w:sz w:val="24"/>
          <w:szCs w:val="21"/>
        </w:rPr>
        <w:t>。</w:t>
      </w:r>
      <w:bookmarkStart w:id="160" w:name="OLE_LINK9"/>
      <w:bookmarkStart w:id="161" w:name="OLE_LINK10"/>
      <w:r w:rsidR="002A6979" w:rsidRPr="00027609">
        <w:rPr>
          <w:rFonts w:ascii="宋体" w:eastAsia="宋体" w:hAnsi="宋体" w:cs="Times New Roman" w:hint="eastAsia"/>
          <w:color w:val="000000"/>
          <w:sz w:val="24"/>
          <w:szCs w:val="21"/>
        </w:rPr>
        <w:t>专项</w:t>
      </w:r>
      <w:r w:rsidR="002A6979" w:rsidRPr="00027609">
        <w:rPr>
          <w:rFonts w:asciiTheme="minorEastAsia" w:hAnsiTheme="minorEastAsia" w:cs="Times New Roman" w:hint="eastAsia"/>
          <w:color w:val="000000" w:themeColor="text1"/>
          <w:sz w:val="24"/>
          <w:szCs w:val="21"/>
        </w:rPr>
        <w:t>改造</w:t>
      </w:r>
      <w:r w:rsidR="002A6979" w:rsidRPr="00027609">
        <w:rPr>
          <w:rFonts w:ascii="宋体" w:eastAsia="宋体" w:hAnsi="宋体" w:cs="Times New Roman" w:hint="eastAsia"/>
          <w:color w:val="000000"/>
          <w:sz w:val="24"/>
          <w:szCs w:val="21"/>
        </w:rPr>
        <w:t>安装调试费率</w:t>
      </w:r>
      <w:bookmarkEnd w:id="160"/>
      <w:bookmarkEnd w:id="161"/>
      <w:r w:rsidR="002A6979" w:rsidRPr="00027609">
        <w:rPr>
          <w:rFonts w:ascii="宋体" w:eastAsia="宋体" w:hAnsi="宋体" w:cs="Times New Roman" w:hint="eastAsia"/>
          <w:color w:val="000000"/>
          <w:sz w:val="24"/>
          <w:szCs w:val="21"/>
        </w:rPr>
        <w:t>报价为：</w:t>
      </w:r>
      <w:r w:rsidR="002A6979" w:rsidRPr="00027609">
        <w:rPr>
          <w:rFonts w:ascii="宋体" w:eastAsia="宋体" w:hAnsi="宋体" w:cs="Times New Roman" w:hint="eastAsia"/>
          <w:color w:val="000000"/>
          <w:sz w:val="24"/>
          <w:szCs w:val="21"/>
          <w:u w:val="single"/>
        </w:rPr>
        <w:t xml:space="preserve">      %</w:t>
      </w:r>
      <w:r w:rsidR="002A6979" w:rsidRPr="00027609">
        <w:rPr>
          <w:rFonts w:ascii="宋体" w:eastAsia="宋体" w:hAnsi="宋体" w:cs="Times New Roman" w:hint="eastAsia"/>
          <w:color w:val="000000"/>
          <w:sz w:val="24"/>
          <w:szCs w:val="21"/>
        </w:rPr>
        <w:t>。</w:t>
      </w:r>
    </w:p>
    <w:p w:rsidR="00BC10C3" w:rsidRPr="00027609" w:rsidRDefault="00C63C7E">
      <w:pPr>
        <w:tabs>
          <w:tab w:val="left" w:pos="6300"/>
        </w:tabs>
        <w:snapToGrid w:val="0"/>
        <w:spacing w:line="400" w:lineRule="exact"/>
        <w:ind w:firstLine="570"/>
        <w:rPr>
          <w:rFonts w:asciiTheme="minorEastAsia" w:hAnsiTheme="minorEastAsia" w:cs="Times New Roman"/>
          <w:color w:val="000000" w:themeColor="text1"/>
          <w:sz w:val="24"/>
          <w:szCs w:val="21"/>
          <w:u w:val="single"/>
        </w:rPr>
      </w:pPr>
      <w:r w:rsidRPr="00027609">
        <w:rPr>
          <w:rFonts w:asciiTheme="minorEastAsia" w:hAnsiTheme="minorEastAsia" w:cs="Times New Roman"/>
          <w:color w:val="000000" w:themeColor="text1"/>
          <w:sz w:val="24"/>
          <w:szCs w:val="21"/>
        </w:rPr>
        <w:t>2、我们现提交的投标文件：</w:t>
      </w:r>
      <w:r w:rsidRPr="00027609">
        <w:rPr>
          <w:rFonts w:asciiTheme="minorEastAsia" w:hAnsiTheme="minorEastAsia" w:cs="Times New Roman"/>
          <w:color w:val="000000" w:themeColor="text1"/>
          <w:sz w:val="24"/>
          <w:szCs w:val="21"/>
          <w:u w:val="single"/>
        </w:rPr>
        <w:t>正本份，副本份，电子文本份。</w:t>
      </w:r>
    </w:p>
    <w:p w:rsidR="00BC10C3" w:rsidRPr="00027609" w:rsidRDefault="00C63C7E">
      <w:pPr>
        <w:spacing w:line="400" w:lineRule="exact"/>
        <w:ind w:firstLine="555"/>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3、我们完全理解和接受贵方招标文件的一切规定和要求，完全答应招标文件中规定的所有条件和评审办法。</w:t>
      </w:r>
    </w:p>
    <w:p w:rsidR="00BC10C3" w:rsidRPr="00027609" w:rsidRDefault="00C63C7E">
      <w:pPr>
        <w:spacing w:line="400" w:lineRule="exact"/>
        <w:ind w:firstLine="555"/>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4、在整个投标过程中，我方若有违规行为，贵方可按《中华人民共和招标投标法》等法律法规和《招标文件》之规定给予惩罚，我方完全接受。</w:t>
      </w:r>
    </w:p>
    <w:p w:rsidR="00BC10C3" w:rsidRPr="00027609" w:rsidRDefault="00C63C7E">
      <w:pPr>
        <w:spacing w:line="400" w:lineRule="exact"/>
        <w:ind w:firstLine="555"/>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5、若我们成为中标人，我方将按照评标结果签订合同，并且严格履行合同义务。本投标函将成为合同不可分割的一部分，与合同具有同等的法律效力。</w:t>
      </w:r>
    </w:p>
    <w:p w:rsidR="00BC10C3" w:rsidRPr="00027609" w:rsidRDefault="00C63C7E">
      <w:pPr>
        <w:spacing w:line="400" w:lineRule="exact"/>
        <w:ind w:firstLine="555"/>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6、我方同意按招标文件规定，交纳招标文件要求的投标保证金。如果我方成为中标人，保证在接到中标通知书时，向招标代理机构</w:t>
      </w:r>
      <w:r w:rsidRPr="00027609">
        <w:rPr>
          <w:rFonts w:asciiTheme="minorEastAsia" w:hAnsiTheme="minorEastAsia" w:cs="Times New Roman" w:hint="eastAsia"/>
          <w:color w:val="000000" w:themeColor="text1"/>
          <w:sz w:val="24"/>
          <w:szCs w:val="21"/>
        </w:rPr>
        <w:t>缴纳</w:t>
      </w:r>
      <w:r w:rsidRPr="00027609">
        <w:rPr>
          <w:rFonts w:asciiTheme="minorEastAsia" w:hAnsiTheme="minorEastAsia" w:cs="Times New Roman"/>
          <w:color w:val="000000" w:themeColor="text1"/>
          <w:sz w:val="24"/>
          <w:szCs w:val="21"/>
        </w:rPr>
        <w:t>采购代理服务费。</w:t>
      </w:r>
    </w:p>
    <w:p w:rsidR="00BC10C3" w:rsidRPr="00027609" w:rsidRDefault="00C63C7E">
      <w:pPr>
        <w:spacing w:line="400" w:lineRule="exact"/>
        <w:ind w:firstLine="555"/>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7、投标有效期为90日</w:t>
      </w:r>
      <w:r w:rsidRPr="00027609">
        <w:rPr>
          <w:rFonts w:asciiTheme="minorEastAsia" w:hAnsiTheme="minorEastAsia" w:cs="Times New Roman" w:hint="eastAsia"/>
          <w:color w:val="000000" w:themeColor="text1"/>
          <w:sz w:val="24"/>
          <w:szCs w:val="21"/>
        </w:rPr>
        <w:t>。</w:t>
      </w:r>
    </w:p>
    <w:p w:rsidR="00BC10C3" w:rsidRPr="00027609" w:rsidRDefault="00BC10C3">
      <w:pPr>
        <w:tabs>
          <w:tab w:val="left" w:pos="6300"/>
        </w:tabs>
        <w:snapToGrid w:val="0"/>
        <w:spacing w:line="400" w:lineRule="exact"/>
        <w:ind w:firstLine="570"/>
        <w:rPr>
          <w:rFonts w:asciiTheme="minorEastAsia" w:hAnsiTheme="minorEastAsia" w:cs="Times New Roman"/>
          <w:color w:val="000000" w:themeColor="text1"/>
          <w:sz w:val="24"/>
          <w:szCs w:val="21"/>
        </w:rPr>
      </w:pPr>
    </w:p>
    <w:p w:rsidR="00BC10C3" w:rsidRPr="00027609" w:rsidRDefault="00C63C7E">
      <w:pPr>
        <w:tabs>
          <w:tab w:val="left" w:pos="6300"/>
        </w:tabs>
        <w:snapToGrid w:val="0"/>
        <w:spacing w:line="400" w:lineRule="exact"/>
        <w:ind w:firstLine="570"/>
        <w:rPr>
          <w:rFonts w:asciiTheme="minorEastAsia" w:hAnsiTheme="minorEastAsia" w:cs="Times New Roman"/>
          <w:b/>
          <w:color w:val="000000" w:themeColor="text1"/>
          <w:sz w:val="24"/>
          <w:szCs w:val="21"/>
        </w:rPr>
      </w:pPr>
      <w:r w:rsidRPr="00027609">
        <w:rPr>
          <w:rFonts w:asciiTheme="minorEastAsia" w:hAnsiTheme="minorEastAsia" w:cs="Times New Roman"/>
          <w:b/>
          <w:color w:val="000000" w:themeColor="text1"/>
          <w:sz w:val="24"/>
          <w:szCs w:val="21"/>
        </w:rPr>
        <w:t>投标人（公章）：</w:t>
      </w:r>
    </w:p>
    <w:p w:rsidR="00BC10C3" w:rsidRPr="00027609" w:rsidRDefault="00C63C7E">
      <w:pPr>
        <w:spacing w:line="400" w:lineRule="exact"/>
        <w:ind w:firstLineChars="250" w:firstLine="602"/>
        <w:rPr>
          <w:rFonts w:asciiTheme="minorEastAsia" w:hAnsiTheme="minorEastAsia" w:cs="Times New Roman"/>
          <w:b/>
          <w:color w:val="000000" w:themeColor="text1"/>
          <w:sz w:val="24"/>
          <w:szCs w:val="21"/>
        </w:rPr>
      </w:pPr>
      <w:bookmarkStart w:id="162" w:name="OLE_LINK11"/>
      <w:bookmarkStart w:id="163" w:name="OLE_LINK12"/>
      <w:r w:rsidRPr="00027609">
        <w:rPr>
          <w:rFonts w:asciiTheme="minorEastAsia" w:hAnsiTheme="minorEastAsia" w:cs="Times New Roman"/>
          <w:b/>
          <w:color w:val="000000" w:themeColor="text1"/>
          <w:sz w:val="24"/>
          <w:szCs w:val="21"/>
        </w:rPr>
        <w:t>法定</w:t>
      </w:r>
      <w:bookmarkEnd w:id="162"/>
      <w:bookmarkEnd w:id="163"/>
      <w:r w:rsidRPr="00027609">
        <w:rPr>
          <w:rFonts w:asciiTheme="minorEastAsia" w:hAnsiTheme="minorEastAsia" w:cs="Times New Roman"/>
          <w:b/>
          <w:color w:val="000000" w:themeColor="text1"/>
          <w:sz w:val="24"/>
          <w:szCs w:val="21"/>
        </w:rPr>
        <w:t>代表人或其委托代理人：（盖章或签字）</w:t>
      </w:r>
    </w:p>
    <w:p w:rsidR="00BC10C3" w:rsidRPr="00027609" w:rsidRDefault="00C63C7E">
      <w:pPr>
        <w:tabs>
          <w:tab w:val="left" w:pos="6300"/>
        </w:tabs>
        <w:snapToGrid w:val="0"/>
        <w:spacing w:line="400" w:lineRule="exact"/>
        <w:ind w:firstLine="570"/>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地址：</w:t>
      </w:r>
    </w:p>
    <w:p w:rsidR="00BC10C3" w:rsidRPr="00027609" w:rsidRDefault="00C63C7E">
      <w:pPr>
        <w:tabs>
          <w:tab w:val="left" w:pos="6300"/>
        </w:tabs>
        <w:snapToGrid w:val="0"/>
        <w:spacing w:line="400" w:lineRule="exact"/>
        <w:ind w:firstLine="570"/>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电话：</w:t>
      </w:r>
    </w:p>
    <w:p w:rsidR="00BC10C3" w:rsidRPr="00027609" w:rsidRDefault="00C63C7E">
      <w:pPr>
        <w:tabs>
          <w:tab w:val="left" w:pos="6300"/>
        </w:tabs>
        <w:snapToGrid w:val="0"/>
        <w:spacing w:line="400" w:lineRule="exact"/>
        <w:ind w:firstLine="570"/>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传真：</w:t>
      </w:r>
    </w:p>
    <w:p w:rsidR="00BC10C3" w:rsidRPr="00027609" w:rsidRDefault="00C63C7E">
      <w:pPr>
        <w:tabs>
          <w:tab w:val="left" w:pos="6300"/>
        </w:tabs>
        <w:snapToGrid w:val="0"/>
        <w:spacing w:line="400" w:lineRule="exact"/>
        <w:ind w:firstLine="570"/>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邮编：</w:t>
      </w:r>
    </w:p>
    <w:p w:rsidR="00BC10C3" w:rsidRPr="00027609" w:rsidRDefault="00C63C7E">
      <w:pPr>
        <w:tabs>
          <w:tab w:val="left" w:pos="6300"/>
        </w:tabs>
        <w:snapToGrid w:val="0"/>
        <w:spacing w:line="400" w:lineRule="exact"/>
        <w:ind w:firstLine="570"/>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联系人：</w:t>
      </w:r>
    </w:p>
    <w:p w:rsidR="00BC10C3" w:rsidRPr="00027609" w:rsidRDefault="00C63C7E">
      <w:pPr>
        <w:tabs>
          <w:tab w:val="left" w:pos="6300"/>
        </w:tabs>
        <w:snapToGrid w:val="0"/>
        <w:spacing w:line="400" w:lineRule="exact"/>
        <w:ind w:firstLine="570"/>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联系人</w:t>
      </w:r>
      <w:r w:rsidRPr="00027609">
        <w:rPr>
          <w:rFonts w:asciiTheme="minorEastAsia" w:hAnsiTheme="minorEastAsia" w:cs="Times New Roman" w:hint="eastAsia"/>
          <w:color w:val="000000" w:themeColor="text1"/>
          <w:sz w:val="24"/>
          <w:szCs w:val="21"/>
        </w:rPr>
        <w:t>邮箱：</w:t>
      </w:r>
    </w:p>
    <w:p w:rsidR="00BC10C3" w:rsidRPr="00027609" w:rsidRDefault="00C63C7E">
      <w:pPr>
        <w:tabs>
          <w:tab w:val="left" w:pos="6300"/>
        </w:tabs>
        <w:snapToGrid w:val="0"/>
        <w:spacing w:line="400" w:lineRule="exact"/>
        <w:ind w:firstLine="570"/>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联系人</w:t>
      </w:r>
      <w:r w:rsidRPr="00027609">
        <w:rPr>
          <w:rFonts w:asciiTheme="minorEastAsia" w:hAnsiTheme="minorEastAsia" w:cs="Times New Roman" w:hint="eastAsia"/>
          <w:color w:val="000000" w:themeColor="text1"/>
          <w:sz w:val="24"/>
          <w:szCs w:val="21"/>
        </w:rPr>
        <w:t>电话：</w:t>
      </w:r>
    </w:p>
    <w:p w:rsidR="00BC10C3" w:rsidRPr="00027609" w:rsidRDefault="00C63C7E">
      <w:pPr>
        <w:snapToGrid w:val="0"/>
        <w:spacing w:line="400" w:lineRule="exact"/>
        <w:ind w:firstLineChars="400" w:firstLine="960"/>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年月日</w:t>
      </w:r>
    </w:p>
    <w:p w:rsidR="00BC10C3" w:rsidRPr="00027609" w:rsidRDefault="00BC10C3">
      <w:pPr>
        <w:spacing w:line="400" w:lineRule="exact"/>
        <w:ind w:firstLineChars="200" w:firstLine="480"/>
        <w:rPr>
          <w:rFonts w:asciiTheme="minorEastAsia" w:hAnsiTheme="minorEastAsia" w:cs="Times New Roman"/>
          <w:color w:val="000000" w:themeColor="text1"/>
          <w:sz w:val="24"/>
          <w:szCs w:val="24"/>
        </w:rPr>
      </w:pPr>
    </w:p>
    <w:p w:rsidR="00BC10C3" w:rsidRPr="00027609" w:rsidRDefault="00BC10C3">
      <w:pPr>
        <w:spacing w:line="400" w:lineRule="exact"/>
        <w:ind w:firstLineChars="200" w:firstLine="480"/>
        <w:rPr>
          <w:rFonts w:asciiTheme="minorEastAsia" w:hAnsiTheme="minorEastAsia" w:cs="Times New Roman"/>
          <w:color w:val="000000" w:themeColor="text1"/>
          <w:sz w:val="24"/>
          <w:szCs w:val="24"/>
        </w:rPr>
      </w:pPr>
    </w:p>
    <w:p w:rsidR="00BC10C3" w:rsidRPr="00027609" w:rsidRDefault="00C63C7E">
      <w:pPr>
        <w:jc w:val="center"/>
        <w:rPr>
          <w:rFonts w:asciiTheme="minorEastAsia" w:hAnsiTheme="minorEastAsia" w:cs="Times New Roman"/>
          <w:color w:val="000000" w:themeColor="text1"/>
          <w:sz w:val="32"/>
          <w:szCs w:val="32"/>
        </w:rPr>
      </w:pPr>
      <w:r w:rsidRPr="00027609">
        <w:rPr>
          <w:rFonts w:asciiTheme="minorEastAsia" w:hAnsiTheme="minorEastAsia" w:cs="Times New Roman"/>
          <w:color w:val="000000" w:themeColor="text1"/>
          <w:sz w:val="24"/>
          <w:szCs w:val="24"/>
        </w:rPr>
        <w:br w:type="page"/>
      </w:r>
      <w:r w:rsidRPr="00027609">
        <w:rPr>
          <w:rFonts w:asciiTheme="minorEastAsia" w:hAnsiTheme="minorEastAsia" w:cs="Times New Roman"/>
          <w:color w:val="000000" w:themeColor="text1"/>
          <w:sz w:val="32"/>
          <w:szCs w:val="32"/>
        </w:rPr>
        <w:lastRenderedPageBreak/>
        <w:t>1.1</w:t>
      </w:r>
      <w:r w:rsidRPr="00027609">
        <w:rPr>
          <w:rFonts w:asciiTheme="minorEastAsia" w:hAnsiTheme="minorEastAsia" w:cs="Times New Roman"/>
          <w:b/>
          <w:color w:val="000000" w:themeColor="text1"/>
          <w:sz w:val="32"/>
          <w:szCs w:val="32"/>
        </w:rPr>
        <w:t>报价明细表</w:t>
      </w:r>
    </w:p>
    <w:p w:rsidR="002A6979" w:rsidRPr="00027609" w:rsidRDefault="000E237D" w:rsidP="000E237D">
      <w:pPr>
        <w:spacing w:line="360" w:lineRule="auto"/>
        <w:jc w:val="left"/>
        <w:rPr>
          <w:rFonts w:ascii="宋体" w:eastAsia="宋体" w:hAnsi="宋体" w:cs="Times New Roman"/>
          <w:b/>
          <w:color w:val="000000" w:themeColor="text1"/>
          <w:szCs w:val="21"/>
        </w:rPr>
      </w:pPr>
      <w:r w:rsidRPr="00027609">
        <w:rPr>
          <w:rFonts w:ascii="宋体" w:eastAsia="宋体" w:hAnsi="宋体" w:cs="Times New Roman" w:hint="eastAsia"/>
          <w:b/>
          <w:color w:val="000000" w:themeColor="text1"/>
          <w:szCs w:val="21"/>
        </w:rPr>
        <w:t>1）</w:t>
      </w:r>
      <w:r w:rsidR="002A6979" w:rsidRPr="00027609">
        <w:rPr>
          <w:rFonts w:ascii="宋体" w:eastAsia="宋体" w:hAnsi="宋体" w:cs="Times New Roman" w:hint="eastAsia"/>
          <w:b/>
          <w:color w:val="000000" w:themeColor="text1"/>
          <w:szCs w:val="21"/>
        </w:rPr>
        <w:t>各分包投标人按随本招标文件发出的</w:t>
      </w:r>
      <w:r w:rsidR="00CF12B7" w:rsidRPr="00027609">
        <w:rPr>
          <w:rFonts w:ascii="宋体" w:eastAsia="宋体" w:hAnsi="宋体" w:cs="Times New Roman" w:hint="eastAsia"/>
          <w:b/>
          <w:color w:val="000000" w:themeColor="text1"/>
          <w:szCs w:val="21"/>
        </w:rPr>
        <w:t>附件</w:t>
      </w:r>
      <w:r w:rsidRPr="00027609">
        <w:rPr>
          <w:rFonts w:ascii="宋体" w:eastAsia="宋体" w:hAnsi="宋体" w:cs="Times New Roman" w:hint="eastAsia"/>
          <w:b/>
          <w:color w:val="000000" w:themeColor="text1"/>
          <w:szCs w:val="21"/>
        </w:rPr>
        <w:t>“</w:t>
      </w:r>
      <w:r w:rsidR="007F7242" w:rsidRPr="00027609">
        <w:rPr>
          <w:rFonts w:ascii="宋体" w:eastAsia="宋体" w:hAnsi="宋体" w:cs="宋体" w:hint="eastAsia"/>
          <w:b/>
          <w:bCs/>
          <w:kern w:val="0"/>
          <w:szCs w:val="21"/>
        </w:rPr>
        <w:t>监控报警系统设备维保及配套设备报价明细表</w:t>
      </w:r>
      <w:r w:rsidRPr="00027609">
        <w:rPr>
          <w:rFonts w:ascii="宋体" w:eastAsia="宋体" w:hAnsi="宋体" w:cs="Times New Roman" w:hint="eastAsia"/>
          <w:b/>
          <w:color w:val="000000" w:themeColor="text1"/>
          <w:szCs w:val="21"/>
        </w:rPr>
        <w:t>”内容分别对所投分包自行填报单价、合计及投标总报价（依次按各分包采购清单表格所列序号及品目进行单项报价，单项合计=各品目单价*数量，</w:t>
      </w:r>
      <w:r w:rsidR="002A6979" w:rsidRPr="00027609">
        <w:rPr>
          <w:rFonts w:ascii="宋体" w:eastAsia="宋体" w:hAnsi="宋体" w:cs="Times New Roman" w:hint="eastAsia"/>
          <w:b/>
          <w:color w:val="000000" w:themeColor="text1"/>
          <w:szCs w:val="21"/>
        </w:rPr>
        <w:t>投标总报价=</w:t>
      </w:r>
      <w:r w:rsidR="002A6979" w:rsidRPr="00027609">
        <w:rPr>
          <w:rFonts w:ascii="宋体" w:eastAsia="宋体" w:hAnsi="宋体" w:cs="Times New Roman" w:hint="eastAsia"/>
          <w:b/>
          <w:color w:val="000000"/>
          <w:szCs w:val="21"/>
        </w:rPr>
        <w:t>监控报警系统设备维保报价明细</w:t>
      </w:r>
      <w:r w:rsidR="00CC3944" w:rsidRPr="00027609">
        <w:rPr>
          <w:rFonts w:ascii="宋体" w:eastAsia="宋体" w:hAnsi="宋体" w:cs="宋体" w:hint="eastAsia"/>
          <w:b/>
          <w:bCs/>
          <w:kern w:val="0"/>
          <w:szCs w:val="21"/>
        </w:rPr>
        <w:t>表</w:t>
      </w:r>
      <w:r w:rsidR="002A6979" w:rsidRPr="00027609">
        <w:rPr>
          <w:rFonts w:ascii="宋体" w:eastAsia="宋体" w:hAnsi="宋体" w:cs="Times New Roman" w:hint="eastAsia"/>
          <w:b/>
          <w:color w:val="000000" w:themeColor="text1"/>
          <w:szCs w:val="21"/>
        </w:rPr>
        <w:t>合计</w:t>
      </w:r>
      <w:r w:rsidR="00CC3944" w:rsidRPr="00027609">
        <w:rPr>
          <w:rFonts w:ascii="宋体" w:eastAsia="宋体" w:hAnsi="宋体" w:cs="Times New Roman" w:hint="eastAsia"/>
          <w:b/>
          <w:color w:val="000000" w:themeColor="text1"/>
          <w:szCs w:val="21"/>
        </w:rPr>
        <w:t>+</w:t>
      </w:r>
      <w:r w:rsidR="007F7563" w:rsidRPr="00027609">
        <w:rPr>
          <w:rFonts w:ascii="宋体" w:eastAsia="宋体" w:hAnsi="宋体" w:cs="Times New Roman" w:hint="eastAsia"/>
          <w:b/>
          <w:color w:val="000000"/>
          <w:szCs w:val="21"/>
        </w:rPr>
        <w:t>监控报警系统设备维保</w:t>
      </w:r>
      <w:r w:rsidR="007F7563" w:rsidRPr="00027609">
        <w:rPr>
          <w:rFonts w:ascii="宋体" w:eastAsia="宋体" w:hAnsi="宋体" w:cs="宋体" w:hint="eastAsia"/>
          <w:b/>
          <w:bCs/>
          <w:kern w:val="0"/>
          <w:szCs w:val="21"/>
        </w:rPr>
        <w:t>配套设备</w:t>
      </w:r>
      <w:r w:rsidR="00CC3944" w:rsidRPr="00027609">
        <w:rPr>
          <w:rFonts w:ascii="宋体" w:eastAsia="宋体" w:hAnsi="宋体" w:cs="Times New Roman" w:hint="eastAsia"/>
          <w:b/>
          <w:color w:val="000000"/>
          <w:szCs w:val="21"/>
        </w:rPr>
        <w:t>报价明细</w:t>
      </w:r>
      <w:r w:rsidR="00CC3944" w:rsidRPr="00027609">
        <w:rPr>
          <w:rFonts w:ascii="宋体" w:eastAsia="宋体" w:hAnsi="宋体" w:cs="宋体" w:hint="eastAsia"/>
          <w:b/>
          <w:bCs/>
          <w:kern w:val="0"/>
          <w:szCs w:val="21"/>
        </w:rPr>
        <w:t>表</w:t>
      </w:r>
      <w:r w:rsidR="00CC3944" w:rsidRPr="00027609">
        <w:rPr>
          <w:rFonts w:ascii="宋体" w:eastAsia="宋体" w:hAnsi="宋体" w:cs="Times New Roman" w:hint="eastAsia"/>
          <w:b/>
          <w:color w:val="000000" w:themeColor="text1"/>
          <w:szCs w:val="21"/>
        </w:rPr>
        <w:t>合计</w:t>
      </w:r>
      <w:r w:rsidRPr="00027609">
        <w:rPr>
          <w:rFonts w:ascii="宋体" w:eastAsia="宋体" w:hAnsi="宋体" w:cs="Times New Roman" w:hint="eastAsia"/>
          <w:b/>
          <w:color w:val="000000" w:themeColor="text1"/>
          <w:szCs w:val="21"/>
        </w:rPr>
        <w:t>）。</w:t>
      </w:r>
    </w:p>
    <w:p w:rsidR="000E237D" w:rsidRPr="00027609" w:rsidRDefault="000E237D" w:rsidP="000E237D">
      <w:pPr>
        <w:spacing w:line="360" w:lineRule="auto"/>
        <w:jc w:val="left"/>
        <w:rPr>
          <w:rFonts w:ascii="宋体" w:eastAsia="宋体" w:hAnsi="宋体" w:cs="Times New Roman"/>
          <w:b/>
          <w:color w:val="000000" w:themeColor="text1"/>
          <w:szCs w:val="21"/>
        </w:rPr>
      </w:pPr>
      <w:r w:rsidRPr="00027609">
        <w:rPr>
          <w:rFonts w:ascii="宋体" w:eastAsia="宋体" w:hAnsi="宋体" w:cs="Times New Roman" w:hint="eastAsia"/>
          <w:b/>
          <w:color w:val="000000" w:themeColor="text1"/>
          <w:szCs w:val="21"/>
        </w:rPr>
        <w:t>2）专项改造安装调试费率报价由各分包投标人参照招标文件</w:t>
      </w:r>
      <w:r w:rsidR="002A2160" w:rsidRPr="00027609">
        <w:rPr>
          <w:rFonts w:ascii="宋体" w:eastAsia="宋体" w:hAnsi="宋体" w:cs="Times New Roman" w:hint="eastAsia"/>
          <w:b/>
          <w:color w:val="000000" w:themeColor="text1"/>
          <w:szCs w:val="21"/>
        </w:rPr>
        <w:t>“</w:t>
      </w:r>
      <w:r w:rsidR="007F7242" w:rsidRPr="00027609">
        <w:rPr>
          <w:rFonts w:ascii="宋体" w:eastAsia="宋体" w:hAnsi="宋体" w:cs="Times New Roman" w:hint="eastAsia"/>
          <w:b/>
          <w:color w:val="000000" w:themeColor="text1"/>
          <w:szCs w:val="21"/>
        </w:rPr>
        <w:t>专项改造安装调试费率报价明细表</w:t>
      </w:r>
      <w:r w:rsidR="002A2160" w:rsidRPr="00027609">
        <w:rPr>
          <w:rFonts w:ascii="宋体" w:eastAsia="宋体" w:hAnsi="宋体" w:cs="Times New Roman" w:hint="eastAsia"/>
          <w:b/>
          <w:color w:val="000000" w:themeColor="text1"/>
          <w:szCs w:val="21"/>
        </w:rPr>
        <w:t>”</w:t>
      </w:r>
      <w:r w:rsidRPr="00027609">
        <w:rPr>
          <w:rFonts w:ascii="宋体" w:eastAsia="宋体" w:hAnsi="宋体" w:cs="Times New Roman" w:hint="eastAsia"/>
          <w:b/>
          <w:color w:val="000000" w:themeColor="text1"/>
          <w:szCs w:val="21"/>
        </w:rPr>
        <w:t>分别对所投分包自行填报</w:t>
      </w:r>
      <w:r w:rsidR="002A2160" w:rsidRPr="00027609">
        <w:rPr>
          <w:rFonts w:ascii="宋体" w:eastAsia="宋体" w:hAnsi="宋体" w:cs="Times New Roman" w:hint="eastAsia"/>
          <w:b/>
          <w:color w:val="000000" w:themeColor="text1"/>
          <w:szCs w:val="21"/>
        </w:rPr>
        <w:t>。</w:t>
      </w:r>
    </w:p>
    <w:p w:rsidR="000E237D" w:rsidRPr="00027609" w:rsidRDefault="000E237D" w:rsidP="000E237D">
      <w:pPr>
        <w:spacing w:line="360" w:lineRule="auto"/>
        <w:jc w:val="left"/>
        <w:rPr>
          <w:rFonts w:ascii="宋体" w:eastAsia="宋体" w:hAnsi="宋体" w:cs="Times New Roman"/>
          <w:b/>
          <w:color w:val="000000" w:themeColor="text1"/>
          <w:szCs w:val="21"/>
        </w:rPr>
      </w:pPr>
      <w:r w:rsidRPr="00027609">
        <w:rPr>
          <w:rFonts w:ascii="宋体" w:eastAsia="宋体" w:hAnsi="宋体" w:cs="Times New Roman" w:hint="eastAsia"/>
          <w:b/>
          <w:color w:val="000000" w:themeColor="text1"/>
          <w:szCs w:val="21"/>
        </w:rPr>
        <w:t>3）各分包的报价分项明细表均须附上以下盖章签字信息：</w:t>
      </w:r>
    </w:p>
    <w:p w:rsidR="000E237D" w:rsidRPr="00027609" w:rsidRDefault="000E237D" w:rsidP="000E237D">
      <w:pPr>
        <w:tabs>
          <w:tab w:val="left" w:pos="6300"/>
        </w:tabs>
        <w:snapToGrid w:val="0"/>
        <w:spacing w:line="400" w:lineRule="exact"/>
        <w:ind w:right="420" w:firstLine="142"/>
        <w:jc w:val="left"/>
        <w:rPr>
          <w:rFonts w:ascii="宋体" w:eastAsia="宋体" w:hAnsi="宋体" w:cs="Times New Roman"/>
          <w:b/>
          <w:color w:val="000000" w:themeColor="text1"/>
          <w:szCs w:val="21"/>
        </w:rPr>
      </w:pPr>
      <w:r w:rsidRPr="00027609">
        <w:rPr>
          <w:rFonts w:ascii="宋体" w:eastAsia="宋体" w:hAnsi="宋体" w:cs="Times New Roman" w:hint="eastAsia"/>
          <w:b/>
          <w:color w:val="000000" w:themeColor="text1"/>
          <w:szCs w:val="21"/>
        </w:rPr>
        <w:t>投标人（公章）：</w:t>
      </w:r>
    </w:p>
    <w:p w:rsidR="000E237D" w:rsidRPr="00027609" w:rsidRDefault="00CF12B7" w:rsidP="00CF12B7">
      <w:pPr>
        <w:spacing w:line="400" w:lineRule="exact"/>
        <w:ind w:right="105" w:firstLineChars="50" w:firstLine="105"/>
        <w:jc w:val="left"/>
        <w:rPr>
          <w:rFonts w:ascii="宋体" w:eastAsia="宋体" w:hAnsi="宋体" w:cs="Times New Roman"/>
          <w:b/>
          <w:color w:val="000000" w:themeColor="text1"/>
          <w:szCs w:val="21"/>
        </w:rPr>
      </w:pPr>
      <w:r w:rsidRPr="00027609">
        <w:rPr>
          <w:rFonts w:ascii="宋体" w:eastAsia="宋体" w:hAnsi="宋体" w:cs="Times New Roman" w:hint="eastAsia"/>
          <w:b/>
          <w:color w:val="000000" w:themeColor="text1"/>
          <w:szCs w:val="21"/>
        </w:rPr>
        <w:t>法定</w:t>
      </w:r>
      <w:r w:rsidR="000E237D" w:rsidRPr="00027609">
        <w:rPr>
          <w:rFonts w:ascii="宋体" w:eastAsia="宋体" w:hAnsi="宋体" w:cs="Times New Roman" w:hint="eastAsia"/>
          <w:b/>
          <w:color w:val="000000" w:themeColor="text1"/>
          <w:szCs w:val="21"/>
        </w:rPr>
        <w:t>代表人或其委托代理人：（盖章或签字）</w:t>
      </w:r>
    </w:p>
    <w:p w:rsidR="000E237D" w:rsidRPr="00027609" w:rsidRDefault="000E237D" w:rsidP="000E237D">
      <w:pPr>
        <w:spacing w:line="400" w:lineRule="exact"/>
        <w:jc w:val="center"/>
        <w:rPr>
          <w:rFonts w:ascii="Times New Roman" w:eastAsia="宋体" w:hAnsi="Times New Roman" w:cs="Times New Roman"/>
          <w:b/>
          <w:color w:val="000000" w:themeColor="text1"/>
          <w:sz w:val="32"/>
          <w:szCs w:val="32"/>
        </w:rPr>
      </w:pPr>
      <w:r w:rsidRPr="00027609">
        <w:rPr>
          <w:rFonts w:ascii="宋体" w:eastAsia="宋体" w:hAnsi="宋体" w:cs="Times New Roman" w:hint="eastAsia"/>
          <w:b/>
          <w:color w:val="000000" w:themeColor="text1"/>
          <w:szCs w:val="21"/>
        </w:rPr>
        <w:t xml:space="preserve">  年    月    日</w:t>
      </w:r>
    </w:p>
    <w:p w:rsidR="00CF5C41" w:rsidRPr="00027609" w:rsidRDefault="00CF5C41" w:rsidP="00CF5C41">
      <w:pPr>
        <w:rPr>
          <w:rFonts w:ascii="宋体" w:hAnsi="宋体" w:cs="宋体"/>
          <w:b/>
          <w:bCs/>
          <w:kern w:val="0"/>
          <w:szCs w:val="21"/>
        </w:rPr>
      </w:pPr>
    </w:p>
    <w:p w:rsidR="003C4D2B" w:rsidRPr="00027609" w:rsidRDefault="003C4D2B" w:rsidP="009D50F4">
      <w:pPr>
        <w:spacing w:line="360" w:lineRule="auto"/>
        <w:jc w:val="left"/>
        <w:rPr>
          <w:rFonts w:ascii="宋体" w:eastAsia="宋体" w:hAnsi="宋体" w:cs="宋体"/>
          <w:b/>
          <w:bCs/>
          <w:kern w:val="0"/>
          <w:szCs w:val="21"/>
        </w:rPr>
        <w:sectPr w:rsidR="003C4D2B" w:rsidRPr="00027609">
          <w:pgSz w:w="11906" w:h="16838"/>
          <w:pgMar w:top="1440" w:right="1797" w:bottom="993" w:left="1644" w:header="851" w:footer="992" w:gutter="0"/>
          <w:cols w:space="720"/>
          <w:docGrid w:type="lines" w:linePitch="312"/>
        </w:sectPr>
      </w:pPr>
    </w:p>
    <w:p w:rsidR="00BC10C3" w:rsidRPr="00027609" w:rsidRDefault="00C63C7E">
      <w:pPr>
        <w:keepNext/>
        <w:keepLines/>
        <w:tabs>
          <w:tab w:val="left" w:pos="1418"/>
        </w:tabs>
        <w:spacing w:line="400" w:lineRule="exact"/>
        <w:ind w:firstLine="284"/>
        <w:outlineLvl w:val="2"/>
        <w:rPr>
          <w:rFonts w:asciiTheme="minorEastAsia" w:hAnsiTheme="minorEastAsia" w:cs="Times New Roman"/>
          <w:b/>
          <w:bCs/>
          <w:color w:val="000000" w:themeColor="text1"/>
          <w:kern w:val="0"/>
          <w:sz w:val="24"/>
          <w:szCs w:val="21"/>
        </w:rPr>
      </w:pPr>
      <w:bookmarkStart w:id="164" w:name="_Toc419964633"/>
      <w:bookmarkStart w:id="165" w:name="_Toc26439"/>
      <w:bookmarkStart w:id="166" w:name="_Toc1482236"/>
      <w:r w:rsidRPr="00027609">
        <w:rPr>
          <w:rFonts w:asciiTheme="minorEastAsia" w:hAnsiTheme="minorEastAsia" w:cs="Times New Roman"/>
          <w:b/>
          <w:bCs/>
          <w:color w:val="000000" w:themeColor="text1"/>
          <w:kern w:val="0"/>
          <w:sz w:val="24"/>
          <w:szCs w:val="21"/>
        </w:rPr>
        <w:lastRenderedPageBreak/>
        <w:t>2.法定代表人身份证明书</w:t>
      </w:r>
      <w:bookmarkEnd w:id="164"/>
      <w:bookmarkEnd w:id="165"/>
      <w:bookmarkEnd w:id="166"/>
    </w:p>
    <w:p w:rsidR="00BC10C3" w:rsidRPr="00027609" w:rsidRDefault="00BC10C3">
      <w:pPr>
        <w:spacing w:line="400" w:lineRule="exact"/>
        <w:rPr>
          <w:rFonts w:asciiTheme="minorEastAsia" w:hAnsiTheme="minorEastAsia" w:cs="Times New Roman"/>
          <w:color w:val="000000" w:themeColor="text1"/>
          <w:sz w:val="24"/>
          <w:szCs w:val="21"/>
        </w:rPr>
      </w:pPr>
    </w:p>
    <w:p w:rsidR="00BC10C3" w:rsidRPr="00027609" w:rsidRDefault="00C63C7E">
      <w:pPr>
        <w:tabs>
          <w:tab w:val="left" w:pos="6300"/>
        </w:tabs>
        <w:snapToGrid w:val="0"/>
        <w:spacing w:line="400" w:lineRule="exact"/>
        <w:jc w:val="center"/>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法定代表人身份证明书（格式）</w:t>
      </w: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C63C7E" w:rsidP="00BB7014">
      <w:pPr>
        <w:tabs>
          <w:tab w:val="left" w:pos="6300"/>
        </w:tabs>
        <w:snapToGrid w:val="0"/>
        <w:spacing w:line="400" w:lineRule="exact"/>
        <w:ind w:firstLineChars="267" w:firstLine="641"/>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（法定代表人姓名）在（投标人名称）任（职务名称）职务，是__________________（投标人名称）的法定代表人。</w:t>
      </w:r>
    </w:p>
    <w:p w:rsidR="00BC10C3" w:rsidRPr="00027609" w:rsidRDefault="00BC10C3" w:rsidP="00BB7014">
      <w:pPr>
        <w:tabs>
          <w:tab w:val="left" w:pos="6300"/>
        </w:tabs>
        <w:snapToGrid w:val="0"/>
        <w:spacing w:line="400" w:lineRule="exact"/>
        <w:ind w:firstLineChars="192" w:firstLine="461"/>
        <w:rPr>
          <w:rFonts w:asciiTheme="minorEastAsia" w:hAnsiTheme="minorEastAsia" w:cs="Times New Roman"/>
          <w:color w:val="000000" w:themeColor="text1"/>
          <w:sz w:val="24"/>
          <w:szCs w:val="21"/>
        </w:rPr>
      </w:pPr>
    </w:p>
    <w:p w:rsidR="00BC10C3" w:rsidRPr="00027609" w:rsidRDefault="00C63C7E" w:rsidP="00BB7014">
      <w:pPr>
        <w:tabs>
          <w:tab w:val="left" w:pos="6300"/>
        </w:tabs>
        <w:snapToGrid w:val="0"/>
        <w:spacing w:line="400" w:lineRule="exact"/>
        <w:ind w:firstLineChars="192" w:firstLine="461"/>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特此证明。</w:t>
      </w: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tbl>
      <w:tblPr>
        <w:tblW w:w="5387"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tblGrid>
      <w:tr w:rsidR="00BC10C3" w:rsidRPr="00027609">
        <w:trPr>
          <w:trHeight w:val="2370"/>
        </w:trPr>
        <w:tc>
          <w:tcPr>
            <w:tcW w:w="5387" w:type="dxa"/>
          </w:tcPr>
          <w:p w:rsidR="00BC10C3" w:rsidRPr="00027609" w:rsidRDefault="00C63C7E">
            <w:pPr>
              <w:tabs>
                <w:tab w:val="left" w:pos="6300"/>
              </w:tabs>
              <w:snapToGrid w:val="0"/>
              <w:spacing w:line="400" w:lineRule="exact"/>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此处粘贴“法定代表人身份证双面复印件”</w:t>
            </w: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tc>
      </w:tr>
      <w:tr w:rsidR="00BC10C3" w:rsidRPr="00027609">
        <w:trPr>
          <w:trHeight w:val="2370"/>
        </w:trPr>
        <w:tc>
          <w:tcPr>
            <w:tcW w:w="5387" w:type="dxa"/>
            <w:tcBorders>
              <w:top w:val="single" w:sz="4" w:space="0" w:color="auto"/>
              <w:left w:val="single" w:sz="4" w:space="0" w:color="auto"/>
              <w:bottom w:val="single" w:sz="4" w:space="0" w:color="auto"/>
              <w:right w:val="single" w:sz="4" w:space="0" w:color="auto"/>
            </w:tcBorders>
          </w:tcPr>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tc>
      </w:tr>
    </w:tbl>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C63C7E">
      <w:pPr>
        <w:spacing w:line="400" w:lineRule="exact"/>
        <w:rPr>
          <w:rFonts w:asciiTheme="minorEastAsia" w:hAnsiTheme="minorEastAsia" w:cs="Times New Roman"/>
          <w:b/>
          <w:color w:val="000000" w:themeColor="text1"/>
          <w:sz w:val="24"/>
          <w:szCs w:val="21"/>
        </w:rPr>
      </w:pPr>
      <w:r w:rsidRPr="00027609">
        <w:rPr>
          <w:rFonts w:asciiTheme="minorEastAsia" w:hAnsiTheme="minorEastAsia" w:cs="Times New Roman"/>
          <w:b/>
          <w:color w:val="000000" w:themeColor="text1"/>
          <w:sz w:val="24"/>
          <w:szCs w:val="21"/>
        </w:rPr>
        <w:t>投标人:（公章）</w:t>
      </w:r>
    </w:p>
    <w:p w:rsidR="00BC10C3" w:rsidRPr="00027609" w:rsidRDefault="00C63C7E">
      <w:pPr>
        <w:tabs>
          <w:tab w:val="left" w:pos="6300"/>
        </w:tabs>
        <w:snapToGrid w:val="0"/>
        <w:spacing w:line="400" w:lineRule="exact"/>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年月日</w:t>
      </w:r>
    </w:p>
    <w:p w:rsidR="00BC10C3" w:rsidRPr="00027609" w:rsidRDefault="00BC10C3">
      <w:pPr>
        <w:spacing w:line="400" w:lineRule="exact"/>
        <w:rPr>
          <w:rFonts w:asciiTheme="minorEastAsia" w:hAnsiTheme="minorEastAsia" w:cs="Times New Roman"/>
          <w:color w:val="000000" w:themeColor="text1"/>
          <w:sz w:val="32"/>
          <w:szCs w:val="24"/>
        </w:rPr>
      </w:pPr>
    </w:p>
    <w:p w:rsidR="00BC10C3" w:rsidRPr="00027609" w:rsidRDefault="00C63C7E">
      <w:pPr>
        <w:spacing w:line="400" w:lineRule="exact"/>
        <w:rPr>
          <w:rFonts w:asciiTheme="minorEastAsia" w:hAnsiTheme="minorEastAsia" w:cs="Times New Roman"/>
          <w:color w:val="000000" w:themeColor="text1"/>
          <w:sz w:val="40"/>
          <w:szCs w:val="24"/>
        </w:rPr>
      </w:pPr>
      <w:r w:rsidRPr="00027609">
        <w:rPr>
          <w:rFonts w:asciiTheme="minorEastAsia" w:hAnsiTheme="minorEastAsia" w:cs="Times New Roman"/>
          <w:color w:val="000000" w:themeColor="text1"/>
          <w:sz w:val="32"/>
          <w:szCs w:val="24"/>
        </w:rPr>
        <w:br w:type="page"/>
      </w:r>
    </w:p>
    <w:p w:rsidR="00BC10C3" w:rsidRPr="00027609" w:rsidRDefault="00C63C7E">
      <w:pPr>
        <w:keepNext/>
        <w:keepLines/>
        <w:tabs>
          <w:tab w:val="left" w:pos="1418"/>
        </w:tabs>
        <w:spacing w:line="400" w:lineRule="exact"/>
        <w:ind w:firstLine="284"/>
        <w:outlineLvl w:val="2"/>
        <w:rPr>
          <w:rFonts w:asciiTheme="minorEastAsia" w:hAnsiTheme="minorEastAsia" w:cs="Times New Roman"/>
          <w:b/>
          <w:bCs/>
          <w:color w:val="000000" w:themeColor="text1"/>
          <w:kern w:val="0"/>
          <w:sz w:val="24"/>
          <w:szCs w:val="21"/>
        </w:rPr>
      </w:pPr>
      <w:bookmarkStart w:id="167" w:name="_Toc20966"/>
      <w:bookmarkStart w:id="168" w:name="_Toc419964634"/>
      <w:bookmarkStart w:id="169" w:name="_Toc1482237"/>
      <w:r w:rsidRPr="00027609">
        <w:rPr>
          <w:rFonts w:asciiTheme="minorEastAsia" w:hAnsiTheme="minorEastAsia" w:cs="Times New Roman"/>
          <w:b/>
          <w:bCs/>
          <w:color w:val="000000" w:themeColor="text1"/>
          <w:kern w:val="0"/>
          <w:sz w:val="24"/>
          <w:szCs w:val="21"/>
        </w:rPr>
        <w:lastRenderedPageBreak/>
        <w:t>3.法定代表人授权委托书</w:t>
      </w:r>
      <w:bookmarkEnd w:id="167"/>
      <w:bookmarkEnd w:id="168"/>
      <w:bookmarkEnd w:id="169"/>
    </w:p>
    <w:p w:rsidR="00BC10C3" w:rsidRPr="00027609" w:rsidRDefault="00C63C7E">
      <w:pPr>
        <w:spacing w:line="400" w:lineRule="exact"/>
        <w:jc w:val="center"/>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法定代表人授权委托书（格式）</w:t>
      </w:r>
    </w:p>
    <w:p w:rsidR="00BC10C3" w:rsidRPr="00027609" w:rsidRDefault="00BC10C3">
      <w:pPr>
        <w:spacing w:line="400" w:lineRule="exact"/>
        <w:jc w:val="center"/>
        <w:rPr>
          <w:rFonts w:asciiTheme="minorEastAsia" w:hAnsiTheme="minorEastAsia" w:cs="Times New Roman"/>
          <w:color w:val="000000" w:themeColor="text1"/>
          <w:sz w:val="24"/>
          <w:szCs w:val="21"/>
        </w:rPr>
      </w:pPr>
    </w:p>
    <w:p w:rsidR="00BC10C3" w:rsidRPr="00027609" w:rsidRDefault="00C63C7E">
      <w:pPr>
        <w:tabs>
          <w:tab w:val="left" w:pos="6300"/>
        </w:tabs>
        <w:snapToGrid w:val="0"/>
        <w:spacing w:line="400" w:lineRule="exact"/>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致：</w:t>
      </w:r>
      <w:r w:rsidRPr="00027609">
        <w:rPr>
          <w:rFonts w:asciiTheme="minorEastAsia" w:hAnsiTheme="minorEastAsia" w:cs="Times New Roman"/>
          <w:color w:val="000000" w:themeColor="text1"/>
          <w:sz w:val="24"/>
          <w:szCs w:val="21"/>
          <w:u w:val="single"/>
        </w:rPr>
        <w:t>（招标人）</w:t>
      </w:r>
    </w:p>
    <w:p w:rsidR="00BC10C3" w:rsidRPr="00027609" w:rsidRDefault="00C63C7E">
      <w:pPr>
        <w:tabs>
          <w:tab w:val="left" w:pos="6300"/>
        </w:tabs>
        <w:snapToGrid w:val="0"/>
        <w:spacing w:line="400" w:lineRule="exact"/>
        <w:ind w:firstLine="555"/>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____________（投标人名称）是中华人民共和国合法企业，法定地址__________。</w:t>
      </w:r>
    </w:p>
    <w:p w:rsidR="00BC10C3" w:rsidRPr="00027609" w:rsidRDefault="00C63C7E">
      <w:pPr>
        <w:tabs>
          <w:tab w:val="left" w:pos="6300"/>
        </w:tabs>
        <w:snapToGrid w:val="0"/>
        <w:spacing w:line="400" w:lineRule="exact"/>
        <w:ind w:firstLine="555"/>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_________（投标人法定代表人姓名）特授权_________（被授权人姓名及身份证代码）代表我单位全权办理对上述项目的投标、签约等具体工作，并签署全部有关的文件、协议及合同。</w:t>
      </w:r>
    </w:p>
    <w:p w:rsidR="00BC10C3" w:rsidRPr="00027609" w:rsidRDefault="00C63C7E">
      <w:pPr>
        <w:tabs>
          <w:tab w:val="left" w:pos="6300"/>
        </w:tabs>
        <w:snapToGrid w:val="0"/>
        <w:spacing w:line="400" w:lineRule="exact"/>
        <w:ind w:firstLine="555"/>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我单位对被授权人的签名负全部责任。</w:t>
      </w:r>
    </w:p>
    <w:p w:rsidR="00BC10C3" w:rsidRPr="00027609" w:rsidRDefault="00C63C7E">
      <w:pPr>
        <w:tabs>
          <w:tab w:val="left" w:pos="6300"/>
        </w:tabs>
        <w:snapToGrid w:val="0"/>
        <w:spacing w:line="400" w:lineRule="exact"/>
        <w:ind w:firstLine="555"/>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在撤消授权的书面通知以前，本授权书一直有效。被授权人签署的所有文件（在授权书有效期内签署的）不因授权的撤消而失效。</w:t>
      </w: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tbl>
      <w:tblPr>
        <w:tblW w:w="5025" w:type="dxa"/>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5"/>
      </w:tblGrid>
      <w:tr w:rsidR="00BC10C3" w:rsidRPr="00027609">
        <w:trPr>
          <w:trHeight w:val="2370"/>
        </w:trPr>
        <w:tc>
          <w:tcPr>
            <w:tcW w:w="5025" w:type="dxa"/>
          </w:tcPr>
          <w:p w:rsidR="00BC10C3" w:rsidRPr="00027609" w:rsidRDefault="00C63C7E">
            <w:pPr>
              <w:tabs>
                <w:tab w:val="left" w:pos="6300"/>
              </w:tabs>
              <w:snapToGrid w:val="0"/>
              <w:spacing w:line="400" w:lineRule="exact"/>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此处粘贴“被授权人身份证双面复印”</w:t>
            </w: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tc>
      </w:tr>
      <w:tr w:rsidR="00BC10C3" w:rsidRPr="00027609">
        <w:trPr>
          <w:trHeight w:val="2370"/>
        </w:trPr>
        <w:tc>
          <w:tcPr>
            <w:tcW w:w="5025" w:type="dxa"/>
            <w:tcBorders>
              <w:top w:val="single" w:sz="4" w:space="0" w:color="auto"/>
              <w:left w:val="single" w:sz="4" w:space="0" w:color="auto"/>
              <w:bottom w:val="single" w:sz="4" w:space="0" w:color="auto"/>
              <w:right w:val="single" w:sz="4" w:space="0" w:color="auto"/>
            </w:tcBorders>
          </w:tcPr>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tc>
      </w:tr>
    </w:tbl>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C63C7E">
      <w:pPr>
        <w:tabs>
          <w:tab w:val="left" w:pos="6300"/>
        </w:tabs>
        <w:snapToGrid w:val="0"/>
        <w:spacing w:line="400" w:lineRule="exact"/>
        <w:rPr>
          <w:rFonts w:asciiTheme="minorEastAsia" w:hAnsiTheme="minorEastAsia" w:cs="Times New Roman"/>
          <w:b/>
          <w:color w:val="000000" w:themeColor="text1"/>
          <w:sz w:val="24"/>
          <w:szCs w:val="21"/>
        </w:rPr>
      </w:pPr>
      <w:r w:rsidRPr="00027609">
        <w:rPr>
          <w:rFonts w:asciiTheme="minorEastAsia" w:hAnsiTheme="minorEastAsia" w:cs="Times New Roman"/>
          <w:b/>
          <w:color w:val="000000" w:themeColor="text1"/>
          <w:sz w:val="24"/>
          <w:szCs w:val="21"/>
        </w:rPr>
        <w:t>被授权人签名或盖章：法定代表人签名或盖章：</w:t>
      </w:r>
    </w:p>
    <w:p w:rsidR="00BC10C3" w:rsidRPr="00027609" w:rsidRDefault="00C63C7E">
      <w:pPr>
        <w:tabs>
          <w:tab w:val="left" w:pos="6300"/>
        </w:tabs>
        <w:snapToGrid w:val="0"/>
        <w:spacing w:line="400" w:lineRule="exact"/>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职务：职务：</w:t>
      </w: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C63C7E">
      <w:pPr>
        <w:snapToGrid w:val="0"/>
        <w:spacing w:line="400" w:lineRule="exact"/>
        <w:rPr>
          <w:rFonts w:asciiTheme="minorEastAsia" w:hAnsiTheme="minorEastAsia" w:cs="Times New Roman"/>
          <w:color w:val="000000" w:themeColor="text1"/>
          <w:sz w:val="24"/>
          <w:szCs w:val="21"/>
          <w:u w:val="single"/>
        </w:rPr>
      </w:pPr>
      <w:r w:rsidRPr="00027609">
        <w:rPr>
          <w:rFonts w:asciiTheme="minorEastAsia" w:hAnsiTheme="minorEastAsia" w:cs="Times New Roman"/>
          <w:color w:val="000000" w:themeColor="text1"/>
          <w:sz w:val="24"/>
          <w:szCs w:val="21"/>
        </w:rPr>
        <w:t>投标人：（公章）</w:t>
      </w:r>
    </w:p>
    <w:p w:rsidR="00BC10C3" w:rsidRPr="00027609" w:rsidRDefault="00C63C7E">
      <w:pPr>
        <w:snapToGrid w:val="0"/>
        <w:spacing w:line="400" w:lineRule="exact"/>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年月日</w:t>
      </w:r>
    </w:p>
    <w:p w:rsidR="00BC10C3" w:rsidRPr="00027609" w:rsidRDefault="00C63C7E">
      <w:pPr>
        <w:spacing w:line="400" w:lineRule="exac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br w:type="page"/>
      </w:r>
    </w:p>
    <w:p w:rsidR="00BC10C3" w:rsidRPr="00027609" w:rsidRDefault="00C63C7E">
      <w:pPr>
        <w:spacing w:line="500" w:lineRule="exact"/>
        <w:jc w:val="center"/>
        <w:outlineLvl w:val="1"/>
        <w:rPr>
          <w:rFonts w:asciiTheme="minorEastAsia" w:hAnsiTheme="minorEastAsia" w:cs="Times New Roman"/>
          <w:b/>
          <w:color w:val="000000" w:themeColor="text1"/>
          <w:sz w:val="44"/>
          <w:szCs w:val="44"/>
        </w:rPr>
      </w:pPr>
      <w:bookmarkStart w:id="170" w:name="_Toc10452"/>
      <w:bookmarkStart w:id="171" w:name="_Toc1482238"/>
      <w:r w:rsidRPr="00027609">
        <w:rPr>
          <w:rFonts w:asciiTheme="minorEastAsia" w:hAnsiTheme="minorEastAsia" w:cs="Times New Roman"/>
          <w:b/>
          <w:color w:val="000000" w:themeColor="text1"/>
          <w:sz w:val="44"/>
          <w:szCs w:val="44"/>
        </w:rPr>
        <w:lastRenderedPageBreak/>
        <w:t>B：资格、技术、商务部分</w:t>
      </w:r>
      <w:bookmarkEnd w:id="170"/>
      <w:bookmarkEnd w:id="171"/>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 w:val="32"/>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C63C7E">
      <w:pPr>
        <w:spacing w:line="400" w:lineRule="exac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br w:type="page"/>
      </w:r>
    </w:p>
    <w:p w:rsidR="00BC10C3" w:rsidRPr="00027609" w:rsidRDefault="00C63C7E">
      <w:pPr>
        <w:keepNext/>
        <w:keepLines/>
        <w:tabs>
          <w:tab w:val="left" w:pos="1418"/>
        </w:tabs>
        <w:spacing w:line="400" w:lineRule="exact"/>
        <w:ind w:firstLine="284"/>
        <w:outlineLvl w:val="2"/>
        <w:rPr>
          <w:rFonts w:asciiTheme="minorEastAsia" w:hAnsiTheme="minorEastAsia" w:cs="Times New Roman"/>
          <w:b/>
          <w:bCs/>
          <w:color w:val="000000" w:themeColor="text1"/>
          <w:kern w:val="0"/>
          <w:sz w:val="24"/>
          <w:szCs w:val="21"/>
        </w:rPr>
      </w:pPr>
      <w:bookmarkStart w:id="172" w:name="_Toc354044650"/>
      <w:bookmarkStart w:id="173" w:name="_Toc12051"/>
      <w:bookmarkStart w:id="174" w:name="_Toc419964635"/>
      <w:bookmarkStart w:id="175" w:name="_Toc1482239"/>
      <w:r w:rsidRPr="00027609">
        <w:rPr>
          <w:rFonts w:asciiTheme="minorEastAsia" w:hAnsiTheme="minorEastAsia" w:cs="Times New Roman"/>
          <w:b/>
          <w:bCs/>
          <w:color w:val="000000" w:themeColor="text1"/>
          <w:kern w:val="0"/>
          <w:sz w:val="24"/>
          <w:szCs w:val="21"/>
        </w:rPr>
        <w:lastRenderedPageBreak/>
        <w:t>1</w:t>
      </w:r>
      <w:r w:rsidR="00CC6F08" w:rsidRPr="00027609">
        <w:rPr>
          <w:rFonts w:asciiTheme="minorEastAsia" w:hAnsiTheme="minorEastAsia" w:cs="Times New Roman" w:hint="eastAsia"/>
          <w:b/>
          <w:bCs/>
          <w:color w:val="000000" w:themeColor="text1"/>
          <w:kern w:val="0"/>
          <w:sz w:val="24"/>
          <w:szCs w:val="21"/>
        </w:rPr>
        <w:t>.</w:t>
      </w:r>
      <w:r w:rsidRPr="00027609">
        <w:rPr>
          <w:rFonts w:asciiTheme="minorEastAsia" w:hAnsiTheme="minorEastAsia" w:cs="Times New Roman"/>
          <w:b/>
          <w:bCs/>
          <w:color w:val="000000" w:themeColor="text1"/>
          <w:kern w:val="0"/>
          <w:sz w:val="24"/>
          <w:szCs w:val="21"/>
        </w:rPr>
        <w:t>法定代表人身份证明书</w:t>
      </w:r>
      <w:bookmarkEnd w:id="172"/>
      <w:bookmarkEnd w:id="173"/>
      <w:bookmarkEnd w:id="174"/>
      <w:bookmarkEnd w:id="175"/>
    </w:p>
    <w:p w:rsidR="00BC10C3" w:rsidRPr="00027609" w:rsidRDefault="00BC10C3">
      <w:pPr>
        <w:spacing w:line="400" w:lineRule="exact"/>
        <w:rPr>
          <w:rFonts w:asciiTheme="minorEastAsia" w:hAnsiTheme="minorEastAsia" w:cs="Times New Roman"/>
          <w:color w:val="000000" w:themeColor="text1"/>
          <w:sz w:val="24"/>
          <w:szCs w:val="21"/>
        </w:rPr>
      </w:pPr>
    </w:p>
    <w:p w:rsidR="00BC10C3" w:rsidRPr="00027609" w:rsidRDefault="00C63C7E">
      <w:pPr>
        <w:tabs>
          <w:tab w:val="left" w:pos="6300"/>
        </w:tabs>
        <w:snapToGrid w:val="0"/>
        <w:spacing w:line="400" w:lineRule="exact"/>
        <w:jc w:val="center"/>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法定代表人身份证明书（格式）</w:t>
      </w: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C63C7E" w:rsidP="00BB7014">
      <w:pPr>
        <w:tabs>
          <w:tab w:val="left" w:pos="6300"/>
        </w:tabs>
        <w:snapToGrid w:val="0"/>
        <w:spacing w:line="400" w:lineRule="exact"/>
        <w:ind w:firstLineChars="267" w:firstLine="641"/>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（法定代表人姓名）在（投标人名称）任（职务名称）职务，是__________________（投标人名称）的法定代表人。</w:t>
      </w:r>
    </w:p>
    <w:p w:rsidR="00BC10C3" w:rsidRPr="00027609" w:rsidRDefault="00BC10C3" w:rsidP="00BB7014">
      <w:pPr>
        <w:tabs>
          <w:tab w:val="left" w:pos="6300"/>
        </w:tabs>
        <w:snapToGrid w:val="0"/>
        <w:spacing w:line="400" w:lineRule="exact"/>
        <w:ind w:firstLineChars="192" w:firstLine="461"/>
        <w:rPr>
          <w:rFonts w:asciiTheme="minorEastAsia" w:hAnsiTheme="minorEastAsia" w:cs="Times New Roman"/>
          <w:color w:val="000000" w:themeColor="text1"/>
          <w:sz w:val="24"/>
          <w:szCs w:val="21"/>
        </w:rPr>
      </w:pPr>
    </w:p>
    <w:p w:rsidR="00BC10C3" w:rsidRPr="00027609" w:rsidRDefault="00C63C7E" w:rsidP="00BB7014">
      <w:pPr>
        <w:tabs>
          <w:tab w:val="left" w:pos="6300"/>
        </w:tabs>
        <w:snapToGrid w:val="0"/>
        <w:spacing w:line="400" w:lineRule="exact"/>
        <w:ind w:firstLineChars="192" w:firstLine="461"/>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特此证明。</w:t>
      </w: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tbl>
      <w:tblPr>
        <w:tblW w:w="5387"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tblGrid>
      <w:tr w:rsidR="00BC10C3" w:rsidRPr="00027609">
        <w:trPr>
          <w:trHeight w:val="2370"/>
        </w:trPr>
        <w:tc>
          <w:tcPr>
            <w:tcW w:w="5387" w:type="dxa"/>
          </w:tcPr>
          <w:p w:rsidR="00BC10C3" w:rsidRPr="00027609" w:rsidRDefault="00C63C7E">
            <w:pPr>
              <w:tabs>
                <w:tab w:val="left" w:pos="6300"/>
              </w:tabs>
              <w:snapToGrid w:val="0"/>
              <w:spacing w:line="400" w:lineRule="exact"/>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此处粘贴“法定代表人身份证双面复印”</w:t>
            </w: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tc>
      </w:tr>
      <w:tr w:rsidR="00BC10C3" w:rsidRPr="00027609">
        <w:trPr>
          <w:trHeight w:val="2370"/>
        </w:trPr>
        <w:tc>
          <w:tcPr>
            <w:tcW w:w="5387" w:type="dxa"/>
            <w:tcBorders>
              <w:top w:val="single" w:sz="4" w:space="0" w:color="auto"/>
              <w:left w:val="single" w:sz="4" w:space="0" w:color="auto"/>
              <w:bottom w:val="single" w:sz="4" w:space="0" w:color="auto"/>
              <w:right w:val="single" w:sz="4" w:space="0" w:color="auto"/>
            </w:tcBorders>
          </w:tcPr>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tc>
      </w:tr>
    </w:tbl>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1"/>
        </w:rPr>
      </w:pPr>
    </w:p>
    <w:p w:rsidR="00BC10C3" w:rsidRPr="00027609" w:rsidRDefault="00C63C7E">
      <w:pPr>
        <w:spacing w:line="400" w:lineRule="exact"/>
        <w:rPr>
          <w:rFonts w:asciiTheme="minorEastAsia" w:hAnsiTheme="minorEastAsia" w:cs="Times New Roman"/>
          <w:b/>
          <w:color w:val="000000" w:themeColor="text1"/>
          <w:sz w:val="24"/>
          <w:szCs w:val="21"/>
        </w:rPr>
      </w:pPr>
      <w:r w:rsidRPr="00027609">
        <w:rPr>
          <w:rFonts w:asciiTheme="minorEastAsia" w:hAnsiTheme="minorEastAsia" w:cs="Times New Roman"/>
          <w:b/>
          <w:color w:val="000000" w:themeColor="text1"/>
          <w:sz w:val="24"/>
          <w:szCs w:val="21"/>
        </w:rPr>
        <w:t>投标人:（公章）</w:t>
      </w:r>
    </w:p>
    <w:p w:rsidR="00BC10C3" w:rsidRPr="00027609" w:rsidRDefault="00C63C7E">
      <w:pPr>
        <w:tabs>
          <w:tab w:val="left" w:pos="6300"/>
        </w:tabs>
        <w:snapToGrid w:val="0"/>
        <w:spacing w:line="400" w:lineRule="exact"/>
        <w:rPr>
          <w:rFonts w:asciiTheme="minorEastAsia" w:hAnsiTheme="minorEastAsia" w:cs="Times New Roman"/>
          <w:color w:val="000000" w:themeColor="text1"/>
          <w:sz w:val="24"/>
          <w:szCs w:val="21"/>
        </w:rPr>
      </w:pPr>
      <w:r w:rsidRPr="00027609">
        <w:rPr>
          <w:rFonts w:asciiTheme="minorEastAsia" w:hAnsiTheme="minorEastAsia" w:cs="Times New Roman"/>
          <w:color w:val="000000" w:themeColor="text1"/>
          <w:sz w:val="24"/>
          <w:szCs w:val="21"/>
        </w:rPr>
        <w:t>年月日</w:t>
      </w:r>
    </w:p>
    <w:p w:rsidR="00BC10C3" w:rsidRPr="00027609" w:rsidRDefault="00BC10C3">
      <w:pPr>
        <w:spacing w:line="400" w:lineRule="exact"/>
        <w:rPr>
          <w:rFonts w:asciiTheme="minorEastAsia" w:hAnsiTheme="minorEastAsia" w:cs="Times New Roman"/>
          <w:color w:val="000000" w:themeColor="text1"/>
          <w:sz w:val="24"/>
          <w:szCs w:val="24"/>
        </w:rPr>
      </w:pPr>
    </w:p>
    <w:p w:rsidR="00BC10C3" w:rsidRPr="00027609" w:rsidRDefault="00C63C7E">
      <w:pPr>
        <w:spacing w:line="400" w:lineRule="exac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br w:type="page"/>
      </w:r>
    </w:p>
    <w:p w:rsidR="00BC10C3" w:rsidRPr="00027609" w:rsidRDefault="00C63C7E">
      <w:pPr>
        <w:keepNext/>
        <w:keepLines/>
        <w:tabs>
          <w:tab w:val="left" w:pos="1418"/>
        </w:tabs>
        <w:spacing w:line="400" w:lineRule="exact"/>
        <w:ind w:firstLine="284"/>
        <w:outlineLvl w:val="2"/>
        <w:rPr>
          <w:rFonts w:asciiTheme="minorEastAsia" w:hAnsiTheme="minorEastAsia" w:cs="Times New Roman"/>
          <w:b/>
          <w:bCs/>
          <w:color w:val="000000" w:themeColor="text1"/>
          <w:kern w:val="0"/>
          <w:sz w:val="24"/>
          <w:szCs w:val="24"/>
        </w:rPr>
      </w:pPr>
      <w:bookmarkStart w:id="176" w:name="_Toc419964636"/>
      <w:bookmarkStart w:id="177" w:name="_Toc354044651"/>
      <w:bookmarkStart w:id="178" w:name="_Toc19693"/>
      <w:bookmarkStart w:id="179" w:name="_Toc1482240"/>
      <w:r w:rsidRPr="00027609">
        <w:rPr>
          <w:rFonts w:asciiTheme="minorEastAsia" w:hAnsiTheme="minorEastAsia" w:cs="Times New Roman"/>
          <w:b/>
          <w:bCs/>
          <w:color w:val="000000" w:themeColor="text1"/>
          <w:kern w:val="0"/>
          <w:sz w:val="24"/>
          <w:szCs w:val="24"/>
        </w:rPr>
        <w:lastRenderedPageBreak/>
        <w:t>2</w:t>
      </w:r>
      <w:r w:rsidR="00CC6F08" w:rsidRPr="00027609">
        <w:rPr>
          <w:rFonts w:asciiTheme="minorEastAsia" w:hAnsiTheme="minorEastAsia" w:cs="Times New Roman" w:hint="eastAsia"/>
          <w:b/>
          <w:bCs/>
          <w:color w:val="000000" w:themeColor="text1"/>
          <w:kern w:val="0"/>
          <w:sz w:val="24"/>
          <w:szCs w:val="24"/>
        </w:rPr>
        <w:t>.</w:t>
      </w:r>
      <w:r w:rsidRPr="00027609">
        <w:rPr>
          <w:rFonts w:asciiTheme="minorEastAsia" w:hAnsiTheme="minorEastAsia" w:cs="Times New Roman"/>
          <w:b/>
          <w:bCs/>
          <w:color w:val="000000" w:themeColor="text1"/>
          <w:kern w:val="0"/>
          <w:sz w:val="24"/>
          <w:szCs w:val="24"/>
        </w:rPr>
        <w:t>法定代表人授权委托书</w:t>
      </w:r>
      <w:bookmarkEnd w:id="176"/>
      <w:bookmarkEnd w:id="177"/>
      <w:bookmarkEnd w:id="178"/>
      <w:bookmarkEnd w:id="179"/>
    </w:p>
    <w:p w:rsidR="00BC10C3" w:rsidRPr="00027609" w:rsidRDefault="00BC10C3">
      <w:pPr>
        <w:spacing w:line="400" w:lineRule="exact"/>
        <w:rPr>
          <w:rFonts w:asciiTheme="minorEastAsia" w:hAnsiTheme="minorEastAsia" w:cs="Times New Roman"/>
          <w:color w:val="000000" w:themeColor="text1"/>
          <w:sz w:val="24"/>
          <w:szCs w:val="24"/>
        </w:rPr>
      </w:pPr>
    </w:p>
    <w:p w:rsidR="00BC10C3" w:rsidRPr="00027609" w:rsidRDefault="00C63C7E">
      <w:pPr>
        <w:spacing w:line="400" w:lineRule="exact"/>
        <w:jc w:val="center"/>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法定代表人授权委托书（格式）</w:t>
      </w:r>
    </w:p>
    <w:p w:rsidR="00BC10C3" w:rsidRPr="00027609" w:rsidRDefault="00BC10C3">
      <w:pPr>
        <w:spacing w:line="400" w:lineRule="exact"/>
        <w:jc w:val="center"/>
        <w:rPr>
          <w:rFonts w:asciiTheme="minorEastAsia" w:hAnsiTheme="minorEastAsia" w:cs="Times New Roman"/>
          <w:color w:val="000000" w:themeColor="text1"/>
          <w:sz w:val="24"/>
          <w:szCs w:val="24"/>
        </w:rPr>
      </w:pPr>
    </w:p>
    <w:p w:rsidR="00BC10C3" w:rsidRPr="00027609" w:rsidRDefault="00C63C7E">
      <w:pPr>
        <w:tabs>
          <w:tab w:val="left" w:pos="6300"/>
        </w:tabs>
        <w:snapToGrid w:val="0"/>
        <w:spacing w:line="400" w:lineRule="exac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致：</w:t>
      </w:r>
      <w:r w:rsidRPr="00027609">
        <w:rPr>
          <w:rFonts w:asciiTheme="minorEastAsia" w:hAnsiTheme="minorEastAsia" w:cs="Times New Roman"/>
          <w:color w:val="000000" w:themeColor="text1"/>
          <w:sz w:val="24"/>
          <w:szCs w:val="24"/>
          <w:u w:val="single"/>
        </w:rPr>
        <w:t>（招标人）</w:t>
      </w:r>
    </w:p>
    <w:p w:rsidR="00BC10C3" w:rsidRPr="00027609" w:rsidRDefault="00C63C7E">
      <w:pPr>
        <w:tabs>
          <w:tab w:val="left" w:pos="6300"/>
        </w:tabs>
        <w:snapToGrid w:val="0"/>
        <w:spacing w:line="400" w:lineRule="exact"/>
        <w:ind w:firstLine="555"/>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____________（投标人名称）是中华人民共和国合法企业，法定地址__________。</w:t>
      </w:r>
    </w:p>
    <w:p w:rsidR="00BC10C3" w:rsidRPr="00027609" w:rsidRDefault="00C63C7E">
      <w:pPr>
        <w:tabs>
          <w:tab w:val="left" w:pos="6300"/>
        </w:tabs>
        <w:snapToGrid w:val="0"/>
        <w:spacing w:line="400" w:lineRule="exact"/>
        <w:ind w:firstLine="555"/>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_________（投标人法定代表人姓名）特授权_________（被授权人姓名及身份证代码）代表我单位全权办理对上述项目的投标、签约等具体工作，并签署全部有关的文件、协议及合同。</w:t>
      </w:r>
    </w:p>
    <w:p w:rsidR="00BC10C3" w:rsidRPr="00027609" w:rsidRDefault="00C63C7E">
      <w:pPr>
        <w:tabs>
          <w:tab w:val="left" w:pos="6300"/>
        </w:tabs>
        <w:snapToGrid w:val="0"/>
        <w:spacing w:line="400" w:lineRule="exact"/>
        <w:ind w:firstLine="555"/>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我单位对被授权人的签名负全部责任。</w:t>
      </w:r>
    </w:p>
    <w:p w:rsidR="00BC10C3" w:rsidRPr="00027609" w:rsidRDefault="00C63C7E">
      <w:pPr>
        <w:tabs>
          <w:tab w:val="left" w:pos="6300"/>
        </w:tabs>
        <w:snapToGrid w:val="0"/>
        <w:spacing w:line="400" w:lineRule="exact"/>
        <w:ind w:firstLine="555"/>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在撤消授权的书面通知以前，本授权书一直有效。被授权人签署的所有文件（在授权书有效期内签署的）不因授权的撤消而失效。</w:t>
      </w: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4"/>
        </w:rPr>
      </w:pPr>
    </w:p>
    <w:tbl>
      <w:tblPr>
        <w:tblW w:w="5025" w:type="dxa"/>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5"/>
      </w:tblGrid>
      <w:tr w:rsidR="00BC10C3" w:rsidRPr="00027609">
        <w:trPr>
          <w:trHeight w:val="2370"/>
        </w:trPr>
        <w:tc>
          <w:tcPr>
            <w:tcW w:w="5025" w:type="dxa"/>
          </w:tcPr>
          <w:p w:rsidR="00BC10C3" w:rsidRPr="00027609" w:rsidRDefault="00C63C7E">
            <w:pPr>
              <w:tabs>
                <w:tab w:val="left" w:pos="6300"/>
              </w:tabs>
              <w:snapToGrid w:val="0"/>
              <w:spacing w:line="400" w:lineRule="exac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此处粘贴“被授权人身份证双面复印”</w:t>
            </w: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4"/>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4"/>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4"/>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4"/>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4"/>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4"/>
              </w:rPr>
            </w:pPr>
          </w:p>
        </w:tc>
      </w:tr>
      <w:tr w:rsidR="00BC10C3" w:rsidRPr="00027609">
        <w:trPr>
          <w:trHeight w:val="2370"/>
        </w:trPr>
        <w:tc>
          <w:tcPr>
            <w:tcW w:w="5025" w:type="dxa"/>
            <w:tcBorders>
              <w:top w:val="single" w:sz="4" w:space="0" w:color="auto"/>
              <w:left w:val="single" w:sz="4" w:space="0" w:color="auto"/>
              <w:bottom w:val="single" w:sz="4" w:space="0" w:color="auto"/>
              <w:right w:val="single" w:sz="4" w:space="0" w:color="auto"/>
            </w:tcBorders>
          </w:tcPr>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4"/>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4"/>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4"/>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4"/>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4"/>
              </w:rPr>
            </w:pP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4"/>
              </w:rPr>
            </w:pPr>
          </w:p>
        </w:tc>
      </w:tr>
    </w:tbl>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4"/>
        </w:rPr>
      </w:pPr>
    </w:p>
    <w:p w:rsidR="00BC10C3" w:rsidRPr="00027609" w:rsidRDefault="00C63C7E">
      <w:pPr>
        <w:tabs>
          <w:tab w:val="left" w:pos="6300"/>
        </w:tabs>
        <w:snapToGrid w:val="0"/>
        <w:spacing w:line="400" w:lineRule="exact"/>
        <w:rPr>
          <w:rFonts w:asciiTheme="minorEastAsia" w:hAnsiTheme="minorEastAsia" w:cs="Times New Roman"/>
          <w:b/>
          <w:color w:val="000000" w:themeColor="text1"/>
          <w:sz w:val="24"/>
          <w:szCs w:val="24"/>
        </w:rPr>
      </w:pPr>
      <w:r w:rsidRPr="00027609">
        <w:rPr>
          <w:rFonts w:asciiTheme="minorEastAsia" w:hAnsiTheme="minorEastAsia" w:cs="Times New Roman"/>
          <w:b/>
          <w:color w:val="000000" w:themeColor="text1"/>
          <w:sz w:val="24"/>
          <w:szCs w:val="24"/>
        </w:rPr>
        <w:t>被授权人签名或盖章：法定代表人签名或盖章：</w:t>
      </w:r>
    </w:p>
    <w:p w:rsidR="00BC10C3" w:rsidRPr="00027609" w:rsidRDefault="00C63C7E">
      <w:pPr>
        <w:tabs>
          <w:tab w:val="left" w:pos="6300"/>
        </w:tabs>
        <w:snapToGrid w:val="0"/>
        <w:spacing w:line="400" w:lineRule="exac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职务：职务：</w:t>
      </w:r>
    </w:p>
    <w:p w:rsidR="00BC10C3" w:rsidRPr="00027609" w:rsidRDefault="00BC10C3">
      <w:pPr>
        <w:tabs>
          <w:tab w:val="left" w:pos="6300"/>
        </w:tabs>
        <w:snapToGrid w:val="0"/>
        <w:spacing w:line="400" w:lineRule="exact"/>
        <w:rPr>
          <w:rFonts w:asciiTheme="minorEastAsia" w:hAnsiTheme="minorEastAsia" w:cs="Times New Roman"/>
          <w:color w:val="000000" w:themeColor="text1"/>
          <w:sz w:val="24"/>
          <w:szCs w:val="24"/>
        </w:rPr>
      </w:pPr>
    </w:p>
    <w:p w:rsidR="00BC10C3" w:rsidRPr="00027609" w:rsidRDefault="00C63C7E">
      <w:pPr>
        <w:snapToGrid w:val="0"/>
        <w:spacing w:line="400" w:lineRule="exact"/>
        <w:rPr>
          <w:rFonts w:asciiTheme="minorEastAsia" w:hAnsiTheme="minorEastAsia" w:cs="Times New Roman"/>
          <w:color w:val="000000" w:themeColor="text1"/>
          <w:sz w:val="24"/>
          <w:szCs w:val="24"/>
          <w:u w:val="single"/>
        </w:rPr>
      </w:pPr>
      <w:r w:rsidRPr="00027609">
        <w:rPr>
          <w:rFonts w:asciiTheme="minorEastAsia" w:hAnsiTheme="minorEastAsia" w:cs="Times New Roman"/>
          <w:color w:val="000000" w:themeColor="text1"/>
          <w:sz w:val="24"/>
          <w:szCs w:val="24"/>
        </w:rPr>
        <w:t>投标人：（公章）</w:t>
      </w:r>
    </w:p>
    <w:p w:rsidR="00BC10C3" w:rsidRPr="00027609" w:rsidRDefault="00C63C7E">
      <w:pPr>
        <w:snapToGrid w:val="0"/>
        <w:spacing w:line="400" w:lineRule="exac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年月日</w:t>
      </w:r>
    </w:p>
    <w:p w:rsidR="00BC10C3" w:rsidRPr="00027609" w:rsidRDefault="00BC10C3">
      <w:pPr>
        <w:spacing w:line="400" w:lineRule="exact"/>
        <w:rPr>
          <w:rFonts w:asciiTheme="minorEastAsia" w:hAnsiTheme="minorEastAsia" w:cs="Times New Roman"/>
          <w:color w:val="000000" w:themeColor="text1"/>
          <w:sz w:val="24"/>
          <w:szCs w:val="24"/>
        </w:rPr>
      </w:pPr>
    </w:p>
    <w:p w:rsidR="00BC10C3" w:rsidRPr="00027609" w:rsidRDefault="00C63C7E">
      <w:pPr>
        <w:keepNext/>
        <w:keepLines/>
        <w:tabs>
          <w:tab w:val="left" w:pos="1418"/>
        </w:tabs>
        <w:spacing w:before="260" w:after="260" w:line="400" w:lineRule="exact"/>
        <w:ind w:firstLine="284"/>
        <w:outlineLvl w:val="2"/>
        <w:rPr>
          <w:rFonts w:asciiTheme="minorEastAsia" w:hAnsiTheme="minorEastAsia" w:cs="Times New Roman"/>
          <w:b/>
          <w:color w:val="000000" w:themeColor="text1"/>
          <w:kern w:val="0"/>
          <w:sz w:val="24"/>
          <w:szCs w:val="24"/>
        </w:rPr>
      </w:pPr>
      <w:bookmarkStart w:id="180" w:name="_Toc419964637"/>
      <w:bookmarkStart w:id="181" w:name="_Toc11406"/>
      <w:bookmarkStart w:id="182" w:name="_Toc1482241"/>
      <w:bookmarkStart w:id="183" w:name="_Toc354044653"/>
      <w:r w:rsidRPr="00027609">
        <w:rPr>
          <w:rFonts w:asciiTheme="minorEastAsia" w:hAnsiTheme="minorEastAsia" w:cs="Times New Roman"/>
          <w:b/>
          <w:color w:val="000000" w:themeColor="text1"/>
          <w:kern w:val="0"/>
          <w:sz w:val="24"/>
          <w:szCs w:val="24"/>
        </w:rPr>
        <w:lastRenderedPageBreak/>
        <w:t>3</w:t>
      </w:r>
      <w:r w:rsidR="00CC6F08" w:rsidRPr="00027609">
        <w:rPr>
          <w:rFonts w:asciiTheme="minorEastAsia" w:hAnsiTheme="minorEastAsia" w:cs="Times New Roman" w:hint="eastAsia"/>
          <w:b/>
          <w:color w:val="000000" w:themeColor="text1"/>
          <w:kern w:val="0"/>
          <w:sz w:val="24"/>
          <w:szCs w:val="24"/>
        </w:rPr>
        <w:t>.</w:t>
      </w:r>
      <w:r w:rsidRPr="00027609">
        <w:rPr>
          <w:rFonts w:asciiTheme="minorEastAsia" w:hAnsiTheme="minorEastAsia" w:cs="Times New Roman"/>
          <w:b/>
          <w:color w:val="000000" w:themeColor="text1"/>
          <w:kern w:val="0"/>
          <w:sz w:val="24"/>
          <w:szCs w:val="24"/>
        </w:rPr>
        <w:t>诚信声明</w:t>
      </w:r>
      <w:bookmarkEnd w:id="180"/>
      <w:bookmarkEnd w:id="181"/>
      <w:r w:rsidRPr="00027609">
        <w:rPr>
          <w:rFonts w:asciiTheme="minorEastAsia" w:hAnsiTheme="minorEastAsia" w:cs="Times New Roman"/>
          <w:b/>
          <w:color w:val="000000" w:themeColor="text1"/>
          <w:kern w:val="0"/>
          <w:sz w:val="24"/>
          <w:szCs w:val="24"/>
        </w:rPr>
        <w:t>及承诺</w:t>
      </w:r>
      <w:bookmarkEnd w:id="182"/>
    </w:p>
    <w:p w:rsidR="00BC10C3" w:rsidRPr="00027609" w:rsidRDefault="00C63C7E">
      <w:pPr>
        <w:tabs>
          <w:tab w:val="left" w:pos="6300"/>
        </w:tabs>
        <w:snapToGrid w:val="0"/>
        <w:spacing w:line="400" w:lineRule="exac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致：</w:t>
      </w:r>
      <w:r w:rsidRPr="00027609">
        <w:rPr>
          <w:rFonts w:asciiTheme="minorEastAsia" w:hAnsiTheme="minorEastAsia" w:cs="Times New Roman"/>
          <w:color w:val="000000" w:themeColor="text1"/>
          <w:sz w:val="24"/>
          <w:szCs w:val="24"/>
          <w:u w:val="single"/>
        </w:rPr>
        <w:t>（招标人）</w:t>
      </w:r>
    </w:p>
    <w:p w:rsidR="00BC10C3" w:rsidRPr="00027609" w:rsidRDefault="00C63C7E">
      <w:pPr>
        <w:spacing w:line="480" w:lineRule="auto"/>
        <w:ind w:firstLineChars="200" w:firstLine="480"/>
        <w:rPr>
          <w:rFonts w:asciiTheme="minorEastAsia" w:hAnsiTheme="minorEastAsia" w:cs="Times New Roman"/>
          <w:color w:val="000000" w:themeColor="text1"/>
          <w:kern w:val="0"/>
          <w:szCs w:val="21"/>
        </w:rPr>
      </w:pPr>
      <w:r w:rsidRPr="00027609">
        <w:rPr>
          <w:rFonts w:asciiTheme="minorEastAsia" w:hAnsiTheme="minorEastAsia" w:cs="Times New Roman"/>
          <w:color w:val="000000" w:themeColor="text1"/>
          <w:kern w:val="0"/>
          <w:sz w:val="24"/>
          <w:szCs w:val="24"/>
        </w:rPr>
        <w:t>我司申明：</w:t>
      </w:r>
    </w:p>
    <w:p w:rsidR="00BC10C3" w:rsidRPr="00027609" w:rsidRDefault="00C63C7E">
      <w:pPr>
        <w:spacing w:line="480" w:lineRule="auto"/>
        <w:ind w:firstLineChars="200" w:firstLine="480"/>
        <w:rPr>
          <w:rFonts w:asciiTheme="minorEastAsia" w:hAnsiTheme="minorEastAsia" w:cs="Times New Roman"/>
          <w:color w:val="000000" w:themeColor="text1"/>
          <w:kern w:val="0"/>
          <w:sz w:val="24"/>
          <w:szCs w:val="24"/>
        </w:rPr>
      </w:pPr>
      <w:r w:rsidRPr="00027609">
        <w:rPr>
          <w:rFonts w:asciiTheme="minorEastAsia" w:hAnsiTheme="minorEastAsia" w:cs="Times New Roman" w:hint="eastAsia"/>
          <w:color w:val="000000" w:themeColor="text1"/>
          <w:kern w:val="0"/>
          <w:sz w:val="24"/>
          <w:szCs w:val="24"/>
        </w:rPr>
        <w:t>1、我司投标文件中提供的各项证明材料都是真实、可靠性的。若在评标及后续工作中发现证明材料的真实性、可靠性存在弄虚作假等行为，招标人有权取消我司中标资格并不予退还我司投标保证金（或履约保证金），我司愿赔偿相应损失并承担一切法律责任。</w:t>
      </w:r>
    </w:p>
    <w:p w:rsidR="00BC10C3" w:rsidRPr="00027609" w:rsidRDefault="00C63C7E">
      <w:pPr>
        <w:spacing w:line="400" w:lineRule="exact"/>
        <w:ind w:firstLineChars="200" w:firstLine="482"/>
        <w:rPr>
          <w:rFonts w:asciiTheme="minorEastAsia" w:hAnsiTheme="minorEastAsia" w:cs="Times New Roman"/>
          <w:b/>
          <w:color w:val="000000" w:themeColor="text1"/>
          <w:kern w:val="0"/>
          <w:sz w:val="24"/>
          <w:szCs w:val="24"/>
          <w:u w:val="single"/>
        </w:rPr>
      </w:pPr>
      <w:r w:rsidRPr="00027609">
        <w:rPr>
          <w:rFonts w:asciiTheme="minorEastAsia" w:hAnsiTheme="minorEastAsia" w:cs="Times New Roman" w:hint="eastAsia"/>
          <w:b/>
          <w:color w:val="000000" w:themeColor="text1"/>
          <w:kern w:val="0"/>
          <w:sz w:val="24"/>
          <w:szCs w:val="24"/>
          <w:u w:val="single"/>
        </w:rPr>
        <w:t>2、我方完全认可：招标文件第二章投标人须知12.5保证金不予退还情况的相关规定。</w:t>
      </w:r>
    </w:p>
    <w:p w:rsidR="00BC10C3" w:rsidRPr="00027609" w:rsidRDefault="00C63C7E">
      <w:pPr>
        <w:spacing w:line="400" w:lineRule="exact"/>
        <w:ind w:firstLineChars="200" w:firstLine="480"/>
        <w:rPr>
          <w:rFonts w:asciiTheme="minorEastAsia" w:hAnsiTheme="minorEastAsia" w:cs="Times New Roman"/>
          <w:color w:val="000000" w:themeColor="text1"/>
          <w:kern w:val="0"/>
          <w:sz w:val="24"/>
          <w:szCs w:val="24"/>
        </w:rPr>
      </w:pPr>
      <w:r w:rsidRPr="00027609">
        <w:rPr>
          <w:rFonts w:asciiTheme="minorEastAsia" w:hAnsiTheme="minorEastAsia" w:cs="Times New Roman" w:hint="eastAsia"/>
          <w:color w:val="000000" w:themeColor="text1"/>
          <w:kern w:val="0"/>
          <w:sz w:val="24"/>
          <w:szCs w:val="24"/>
        </w:rPr>
        <w:t>3、我方完全认可招标文件中有关“POC测试”（如果有）的相关要求和规定，并承诺严格按招标文件执行。</w:t>
      </w:r>
    </w:p>
    <w:p w:rsidR="00BC10C3" w:rsidRPr="00027609" w:rsidRDefault="00BC10C3">
      <w:pPr>
        <w:spacing w:line="400" w:lineRule="exact"/>
        <w:ind w:firstLineChars="200" w:firstLine="480"/>
        <w:rPr>
          <w:rFonts w:asciiTheme="minorEastAsia" w:hAnsiTheme="minorEastAsia" w:cs="Times New Roman"/>
          <w:color w:val="000000" w:themeColor="text1"/>
          <w:kern w:val="0"/>
          <w:sz w:val="24"/>
          <w:szCs w:val="24"/>
        </w:rPr>
      </w:pPr>
    </w:p>
    <w:p w:rsidR="00BC10C3" w:rsidRPr="00027609" w:rsidRDefault="00C63C7E">
      <w:pPr>
        <w:spacing w:line="400" w:lineRule="exact"/>
        <w:ind w:firstLineChars="200" w:firstLine="480"/>
        <w:rPr>
          <w:rFonts w:asciiTheme="minorEastAsia" w:hAnsiTheme="minorEastAsia" w:cs="Times New Roman"/>
          <w:color w:val="000000" w:themeColor="text1"/>
          <w:kern w:val="0"/>
          <w:sz w:val="24"/>
          <w:szCs w:val="24"/>
        </w:rPr>
      </w:pPr>
      <w:r w:rsidRPr="00027609">
        <w:rPr>
          <w:rFonts w:asciiTheme="minorEastAsia" w:hAnsiTheme="minorEastAsia" w:cs="Times New Roman"/>
          <w:color w:val="000000" w:themeColor="text1"/>
          <w:kern w:val="0"/>
          <w:sz w:val="24"/>
          <w:szCs w:val="24"/>
        </w:rPr>
        <w:t>……</w:t>
      </w:r>
    </w:p>
    <w:p w:rsidR="00BC10C3" w:rsidRPr="00027609" w:rsidRDefault="00BC10C3" w:rsidP="00BB7014">
      <w:pPr>
        <w:spacing w:line="400" w:lineRule="exact"/>
        <w:ind w:firstLineChars="334" w:firstLine="802"/>
        <w:rPr>
          <w:rFonts w:asciiTheme="minorEastAsia" w:hAnsiTheme="minorEastAsia" w:cs="Times New Roman"/>
          <w:color w:val="000000" w:themeColor="text1"/>
          <w:kern w:val="0"/>
          <w:sz w:val="24"/>
          <w:szCs w:val="24"/>
        </w:rPr>
      </w:pPr>
    </w:p>
    <w:p w:rsidR="00BC10C3" w:rsidRPr="00027609" w:rsidRDefault="00C63C7E">
      <w:pPr>
        <w:tabs>
          <w:tab w:val="left" w:pos="6300"/>
        </w:tabs>
        <w:snapToGrid w:val="0"/>
        <w:spacing w:line="400" w:lineRule="exact"/>
        <w:ind w:right="420" w:firstLine="142"/>
        <w:rPr>
          <w:rFonts w:asciiTheme="minorEastAsia" w:hAnsiTheme="minorEastAsia" w:cs="Times New Roman"/>
          <w:b/>
          <w:color w:val="000000" w:themeColor="text1"/>
          <w:sz w:val="24"/>
          <w:szCs w:val="24"/>
        </w:rPr>
      </w:pPr>
      <w:r w:rsidRPr="00027609">
        <w:rPr>
          <w:rFonts w:asciiTheme="minorEastAsia" w:hAnsiTheme="minorEastAsia" w:cs="Times New Roman"/>
          <w:color w:val="000000" w:themeColor="text1"/>
          <w:sz w:val="24"/>
          <w:szCs w:val="24"/>
        </w:rPr>
        <w:t>注：投标人可在上述内容的基础上补充其他更优的承诺或说明。</w:t>
      </w:r>
    </w:p>
    <w:p w:rsidR="00BC10C3" w:rsidRPr="00027609" w:rsidRDefault="00BC10C3">
      <w:pPr>
        <w:tabs>
          <w:tab w:val="left" w:pos="6300"/>
        </w:tabs>
        <w:snapToGrid w:val="0"/>
        <w:spacing w:line="400" w:lineRule="exact"/>
        <w:ind w:right="420"/>
        <w:jc w:val="left"/>
        <w:rPr>
          <w:rFonts w:asciiTheme="minorEastAsia" w:hAnsiTheme="minorEastAsia" w:cs="Times New Roman"/>
          <w:b/>
          <w:color w:val="000000" w:themeColor="text1"/>
          <w:sz w:val="24"/>
          <w:szCs w:val="24"/>
        </w:rPr>
      </w:pPr>
    </w:p>
    <w:p w:rsidR="00BC10C3" w:rsidRPr="00027609" w:rsidRDefault="00C63C7E">
      <w:pPr>
        <w:tabs>
          <w:tab w:val="left" w:pos="6300"/>
        </w:tabs>
        <w:snapToGrid w:val="0"/>
        <w:spacing w:line="400" w:lineRule="exact"/>
        <w:ind w:right="420"/>
        <w:jc w:val="left"/>
        <w:rPr>
          <w:rFonts w:asciiTheme="minorEastAsia" w:hAnsiTheme="minorEastAsia" w:cs="Times New Roman"/>
          <w:b/>
          <w:color w:val="000000" w:themeColor="text1"/>
          <w:sz w:val="24"/>
          <w:szCs w:val="24"/>
        </w:rPr>
      </w:pPr>
      <w:r w:rsidRPr="00027609">
        <w:rPr>
          <w:rFonts w:asciiTheme="minorEastAsia" w:hAnsiTheme="minorEastAsia" w:cs="Times New Roman"/>
          <w:b/>
          <w:color w:val="000000" w:themeColor="text1"/>
          <w:sz w:val="24"/>
          <w:szCs w:val="24"/>
        </w:rPr>
        <w:t>投标人（公章）：</w:t>
      </w:r>
    </w:p>
    <w:p w:rsidR="00BC10C3" w:rsidRPr="00027609" w:rsidRDefault="00C63C7E">
      <w:pPr>
        <w:tabs>
          <w:tab w:val="left" w:pos="6300"/>
        </w:tabs>
        <w:snapToGrid w:val="0"/>
        <w:spacing w:line="400" w:lineRule="exact"/>
        <w:ind w:right="420"/>
        <w:jc w:val="left"/>
        <w:rPr>
          <w:rFonts w:asciiTheme="minorEastAsia" w:hAnsiTheme="minorEastAsia" w:cs="Times New Roman"/>
          <w:b/>
          <w:color w:val="000000" w:themeColor="text1"/>
          <w:sz w:val="24"/>
          <w:szCs w:val="24"/>
        </w:rPr>
      </w:pPr>
      <w:r w:rsidRPr="00027609">
        <w:rPr>
          <w:rFonts w:asciiTheme="minorEastAsia" w:hAnsiTheme="minorEastAsia" w:cs="Times New Roman"/>
          <w:b/>
          <w:color w:val="000000" w:themeColor="text1"/>
          <w:sz w:val="24"/>
          <w:szCs w:val="24"/>
        </w:rPr>
        <w:t>法定代表人或其委托代理人：（盖章或签字）</w:t>
      </w:r>
    </w:p>
    <w:p w:rsidR="00BC10C3" w:rsidRPr="00027609" w:rsidRDefault="00C63C7E">
      <w:pPr>
        <w:spacing w:line="400" w:lineRule="exact"/>
        <w:ind w:right="900"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年月日</w:t>
      </w:r>
    </w:p>
    <w:p w:rsidR="00BC10C3" w:rsidRPr="00027609" w:rsidRDefault="00C63C7E">
      <w:pPr>
        <w:spacing w:line="400" w:lineRule="exact"/>
        <w:rPr>
          <w:rFonts w:asciiTheme="minorEastAsia" w:hAnsiTheme="minorEastAsia" w:cs="Times New Roman"/>
          <w:color w:val="000000" w:themeColor="text1"/>
          <w:kern w:val="0"/>
          <w:szCs w:val="21"/>
          <w:u w:val="single"/>
        </w:rPr>
      </w:pPr>
      <w:r w:rsidRPr="00027609">
        <w:rPr>
          <w:rFonts w:asciiTheme="minorEastAsia" w:hAnsiTheme="minorEastAsia" w:cs="Times New Roman"/>
          <w:color w:val="000000" w:themeColor="text1"/>
          <w:sz w:val="24"/>
          <w:szCs w:val="24"/>
        </w:rPr>
        <w:br w:type="page"/>
      </w:r>
    </w:p>
    <w:p w:rsidR="00E15232" w:rsidRPr="00027609" w:rsidRDefault="00E15232" w:rsidP="00560C0D">
      <w:pPr>
        <w:keepNext/>
        <w:keepLines/>
        <w:tabs>
          <w:tab w:val="left" w:pos="1418"/>
        </w:tabs>
        <w:spacing w:before="260" w:after="260" w:line="400" w:lineRule="exact"/>
        <w:ind w:firstLine="284"/>
        <w:outlineLvl w:val="2"/>
        <w:rPr>
          <w:rFonts w:asciiTheme="minorEastAsia" w:hAnsiTheme="minorEastAsia" w:cs="Times New Roman"/>
          <w:b/>
          <w:color w:val="000000" w:themeColor="text1"/>
          <w:kern w:val="0"/>
          <w:sz w:val="24"/>
          <w:szCs w:val="24"/>
        </w:rPr>
      </w:pPr>
      <w:bookmarkStart w:id="184" w:name="_Toc354044654"/>
      <w:bookmarkStart w:id="185" w:name="_Toc419964638"/>
      <w:bookmarkStart w:id="186" w:name="_Toc16719"/>
      <w:bookmarkStart w:id="187" w:name="_Toc1482242"/>
      <w:bookmarkEnd w:id="183"/>
    </w:p>
    <w:p w:rsidR="00560C0D" w:rsidRPr="00027609" w:rsidRDefault="00560C0D" w:rsidP="00560C0D">
      <w:pPr>
        <w:keepNext/>
        <w:keepLines/>
        <w:tabs>
          <w:tab w:val="left" w:pos="1418"/>
        </w:tabs>
        <w:spacing w:before="260" w:after="260" w:line="400" w:lineRule="exact"/>
        <w:ind w:firstLine="284"/>
        <w:outlineLvl w:val="2"/>
        <w:rPr>
          <w:rFonts w:ascii="Times New Roman" w:hAnsi="Times New Roman"/>
          <w:color w:val="000000"/>
          <w:sz w:val="24"/>
        </w:rPr>
      </w:pPr>
      <w:r w:rsidRPr="00027609">
        <w:rPr>
          <w:rFonts w:asciiTheme="minorEastAsia" w:hAnsiTheme="minorEastAsia" w:cs="Times New Roman" w:hint="eastAsia"/>
          <w:b/>
          <w:color w:val="000000" w:themeColor="text1"/>
          <w:kern w:val="0"/>
          <w:sz w:val="24"/>
          <w:szCs w:val="24"/>
        </w:rPr>
        <w:t>4.</w:t>
      </w:r>
      <w:r w:rsidRPr="00027609">
        <w:rPr>
          <w:rFonts w:ascii="Times New Roman" w:hAnsi="Times New Roman" w:hint="eastAsia"/>
          <w:b/>
          <w:color w:val="000000"/>
          <w:sz w:val="24"/>
        </w:rPr>
        <w:t xml:space="preserve"> </w:t>
      </w:r>
      <w:r w:rsidRPr="00027609">
        <w:rPr>
          <w:rFonts w:ascii="Times New Roman" w:hAnsi="Times New Roman" w:hint="eastAsia"/>
          <w:b/>
          <w:color w:val="000000"/>
          <w:sz w:val="24"/>
        </w:rPr>
        <w:t>投标保证金递交相关信息</w:t>
      </w:r>
    </w:p>
    <w:p w:rsidR="00560C0D" w:rsidRPr="00027609" w:rsidRDefault="00560C0D" w:rsidP="00560C0D">
      <w:pPr>
        <w:keepNext/>
        <w:keepLines/>
        <w:tabs>
          <w:tab w:val="left" w:pos="1418"/>
        </w:tabs>
        <w:spacing w:before="260" w:after="260" w:line="400" w:lineRule="exact"/>
        <w:ind w:firstLine="284"/>
        <w:outlineLvl w:val="2"/>
        <w:rPr>
          <w:rFonts w:ascii="Times New Roman" w:hAnsi="Times New Roman"/>
          <w:color w:val="000000"/>
          <w:sz w:val="24"/>
        </w:rPr>
      </w:pPr>
      <w:r w:rsidRPr="00027609">
        <w:rPr>
          <w:rFonts w:ascii="Times New Roman" w:hAnsi="Times New Roman" w:hint="eastAsia"/>
          <w:color w:val="000000"/>
          <w:sz w:val="24"/>
        </w:rPr>
        <w:t>1</w:t>
      </w:r>
      <w:r w:rsidRPr="00027609">
        <w:rPr>
          <w:rFonts w:ascii="Times New Roman" w:hAnsi="Times New Roman" w:hint="eastAsia"/>
          <w:color w:val="000000"/>
          <w:sz w:val="24"/>
        </w:rPr>
        <w:t>）投标保证金递交凭证复印件或扫描件</w:t>
      </w:r>
    </w:p>
    <w:p w:rsidR="00560C0D" w:rsidRPr="00027609" w:rsidRDefault="00560C0D" w:rsidP="00560C0D">
      <w:pPr>
        <w:keepNext/>
        <w:keepLines/>
        <w:tabs>
          <w:tab w:val="left" w:pos="1418"/>
        </w:tabs>
        <w:spacing w:before="260" w:after="260" w:line="400" w:lineRule="exact"/>
        <w:ind w:firstLine="284"/>
        <w:outlineLvl w:val="2"/>
        <w:rPr>
          <w:rFonts w:asciiTheme="minorEastAsia" w:hAnsiTheme="minorEastAsia" w:cs="Times New Roman"/>
          <w:color w:val="000000" w:themeColor="text1"/>
          <w:sz w:val="24"/>
          <w:szCs w:val="24"/>
        </w:rPr>
      </w:pPr>
      <w:r w:rsidRPr="00027609">
        <w:rPr>
          <w:rFonts w:ascii="Times New Roman" w:hAnsi="Times New Roman" w:hint="eastAsia"/>
          <w:color w:val="000000"/>
          <w:sz w:val="24"/>
        </w:rPr>
        <w:t>2</w:t>
      </w:r>
      <w:r w:rsidRPr="00027609">
        <w:rPr>
          <w:rFonts w:ascii="Times New Roman" w:hAnsi="Times New Roman" w:hint="eastAsia"/>
          <w:color w:val="000000"/>
          <w:sz w:val="24"/>
        </w:rPr>
        <w:t>）银行基本账户开户许可证复印件或扫描件</w:t>
      </w:r>
      <w:r w:rsidRPr="00027609">
        <w:rPr>
          <w:rFonts w:asciiTheme="minorEastAsia" w:hAnsiTheme="minorEastAsia" w:cs="Times New Roman"/>
          <w:color w:val="000000" w:themeColor="text1"/>
          <w:sz w:val="24"/>
          <w:szCs w:val="24"/>
        </w:rPr>
        <w:br w:type="page"/>
      </w:r>
    </w:p>
    <w:p w:rsidR="00E15232" w:rsidRPr="00027609" w:rsidRDefault="00E15232">
      <w:pPr>
        <w:keepNext/>
        <w:keepLines/>
        <w:tabs>
          <w:tab w:val="left" w:pos="1418"/>
        </w:tabs>
        <w:spacing w:before="260" w:after="260" w:line="400" w:lineRule="exact"/>
        <w:ind w:firstLine="284"/>
        <w:outlineLvl w:val="2"/>
        <w:rPr>
          <w:rFonts w:asciiTheme="minorEastAsia" w:hAnsiTheme="minorEastAsia" w:cs="Times New Roman"/>
          <w:color w:val="000000" w:themeColor="text1"/>
          <w:sz w:val="24"/>
          <w:szCs w:val="24"/>
        </w:rPr>
      </w:pPr>
    </w:p>
    <w:p w:rsidR="00BC10C3" w:rsidRPr="00027609" w:rsidRDefault="00560C0D">
      <w:pPr>
        <w:keepNext/>
        <w:keepLines/>
        <w:tabs>
          <w:tab w:val="left" w:pos="1418"/>
        </w:tabs>
        <w:spacing w:before="260" w:after="260" w:line="400" w:lineRule="exact"/>
        <w:ind w:firstLine="284"/>
        <w:outlineLvl w:val="2"/>
        <w:rPr>
          <w:rFonts w:asciiTheme="minorEastAsia" w:hAnsiTheme="minorEastAsia" w:cs="Times New Roman"/>
          <w:b/>
          <w:bCs/>
          <w:color w:val="000000" w:themeColor="text1"/>
          <w:kern w:val="0"/>
          <w:sz w:val="24"/>
          <w:szCs w:val="24"/>
        </w:rPr>
      </w:pPr>
      <w:r w:rsidRPr="00027609">
        <w:rPr>
          <w:rFonts w:asciiTheme="minorEastAsia" w:hAnsiTheme="minorEastAsia" w:cs="Times New Roman" w:hint="eastAsia"/>
          <w:color w:val="000000" w:themeColor="text1"/>
          <w:sz w:val="24"/>
          <w:szCs w:val="24"/>
        </w:rPr>
        <w:t>5</w:t>
      </w:r>
      <w:r w:rsidR="00CC6F08" w:rsidRPr="00027609">
        <w:rPr>
          <w:rFonts w:asciiTheme="minorEastAsia" w:hAnsiTheme="minorEastAsia" w:cs="Times New Roman" w:hint="eastAsia"/>
          <w:b/>
          <w:bCs/>
          <w:color w:val="000000" w:themeColor="text1"/>
          <w:kern w:val="0"/>
          <w:sz w:val="24"/>
          <w:szCs w:val="24"/>
        </w:rPr>
        <w:t>.</w:t>
      </w:r>
      <w:r w:rsidR="00C63C7E" w:rsidRPr="00027609">
        <w:rPr>
          <w:rFonts w:asciiTheme="minorEastAsia" w:hAnsiTheme="minorEastAsia" w:cs="Times New Roman"/>
          <w:b/>
          <w:bCs/>
          <w:color w:val="000000" w:themeColor="text1"/>
          <w:kern w:val="0"/>
          <w:sz w:val="24"/>
          <w:szCs w:val="24"/>
        </w:rPr>
        <w:t>其他资料</w:t>
      </w:r>
      <w:bookmarkEnd w:id="184"/>
      <w:bookmarkEnd w:id="185"/>
      <w:bookmarkEnd w:id="186"/>
      <w:bookmarkEnd w:id="187"/>
    </w:p>
    <w:p w:rsidR="00BC10C3" w:rsidRPr="00027609" w:rsidRDefault="00C63C7E">
      <w:pPr>
        <w:spacing w:line="400" w:lineRule="exact"/>
        <w:rPr>
          <w:rFonts w:asciiTheme="minorEastAsia" w:hAnsiTheme="minorEastAsia" w:cs="Times New Roman"/>
          <w:color w:val="000000" w:themeColor="text1"/>
          <w:sz w:val="24"/>
          <w:szCs w:val="24"/>
        </w:rPr>
      </w:pPr>
      <w:r w:rsidRPr="00027609">
        <w:rPr>
          <w:rFonts w:asciiTheme="minorEastAsia" w:hAnsiTheme="minorEastAsia" w:cs="宋体" w:hint="eastAsia"/>
          <w:bCs/>
          <w:color w:val="000000" w:themeColor="text1"/>
          <w:kern w:val="0"/>
          <w:sz w:val="22"/>
        </w:rPr>
        <w:t>（该部分资料由投标人根据资格审查要求、商务评审、技术评审等内容，自行编制，格式自拟，并附相应证明资料）</w:t>
      </w:r>
    </w:p>
    <w:p w:rsidR="00010BDC" w:rsidRPr="00027609" w:rsidRDefault="00C63C7E" w:rsidP="00D810F2">
      <w:pPr>
        <w:keepNext/>
        <w:keepLines/>
        <w:spacing w:line="360" w:lineRule="auto"/>
        <w:ind w:firstLineChars="200" w:firstLine="480"/>
        <w:jc w:val="center"/>
        <w:outlineLvl w:val="0"/>
        <w:rPr>
          <w:b/>
          <w:kern w:val="0"/>
          <w:sz w:val="30"/>
          <w:szCs w:val="30"/>
        </w:rPr>
      </w:pPr>
      <w:r w:rsidRPr="00027609">
        <w:rPr>
          <w:rFonts w:asciiTheme="minorEastAsia" w:hAnsiTheme="minorEastAsia" w:cs="Times New Roman"/>
          <w:color w:val="000000" w:themeColor="text1"/>
          <w:sz w:val="24"/>
          <w:szCs w:val="24"/>
        </w:rPr>
        <w:br w:type="page"/>
      </w:r>
      <w:bookmarkStart w:id="188" w:name="_Toc2699"/>
      <w:bookmarkStart w:id="189" w:name="_Toc1482243"/>
      <w:r w:rsidRPr="00027609">
        <w:rPr>
          <w:rFonts w:asciiTheme="minorEastAsia" w:hAnsiTheme="minorEastAsia" w:cs="Times New Roman"/>
          <w:b/>
          <w:bCs/>
          <w:color w:val="000000" w:themeColor="text1"/>
          <w:kern w:val="44"/>
          <w:sz w:val="30"/>
          <w:szCs w:val="30"/>
        </w:rPr>
        <w:lastRenderedPageBreak/>
        <w:t>附件1</w:t>
      </w:r>
      <w:bookmarkEnd w:id="188"/>
      <w:r w:rsidR="00010BDC" w:rsidRPr="00027609">
        <w:rPr>
          <w:rFonts w:asciiTheme="minorEastAsia" w:hAnsiTheme="minorEastAsia" w:cs="Times New Roman" w:hint="eastAsia"/>
          <w:b/>
          <w:bCs/>
          <w:color w:val="000000" w:themeColor="text1"/>
          <w:kern w:val="44"/>
          <w:sz w:val="30"/>
          <w:szCs w:val="30"/>
        </w:rPr>
        <w:t>:</w:t>
      </w:r>
      <w:r w:rsidR="00010BDC" w:rsidRPr="00027609">
        <w:rPr>
          <w:b/>
          <w:kern w:val="0"/>
          <w:sz w:val="30"/>
          <w:szCs w:val="30"/>
        </w:rPr>
        <w:t>评审表页码对照表</w:t>
      </w:r>
      <w:bookmarkEnd w:id="189"/>
    </w:p>
    <w:p w:rsidR="00FA3C52" w:rsidRPr="00027609" w:rsidRDefault="00C63C7E" w:rsidP="00FA3C52">
      <w:pPr>
        <w:rPr>
          <w:kern w:val="0"/>
          <w:szCs w:val="21"/>
        </w:rPr>
      </w:pPr>
      <w:r w:rsidRPr="00027609">
        <w:rPr>
          <w:rFonts w:hint="eastAsia"/>
          <w:b/>
          <w:kern w:val="0"/>
          <w:szCs w:val="21"/>
        </w:rPr>
        <w:t>说明：</w:t>
      </w:r>
      <w:r w:rsidR="00C607B8" w:rsidRPr="00027609">
        <w:rPr>
          <w:rFonts w:hint="eastAsia"/>
          <w:kern w:val="0"/>
          <w:szCs w:val="21"/>
        </w:rPr>
        <w:t>为了方便评标委员会评审，建议</w:t>
      </w:r>
      <w:r w:rsidRPr="00027609">
        <w:rPr>
          <w:rFonts w:hint="eastAsia"/>
          <w:kern w:val="0"/>
          <w:szCs w:val="21"/>
        </w:rPr>
        <w:t>各投标人按本表，将评审项目在投标文件中所对应的页码一一标注，该表中的“条款号、评审因素、评审标准”内容若与招标文件正文第三章第一节“</w:t>
      </w:r>
      <w:r w:rsidR="004C5E3D" w:rsidRPr="00027609">
        <w:rPr>
          <w:rFonts w:hint="eastAsia"/>
          <w:kern w:val="0"/>
          <w:szCs w:val="21"/>
        </w:rPr>
        <w:t>评标办法</w:t>
      </w:r>
      <w:r w:rsidRPr="00027609">
        <w:rPr>
          <w:rFonts w:hint="eastAsia"/>
          <w:kern w:val="0"/>
          <w:szCs w:val="21"/>
        </w:rPr>
        <w:t>前附表”描述不一致的，以“</w:t>
      </w:r>
      <w:r w:rsidR="004C5E3D" w:rsidRPr="00027609">
        <w:rPr>
          <w:rFonts w:hint="eastAsia"/>
          <w:kern w:val="0"/>
          <w:szCs w:val="21"/>
        </w:rPr>
        <w:t>评标办法</w:t>
      </w:r>
      <w:r w:rsidRPr="00027609">
        <w:rPr>
          <w:rFonts w:hint="eastAsia"/>
          <w:kern w:val="0"/>
          <w:szCs w:val="21"/>
        </w:rPr>
        <w:t>前附表”描述为准。</w:t>
      </w:r>
      <w:bookmarkStart w:id="190" w:name="_Toc28942"/>
    </w:p>
    <w:tbl>
      <w:tblPr>
        <w:tblW w:w="5144" w:type="pct"/>
        <w:tblInd w:w="-318" w:type="dxa"/>
        <w:tblLook w:val="04A0" w:firstRow="1" w:lastRow="0" w:firstColumn="1" w:lastColumn="0" w:noHBand="0" w:noVBand="1"/>
      </w:tblPr>
      <w:tblGrid>
        <w:gridCol w:w="742"/>
        <w:gridCol w:w="675"/>
        <w:gridCol w:w="1359"/>
        <w:gridCol w:w="5164"/>
        <w:gridCol w:w="991"/>
      </w:tblGrid>
      <w:tr w:rsidR="00FA3C52" w:rsidRPr="00027609" w:rsidTr="00036B7D">
        <w:trPr>
          <w:trHeight w:val="300"/>
        </w:trPr>
        <w:tc>
          <w:tcPr>
            <w:tcW w:w="79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A3C52" w:rsidRPr="00027609" w:rsidRDefault="00FA3C52" w:rsidP="00A901D3">
            <w:pPr>
              <w:widowControl/>
              <w:spacing w:line="400" w:lineRule="exact"/>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条款号</w:t>
            </w:r>
          </w:p>
        </w:tc>
        <w:tc>
          <w:tcPr>
            <w:tcW w:w="761" w:type="pct"/>
            <w:tcBorders>
              <w:top w:val="single" w:sz="8" w:space="0" w:color="auto"/>
              <w:left w:val="nil"/>
              <w:bottom w:val="single" w:sz="8" w:space="0" w:color="auto"/>
              <w:right w:val="single" w:sz="8" w:space="0" w:color="auto"/>
            </w:tcBorders>
            <w:shd w:val="clear" w:color="auto" w:fill="auto"/>
            <w:vAlign w:val="center"/>
            <w:hideMark/>
          </w:tcPr>
          <w:p w:rsidR="00FA3C52" w:rsidRPr="00027609" w:rsidRDefault="00FA3C52" w:rsidP="00A901D3">
            <w:pPr>
              <w:widowControl/>
              <w:spacing w:line="400" w:lineRule="exact"/>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评审因素</w:t>
            </w:r>
          </w:p>
        </w:tc>
        <w:tc>
          <w:tcPr>
            <w:tcW w:w="2891" w:type="pct"/>
            <w:tcBorders>
              <w:top w:val="single" w:sz="8" w:space="0" w:color="auto"/>
              <w:left w:val="nil"/>
              <w:bottom w:val="single" w:sz="8" w:space="0" w:color="auto"/>
              <w:right w:val="single" w:sz="8" w:space="0" w:color="auto"/>
            </w:tcBorders>
            <w:shd w:val="clear" w:color="auto" w:fill="auto"/>
            <w:vAlign w:val="center"/>
            <w:hideMark/>
          </w:tcPr>
          <w:p w:rsidR="00FA3C52" w:rsidRPr="00027609" w:rsidRDefault="00FA3C52" w:rsidP="00A901D3">
            <w:pPr>
              <w:widowControl/>
              <w:spacing w:line="400" w:lineRule="exact"/>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评审标准</w:t>
            </w:r>
          </w:p>
        </w:tc>
        <w:tc>
          <w:tcPr>
            <w:tcW w:w="555" w:type="pct"/>
            <w:tcBorders>
              <w:top w:val="single" w:sz="8" w:space="0" w:color="auto"/>
              <w:left w:val="nil"/>
              <w:bottom w:val="single" w:sz="8" w:space="0" w:color="auto"/>
              <w:right w:val="single" w:sz="8" w:space="0" w:color="auto"/>
            </w:tcBorders>
          </w:tcPr>
          <w:p w:rsidR="00FA3C52" w:rsidRPr="00027609" w:rsidRDefault="00F75A09" w:rsidP="00A901D3">
            <w:pPr>
              <w:widowControl/>
              <w:spacing w:line="400" w:lineRule="exact"/>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页码</w:t>
            </w:r>
          </w:p>
        </w:tc>
      </w:tr>
      <w:tr w:rsidR="00906D60" w:rsidRPr="00027609" w:rsidTr="00036B7D">
        <w:trPr>
          <w:trHeight w:val="300"/>
        </w:trPr>
        <w:tc>
          <w:tcPr>
            <w:tcW w:w="415" w:type="pct"/>
            <w:vMerge w:val="restart"/>
            <w:tcBorders>
              <w:top w:val="nil"/>
              <w:left w:val="single" w:sz="8" w:space="0" w:color="auto"/>
              <w:bottom w:val="single" w:sz="8" w:space="0" w:color="000000"/>
              <w:right w:val="single" w:sz="8" w:space="0" w:color="auto"/>
            </w:tcBorders>
            <w:shd w:val="clear" w:color="auto" w:fill="auto"/>
            <w:vAlign w:val="center"/>
            <w:hideMark/>
          </w:tcPr>
          <w:p w:rsidR="00906D60" w:rsidRPr="00027609" w:rsidRDefault="00906D60" w:rsidP="00CE7460">
            <w:pPr>
              <w:widowControl/>
              <w:spacing w:line="400" w:lineRule="exact"/>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2.1.1</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hideMark/>
          </w:tcPr>
          <w:p w:rsidR="00906D60" w:rsidRPr="00027609" w:rsidRDefault="00906D60" w:rsidP="00CE7460">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形式评审标准</w:t>
            </w:r>
          </w:p>
        </w:tc>
        <w:tc>
          <w:tcPr>
            <w:tcW w:w="76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CE7460">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投标保证金</w:t>
            </w:r>
          </w:p>
        </w:tc>
        <w:tc>
          <w:tcPr>
            <w:tcW w:w="289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CE7460">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与投标人名称一致，并符合第二章“投标人须知前附表”第12.1项规定</w:t>
            </w:r>
          </w:p>
        </w:tc>
        <w:tc>
          <w:tcPr>
            <w:tcW w:w="555" w:type="pct"/>
            <w:tcBorders>
              <w:top w:val="nil"/>
              <w:left w:val="nil"/>
              <w:bottom w:val="single" w:sz="8" w:space="0" w:color="auto"/>
              <w:right w:val="single" w:sz="8" w:space="0" w:color="auto"/>
            </w:tcBorders>
          </w:tcPr>
          <w:p w:rsidR="00906D60" w:rsidRPr="00027609" w:rsidRDefault="00906D60" w:rsidP="00A901D3">
            <w:pPr>
              <w:widowControl/>
              <w:spacing w:line="400" w:lineRule="exact"/>
              <w:rPr>
                <w:rFonts w:asciiTheme="minorEastAsia" w:hAnsiTheme="minorEastAsia" w:cs="宋体"/>
                <w:color w:val="000000"/>
                <w:kern w:val="0"/>
                <w:szCs w:val="21"/>
              </w:rPr>
            </w:pPr>
          </w:p>
        </w:tc>
      </w:tr>
      <w:tr w:rsidR="00906D60" w:rsidRPr="00027609" w:rsidTr="00036B7D">
        <w:trPr>
          <w:trHeight w:val="300"/>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宋体" w:eastAsia="宋体" w:hAnsi="宋体"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A901D3">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投标文件的签署及盖章</w:t>
            </w:r>
          </w:p>
        </w:tc>
        <w:tc>
          <w:tcPr>
            <w:tcW w:w="289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C17E73">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投标文件格式规定的签字盖章处法定代表人或其授权代理人的签字及盖章齐全。</w:t>
            </w:r>
          </w:p>
        </w:tc>
        <w:tc>
          <w:tcPr>
            <w:tcW w:w="555" w:type="pct"/>
            <w:tcBorders>
              <w:top w:val="nil"/>
              <w:left w:val="nil"/>
              <w:bottom w:val="single" w:sz="8" w:space="0" w:color="auto"/>
              <w:right w:val="single" w:sz="8" w:space="0" w:color="auto"/>
            </w:tcBorders>
          </w:tcPr>
          <w:p w:rsidR="00906D60" w:rsidRPr="00027609" w:rsidRDefault="00906D60" w:rsidP="00A901D3">
            <w:pPr>
              <w:widowControl/>
              <w:spacing w:line="400" w:lineRule="exact"/>
              <w:rPr>
                <w:rFonts w:asciiTheme="minorEastAsia" w:hAnsiTheme="minorEastAsia" w:cs="宋体"/>
                <w:color w:val="000000"/>
                <w:kern w:val="0"/>
                <w:szCs w:val="21"/>
              </w:rPr>
            </w:pPr>
          </w:p>
        </w:tc>
      </w:tr>
      <w:tr w:rsidR="00906D60" w:rsidRPr="00027609" w:rsidTr="00036B7D">
        <w:trPr>
          <w:trHeight w:val="588"/>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宋体" w:eastAsia="宋体" w:hAnsi="宋体"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A901D3">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委托代理人</w:t>
            </w:r>
          </w:p>
        </w:tc>
        <w:tc>
          <w:tcPr>
            <w:tcW w:w="289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C17E73">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投标人法定代表人的委托代理人有法定代表人签署的授权委托书，且其授权委托书符合招标文件规定的格式。</w:t>
            </w:r>
          </w:p>
        </w:tc>
        <w:tc>
          <w:tcPr>
            <w:tcW w:w="555" w:type="pct"/>
            <w:tcBorders>
              <w:top w:val="nil"/>
              <w:left w:val="nil"/>
              <w:bottom w:val="single" w:sz="8" w:space="0" w:color="auto"/>
              <w:right w:val="single" w:sz="8" w:space="0" w:color="auto"/>
            </w:tcBorders>
          </w:tcPr>
          <w:p w:rsidR="00906D60" w:rsidRPr="00027609" w:rsidRDefault="00906D60" w:rsidP="00A901D3">
            <w:pPr>
              <w:widowControl/>
              <w:spacing w:line="400" w:lineRule="exact"/>
              <w:rPr>
                <w:rFonts w:asciiTheme="minorEastAsia" w:hAnsiTheme="minorEastAsia" w:cs="宋体"/>
                <w:color w:val="000000"/>
                <w:kern w:val="0"/>
                <w:szCs w:val="21"/>
              </w:rPr>
            </w:pPr>
          </w:p>
        </w:tc>
      </w:tr>
      <w:tr w:rsidR="00906D60" w:rsidRPr="00027609" w:rsidTr="00036B7D">
        <w:trPr>
          <w:trHeight w:val="300"/>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宋体" w:eastAsia="宋体" w:hAnsi="宋体"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A901D3">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报价唯一</w:t>
            </w:r>
          </w:p>
        </w:tc>
        <w:tc>
          <w:tcPr>
            <w:tcW w:w="289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C17E73">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只能一个有效报价</w:t>
            </w:r>
          </w:p>
        </w:tc>
        <w:tc>
          <w:tcPr>
            <w:tcW w:w="555" w:type="pct"/>
            <w:tcBorders>
              <w:top w:val="nil"/>
              <w:left w:val="nil"/>
              <w:bottom w:val="single" w:sz="8" w:space="0" w:color="auto"/>
              <w:right w:val="single" w:sz="8" w:space="0" w:color="auto"/>
            </w:tcBorders>
          </w:tcPr>
          <w:p w:rsidR="00906D60" w:rsidRPr="00027609" w:rsidRDefault="00906D60" w:rsidP="00A901D3">
            <w:pPr>
              <w:widowControl/>
              <w:spacing w:line="400" w:lineRule="exact"/>
              <w:rPr>
                <w:rFonts w:asciiTheme="minorEastAsia" w:hAnsiTheme="minorEastAsia" w:cs="宋体"/>
                <w:color w:val="000000"/>
                <w:kern w:val="0"/>
                <w:szCs w:val="21"/>
              </w:rPr>
            </w:pPr>
          </w:p>
        </w:tc>
      </w:tr>
      <w:tr w:rsidR="00906D60" w:rsidRPr="00027609" w:rsidTr="00036B7D">
        <w:trPr>
          <w:trHeight w:val="300"/>
        </w:trPr>
        <w:tc>
          <w:tcPr>
            <w:tcW w:w="415" w:type="pct"/>
            <w:vMerge w:val="restart"/>
            <w:tcBorders>
              <w:top w:val="nil"/>
              <w:left w:val="single" w:sz="8" w:space="0" w:color="auto"/>
              <w:bottom w:val="single" w:sz="8" w:space="0" w:color="000000"/>
              <w:right w:val="single" w:sz="8" w:space="0" w:color="auto"/>
            </w:tcBorders>
            <w:shd w:val="clear" w:color="auto" w:fill="auto"/>
            <w:vAlign w:val="center"/>
            <w:hideMark/>
          </w:tcPr>
          <w:p w:rsidR="00906D60" w:rsidRPr="00027609" w:rsidRDefault="00906D60" w:rsidP="00CE7460">
            <w:pPr>
              <w:widowControl/>
              <w:spacing w:line="400" w:lineRule="exact"/>
              <w:jc w:val="center"/>
              <w:rPr>
                <w:rFonts w:ascii="宋体" w:eastAsia="宋体" w:hAnsi="宋体" w:cs="宋体"/>
                <w:color w:val="000000"/>
                <w:kern w:val="0"/>
                <w:szCs w:val="21"/>
              </w:rPr>
            </w:pPr>
            <w:r w:rsidRPr="00027609">
              <w:rPr>
                <w:rFonts w:ascii="宋体" w:eastAsia="宋体" w:hAnsi="宋体" w:cs="宋体" w:hint="eastAsia"/>
                <w:color w:val="000000"/>
                <w:kern w:val="0"/>
                <w:szCs w:val="21"/>
              </w:rPr>
              <w:t>2.1.2</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hideMark/>
          </w:tcPr>
          <w:p w:rsidR="00906D60" w:rsidRPr="00027609" w:rsidRDefault="00906D60" w:rsidP="00CE7460">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资格评审标准</w:t>
            </w:r>
          </w:p>
        </w:tc>
        <w:tc>
          <w:tcPr>
            <w:tcW w:w="76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CE7460">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营业执照</w:t>
            </w:r>
          </w:p>
        </w:tc>
        <w:tc>
          <w:tcPr>
            <w:tcW w:w="289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CE7460">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具备有效的营业执照</w:t>
            </w:r>
          </w:p>
        </w:tc>
        <w:tc>
          <w:tcPr>
            <w:tcW w:w="555" w:type="pct"/>
            <w:tcBorders>
              <w:top w:val="nil"/>
              <w:left w:val="nil"/>
              <w:bottom w:val="single" w:sz="8" w:space="0" w:color="auto"/>
              <w:right w:val="single" w:sz="8" w:space="0" w:color="auto"/>
            </w:tcBorders>
          </w:tcPr>
          <w:p w:rsidR="00906D60" w:rsidRPr="00027609" w:rsidRDefault="00906D60" w:rsidP="00A901D3">
            <w:pPr>
              <w:widowControl/>
              <w:spacing w:line="400" w:lineRule="exact"/>
              <w:rPr>
                <w:rFonts w:asciiTheme="minorEastAsia" w:hAnsiTheme="minorEastAsia" w:cs="宋体"/>
                <w:color w:val="000000"/>
                <w:kern w:val="0"/>
                <w:szCs w:val="21"/>
              </w:rPr>
            </w:pPr>
          </w:p>
        </w:tc>
      </w:tr>
      <w:tr w:rsidR="00906D60" w:rsidRPr="00027609" w:rsidTr="00036B7D">
        <w:trPr>
          <w:trHeight w:val="300"/>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宋体" w:eastAsia="宋体" w:hAnsi="宋体"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A901D3">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其它资格条件要求</w:t>
            </w:r>
          </w:p>
        </w:tc>
        <w:tc>
          <w:tcPr>
            <w:tcW w:w="289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C17E73">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符合第二章</w:t>
            </w:r>
            <w:r w:rsidRPr="00027609">
              <w:rPr>
                <w:rFonts w:asciiTheme="minorEastAsia" w:hAnsiTheme="minorEastAsia" w:cs="宋体" w:hint="eastAsia"/>
                <w:b/>
                <w:bCs/>
                <w:color w:val="000000"/>
                <w:kern w:val="0"/>
                <w:szCs w:val="21"/>
              </w:rPr>
              <w:t>投标人须知前附表</w:t>
            </w:r>
            <w:r w:rsidRPr="00027609">
              <w:rPr>
                <w:rFonts w:asciiTheme="minorEastAsia" w:hAnsiTheme="minorEastAsia" w:cs="宋体" w:hint="eastAsia"/>
                <w:color w:val="000000"/>
                <w:kern w:val="0"/>
                <w:szCs w:val="21"/>
              </w:rPr>
              <w:t>2.6、2.7项规定</w:t>
            </w:r>
          </w:p>
        </w:tc>
        <w:tc>
          <w:tcPr>
            <w:tcW w:w="555" w:type="pct"/>
            <w:tcBorders>
              <w:top w:val="nil"/>
              <w:left w:val="nil"/>
              <w:bottom w:val="single" w:sz="8" w:space="0" w:color="auto"/>
              <w:right w:val="single" w:sz="8" w:space="0" w:color="auto"/>
            </w:tcBorders>
          </w:tcPr>
          <w:p w:rsidR="00906D60" w:rsidRPr="00027609" w:rsidRDefault="00906D60" w:rsidP="00A901D3">
            <w:pPr>
              <w:widowControl/>
              <w:spacing w:line="400" w:lineRule="exact"/>
              <w:rPr>
                <w:rFonts w:asciiTheme="minorEastAsia" w:hAnsiTheme="minorEastAsia" w:cs="宋体"/>
                <w:color w:val="000000"/>
                <w:kern w:val="0"/>
                <w:szCs w:val="21"/>
              </w:rPr>
            </w:pPr>
          </w:p>
        </w:tc>
      </w:tr>
      <w:tr w:rsidR="00906D60" w:rsidRPr="00027609" w:rsidTr="00036B7D">
        <w:trPr>
          <w:trHeight w:val="588"/>
        </w:trPr>
        <w:tc>
          <w:tcPr>
            <w:tcW w:w="415" w:type="pct"/>
            <w:vMerge w:val="restart"/>
            <w:tcBorders>
              <w:top w:val="nil"/>
              <w:left w:val="single" w:sz="8" w:space="0" w:color="auto"/>
              <w:bottom w:val="single" w:sz="8" w:space="0" w:color="000000"/>
              <w:right w:val="single" w:sz="8" w:space="0" w:color="auto"/>
            </w:tcBorders>
            <w:shd w:val="clear" w:color="auto" w:fill="auto"/>
            <w:vAlign w:val="center"/>
            <w:hideMark/>
          </w:tcPr>
          <w:p w:rsidR="00906D60" w:rsidRPr="00027609" w:rsidRDefault="00906D60" w:rsidP="00CE7460">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2.1.3</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hideMark/>
          </w:tcPr>
          <w:p w:rsidR="00906D60" w:rsidRPr="00027609" w:rsidRDefault="00906D60" w:rsidP="00CE7460">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响应性评审标准</w:t>
            </w:r>
          </w:p>
        </w:tc>
        <w:tc>
          <w:tcPr>
            <w:tcW w:w="76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CE7460">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服务内容</w:t>
            </w:r>
          </w:p>
        </w:tc>
        <w:tc>
          <w:tcPr>
            <w:tcW w:w="289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CE7460">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符合第二章</w:t>
            </w:r>
            <w:r w:rsidRPr="00027609">
              <w:rPr>
                <w:rFonts w:asciiTheme="minorEastAsia" w:hAnsiTheme="minorEastAsia" w:cs="宋体" w:hint="eastAsia"/>
                <w:b/>
                <w:bCs/>
                <w:color w:val="000000"/>
                <w:kern w:val="0"/>
                <w:szCs w:val="21"/>
              </w:rPr>
              <w:t>投标人须知前附表</w:t>
            </w:r>
            <w:r w:rsidRPr="00027609">
              <w:rPr>
                <w:rFonts w:asciiTheme="minorEastAsia" w:hAnsiTheme="minorEastAsia" w:cs="宋体" w:hint="eastAsia"/>
                <w:color w:val="000000"/>
                <w:kern w:val="0"/>
                <w:szCs w:val="21"/>
              </w:rPr>
              <w:t>第1.5项规定</w:t>
            </w:r>
          </w:p>
        </w:tc>
        <w:tc>
          <w:tcPr>
            <w:tcW w:w="555" w:type="pct"/>
            <w:tcBorders>
              <w:top w:val="nil"/>
              <w:left w:val="nil"/>
              <w:bottom w:val="single" w:sz="8" w:space="0" w:color="auto"/>
              <w:right w:val="single" w:sz="8" w:space="0" w:color="auto"/>
            </w:tcBorders>
          </w:tcPr>
          <w:p w:rsidR="00906D60" w:rsidRPr="00027609" w:rsidRDefault="00906D60" w:rsidP="00A901D3">
            <w:pPr>
              <w:widowControl/>
              <w:spacing w:line="400" w:lineRule="exact"/>
              <w:rPr>
                <w:rFonts w:asciiTheme="minorEastAsia" w:hAnsiTheme="minorEastAsia" w:cs="宋体"/>
                <w:color w:val="000000"/>
                <w:kern w:val="0"/>
                <w:szCs w:val="21"/>
              </w:rPr>
            </w:pPr>
          </w:p>
        </w:tc>
      </w:tr>
      <w:tr w:rsidR="00906D60" w:rsidRPr="00027609" w:rsidTr="00036B7D">
        <w:trPr>
          <w:trHeight w:val="300"/>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A901D3">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服务期限</w:t>
            </w:r>
          </w:p>
        </w:tc>
        <w:tc>
          <w:tcPr>
            <w:tcW w:w="289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C17E73">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符合第二章</w:t>
            </w:r>
            <w:r w:rsidRPr="00027609">
              <w:rPr>
                <w:rFonts w:asciiTheme="minorEastAsia" w:hAnsiTheme="minorEastAsia" w:cs="宋体" w:hint="eastAsia"/>
                <w:b/>
                <w:bCs/>
                <w:color w:val="000000"/>
                <w:kern w:val="0"/>
                <w:szCs w:val="21"/>
              </w:rPr>
              <w:t>投标人须知前附表</w:t>
            </w:r>
            <w:r w:rsidRPr="00027609">
              <w:rPr>
                <w:rFonts w:asciiTheme="minorEastAsia" w:hAnsiTheme="minorEastAsia" w:cs="宋体" w:hint="eastAsia"/>
                <w:color w:val="000000"/>
                <w:kern w:val="0"/>
                <w:szCs w:val="21"/>
              </w:rPr>
              <w:t>第1.6项规定</w:t>
            </w:r>
          </w:p>
        </w:tc>
        <w:tc>
          <w:tcPr>
            <w:tcW w:w="555" w:type="pct"/>
            <w:tcBorders>
              <w:top w:val="nil"/>
              <w:left w:val="nil"/>
              <w:bottom w:val="single" w:sz="8" w:space="0" w:color="auto"/>
              <w:right w:val="single" w:sz="8" w:space="0" w:color="auto"/>
            </w:tcBorders>
          </w:tcPr>
          <w:p w:rsidR="00906D60" w:rsidRPr="00027609" w:rsidRDefault="00906D60" w:rsidP="00A901D3">
            <w:pPr>
              <w:widowControl/>
              <w:spacing w:line="400" w:lineRule="exact"/>
              <w:rPr>
                <w:rFonts w:asciiTheme="minorEastAsia" w:hAnsiTheme="minorEastAsia" w:cs="宋体"/>
                <w:color w:val="000000"/>
                <w:kern w:val="0"/>
                <w:szCs w:val="21"/>
              </w:rPr>
            </w:pPr>
          </w:p>
        </w:tc>
      </w:tr>
      <w:tr w:rsidR="00906D60" w:rsidRPr="00027609" w:rsidTr="00036B7D">
        <w:trPr>
          <w:trHeight w:val="876"/>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tcBorders>
              <w:top w:val="nil"/>
              <w:left w:val="nil"/>
              <w:bottom w:val="single" w:sz="4" w:space="0" w:color="auto"/>
              <w:right w:val="single" w:sz="8" w:space="0" w:color="auto"/>
            </w:tcBorders>
            <w:shd w:val="clear" w:color="auto" w:fill="auto"/>
            <w:vAlign w:val="center"/>
            <w:hideMark/>
          </w:tcPr>
          <w:p w:rsidR="00906D60" w:rsidRPr="00027609" w:rsidRDefault="00906D60" w:rsidP="00A901D3">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投标报价</w:t>
            </w:r>
          </w:p>
        </w:tc>
        <w:tc>
          <w:tcPr>
            <w:tcW w:w="2891" w:type="pct"/>
            <w:tcBorders>
              <w:top w:val="nil"/>
              <w:left w:val="nil"/>
              <w:bottom w:val="single" w:sz="4" w:space="0" w:color="auto"/>
              <w:right w:val="single" w:sz="8" w:space="0" w:color="auto"/>
            </w:tcBorders>
            <w:shd w:val="clear" w:color="auto" w:fill="auto"/>
            <w:vAlign w:val="center"/>
            <w:hideMark/>
          </w:tcPr>
          <w:p w:rsidR="00906D60" w:rsidRPr="00027609" w:rsidRDefault="00906D60" w:rsidP="00C17E73">
            <w:pPr>
              <w:widowControl/>
              <w:spacing w:line="400" w:lineRule="exact"/>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本项目采购预算合计为</w:t>
            </w:r>
            <w:r w:rsidRPr="00027609">
              <w:rPr>
                <w:rFonts w:asciiTheme="minorEastAsia" w:hAnsiTheme="minorEastAsia" w:cs="Times New Roman"/>
                <w:b/>
                <w:bCs/>
                <w:color w:val="000000"/>
                <w:kern w:val="0"/>
                <w:szCs w:val="21"/>
              </w:rPr>
              <w:t>418</w:t>
            </w:r>
            <w:r w:rsidRPr="00027609">
              <w:rPr>
                <w:rFonts w:asciiTheme="minorEastAsia" w:hAnsiTheme="minorEastAsia" w:cs="宋体" w:hint="eastAsia"/>
                <w:b/>
                <w:bCs/>
                <w:color w:val="000000"/>
                <w:kern w:val="0"/>
                <w:szCs w:val="21"/>
              </w:rPr>
              <w:t>万元（其中分包一采购预算：</w:t>
            </w:r>
            <w:r w:rsidRPr="00027609">
              <w:rPr>
                <w:rFonts w:asciiTheme="minorEastAsia" w:hAnsiTheme="minorEastAsia" w:cs="Times New Roman"/>
                <w:b/>
                <w:bCs/>
                <w:color w:val="000000"/>
                <w:kern w:val="0"/>
                <w:szCs w:val="21"/>
              </w:rPr>
              <w:t>212</w:t>
            </w:r>
            <w:r w:rsidRPr="00027609">
              <w:rPr>
                <w:rFonts w:asciiTheme="minorEastAsia" w:hAnsiTheme="minorEastAsia" w:cs="宋体" w:hint="eastAsia"/>
                <w:b/>
                <w:bCs/>
                <w:color w:val="000000"/>
                <w:kern w:val="0"/>
                <w:szCs w:val="21"/>
              </w:rPr>
              <w:t>万元，分包二采购预算：</w:t>
            </w:r>
            <w:r w:rsidRPr="00027609">
              <w:rPr>
                <w:rFonts w:asciiTheme="minorEastAsia" w:hAnsiTheme="minorEastAsia" w:cs="Times New Roman"/>
                <w:b/>
                <w:bCs/>
                <w:color w:val="000000"/>
                <w:kern w:val="0"/>
                <w:szCs w:val="21"/>
              </w:rPr>
              <w:t>206</w:t>
            </w:r>
            <w:r w:rsidRPr="00027609">
              <w:rPr>
                <w:rFonts w:asciiTheme="minorEastAsia" w:hAnsiTheme="minorEastAsia" w:cs="宋体" w:hint="eastAsia"/>
                <w:b/>
                <w:bCs/>
                <w:color w:val="000000"/>
                <w:kern w:val="0"/>
                <w:szCs w:val="21"/>
              </w:rPr>
              <w:t>万元），投标人所投任一分包的投标总报价不得超过该分包采购预算，否则为否决投标；</w:t>
            </w:r>
            <w:r w:rsidRPr="00027609">
              <w:rPr>
                <w:rFonts w:asciiTheme="minorEastAsia" w:hAnsiTheme="minorEastAsia" w:cs="Times New Roman" w:hint="eastAsia"/>
                <w:b/>
                <w:color w:val="000000" w:themeColor="text1"/>
                <w:szCs w:val="21"/>
              </w:rPr>
              <w:t>专项改造安装调试费率报价不得高于24%，否则为否决投标</w:t>
            </w:r>
            <w:r w:rsidRPr="00027609">
              <w:rPr>
                <w:rFonts w:asciiTheme="minorEastAsia" w:hAnsiTheme="minorEastAsia" w:cs="宋体" w:hint="eastAsia"/>
                <w:b/>
                <w:bCs/>
                <w:color w:val="000000"/>
                <w:kern w:val="0"/>
                <w:szCs w:val="21"/>
              </w:rPr>
              <w:t>。</w:t>
            </w:r>
          </w:p>
        </w:tc>
        <w:tc>
          <w:tcPr>
            <w:tcW w:w="555" w:type="pct"/>
            <w:tcBorders>
              <w:top w:val="nil"/>
              <w:left w:val="nil"/>
              <w:bottom w:val="single" w:sz="4" w:space="0" w:color="auto"/>
              <w:right w:val="single" w:sz="8" w:space="0" w:color="auto"/>
            </w:tcBorders>
          </w:tcPr>
          <w:p w:rsidR="00906D60" w:rsidRPr="00027609" w:rsidRDefault="00906D60" w:rsidP="00A901D3">
            <w:pPr>
              <w:widowControl/>
              <w:spacing w:line="400" w:lineRule="exact"/>
              <w:rPr>
                <w:rFonts w:asciiTheme="minorEastAsia" w:hAnsiTheme="minorEastAsia" w:cs="宋体"/>
                <w:b/>
                <w:bCs/>
                <w:color w:val="000000"/>
                <w:kern w:val="0"/>
                <w:szCs w:val="21"/>
              </w:rPr>
            </w:pPr>
          </w:p>
        </w:tc>
      </w:tr>
      <w:tr w:rsidR="00906D60" w:rsidRPr="00027609" w:rsidTr="00036B7D">
        <w:trPr>
          <w:trHeight w:val="300"/>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4"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6D60" w:rsidRPr="00027609" w:rsidRDefault="00906D60" w:rsidP="00A901D3">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商务符合性</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6D60" w:rsidRPr="00027609" w:rsidRDefault="00906D60" w:rsidP="00C17E73">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符合商务符合性应答表中的要求（无负偏离）</w:t>
            </w:r>
          </w:p>
        </w:tc>
        <w:tc>
          <w:tcPr>
            <w:tcW w:w="555" w:type="pct"/>
            <w:tcBorders>
              <w:top w:val="single" w:sz="4" w:space="0" w:color="auto"/>
              <w:left w:val="single" w:sz="4" w:space="0" w:color="auto"/>
              <w:bottom w:val="single" w:sz="4" w:space="0" w:color="auto"/>
              <w:right w:val="single" w:sz="4" w:space="0" w:color="auto"/>
            </w:tcBorders>
          </w:tcPr>
          <w:p w:rsidR="00906D60" w:rsidRPr="00027609" w:rsidRDefault="00906D60" w:rsidP="00A901D3">
            <w:pPr>
              <w:widowControl/>
              <w:spacing w:line="400" w:lineRule="exact"/>
              <w:rPr>
                <w:rFonts w:asciiTheme="minorEastAsia" w:hAnsiTheme="minorEastAsia" w:cs="宋体"/>
                <w:color w:val="000000"/>
                <w:kern w:val="0"/>
                <w:szCs w:val="21"/>
              </w:rPr>
            </w:pPr>
          </w:p>
        </w:tc>
      </w:tr>
      <w:tr w:rsidR="00906D60" w:rsidRPr="00027609" w:rsidTr="00036B7D">
        <w:trPr>
          <w:trHeight w:val="300"/>
        </w:trPr>
        <w:tc>
          <w:tcPr>
            <w:tcW w:w="415" w:type="pct"/>
            <w:vMerge/>
            <w:tcBorders>
              <w:top w:val="nil"/>
              <w:left w:val="single" w:sz="8" w:space="0" w:color="auto"/>
              <w:bottom w:val="single" w:sz="8" w:space="0" w:color="000000"/>
              <w:right w:val="single" w:sz="8" w:space="0" w:color="auto"/>
            </w:tcBorders>
            <w:vAlign w:val="center"/>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4" w:space="0" w:color="auto"/>
            </w:tcBorders>
            <w:vAlign w:val="center"/>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906D60" w:rsidRPr="00027609" w:rsidRDefault="00906D60" w:rsidP="00A901D3">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技术符合性</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rsidR="00906D60" w:rsidRPr="00027609" w:rsidRDefault="00906D60" w:rsidP="00C17E73">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符合随招标文件发出的附件-监控报警系统设备维保及配套设备报价明细表中的技术参数要求（无负偏离）</w:t>
            </w:r>
          </w:p>
        </w:tc>
        <w:tc>
          <w:tcPr>
            <w:tcW w:w="555" w:type="pct"/>
            <w:tcBorders>
              <w:top w:val="single" w:sz="4" w:space="0" w:color="auto"/>
              <w:left w:val="single" w:sz="4" w:space="0" w:color="auto"/>
              <w:bottom w:val="single" w:sz="4" w:space="0" w:color="auto"/>
              <w:right w:val="single" w:sz="4" w:space="0" w:color="auto"/>
            </w:tcBorders>
          </w:tcPr>
          <w:p w:rsidR="00906D60" w:rsidRPr="00027609" w:rsidRDefault="00906D60" w:rsidP="00A901D3">
            <w:pPr>
              <w:widowControl/>
              <w:spacing w:line="400" w:lineRule="exact"/>
              <w:rPr>
                <w:rFonts w:asciiTheme="minorEastAsia" w:hAnsiTheme="minorEastAsia" w:cs="宋体"/>
                <w:color w:val="000000"/>
                <w:kern w:val="0"/>
                <w:szCs w:val="21"/>
              </w:rPr>
            </w:pPr>
          </w:p>
        </w:tc>
      </w:tr>
      <w:tr w:rsidR="00906D60" w:rsidRPr="00027609" w:rsidTr="00036B7D">
        <w:trPr>
          <w:trHeight w:val="300"/>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tcBorders>
              <w:top w:val="single" w:sz="8" w:space="0" w:color="auto"/>
              <w:left w:val="nil"/>
              <w:bottom w:val="single" w:sz="8" w:space="0" w:color="auto"/>
              <w:right w:val="single" w:sz="8" w:space="0" w:color="auto"/>
            </w:tcBorders>
            <w:shd w:val="clear" w:color="auto" w:fill="auto"/>
            <w:vAlign w:val="center"/>
            <w:hideMark/>
          </w:tcPr>
          <w:p w:rsidR="00906D60" w:rsidRPr="00027609" w:rsidRDefault="00906D60" w:rsidP="00A901D3">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投标有效期</w:t>
            </w:r>
          </w:p>
        </w:tc>
        <w:tc>
          <w:tcPr>
            <w:tcW w:w="2891" w:type="pct"/>
            <w:tcBorders>
              <w:top w:val="single" w:sz="8" w:space="0" w:color="auto"/>
              <w:left w:val="nil"/>
              <w:bottom w:val="single" w:sz="8" w:space="0" w:color="auto"/>
              <w:right w:val="single" w:sz="8" w:space="0" w:color="auto"/>
            </w:tcBorders>
            <w:shd w:val="clear" w:color="auto" w:fill="auto"/>
            <w:vAlign w:val="center"/>
            <w:hideMark/>
          </w:tcPr>
          <w:p w:rsidR="00906D60" w:rsidRPr="00027609" w:rsidRDefault="00906D60" w:rsidP="00C17E73">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符合第二章第一节</w:t>
            </w:r>
            <w:r w:rsidRPr="00027609">
              <w:rPr>
                <w:rFonts w:asciiTheme="minorEastAsia" w:hAnsiTheme="minorEastAsia" w:cs="宋体" w:hint="eastAsia"/>
                <w:b/>
                <w:bCs/>
                <w:color w:val="000000"/>
                <w:kern w:val="0"/>
                <w:szCs w:val="21"/>
              </w:rPr>
              <w:t>投标人须知前附表</w:t>
            </w:r>
            <w:r w:rsidRPr="00027609">
              <w:rPr>
                <w:rFonts w:asciiTheme="minorEastAsia" w:hAnsiTheme="minorEastAsia" w:cs="宋体" w:hint="eastAsia"/>
                <w:color w:val="000000"/>
                <w:kern w:val="0"/>
                <w:szCs w:val="21"/>
              </w:rPr>
              <w:t>第13项规定</w:t>
            </w:r>
          </w:p>
        </w:tc>
        <w:tc>
          <w:tcPr>
            <w:tcW w:w="555" w:type="pct"/>
            <w:tcBorders>
              <w:top w:val="single" w:sz="8" w:space="0" w:color="auto"/>
              <w:left w:val="nil"/>
              <w:bottom w:val="single" w:sz="8" w:space="0" w:color="auto"/>
              <w:right w:val="single" w:sz="8" w:space="0" w:color="auto"/>
            </w:tcBorders>
          </w:tcPr>
          <w:p w:rsidR="00906D60" w:rsidRPr="00027609" w:rsidRDefault="00906D60" w:rsidP="00A901D3">
            <w:pPr>
              <w:widowControl/>
              <w:spacing w:line="400" w:lineRule="exact"/>
              <w:rPr>
                <w:rFonts w:asciiTheme="minorEastAsia" w:hAnsiTheme="minorEastAsia" w:cs="宋体"/>
                <w:color w:val="000000"/>
                <w:kern w:val="0"/>
                <w:szCs w:val="21"/>
              </w:rPr>
            </w:pPr>
          </w:p>
        </w:tc>
      </w:tr>
      <w:tr w:rsidR="00906D60" w:rsidRPr="00027609" w:rsidTr="00036B7D">
        <w:trPr>
          <w:trHeight w:val="300"/>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A901D3">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实质性要求</w:t>
            </w:r>
          </w:p>
        </w:tc>
        <w:tc>
          <w:tcPr>
            <w:tcW w:w="2891" w:type="pct"/>
            <w:tcBorders>
              <w:top w:val="nil"/>
              <w:left w:val="nil"/>
              <w:bottom w:val="single" w:sz="8" w:space="0" w:color="auto"/>
              <w:right w:val="single" w:sz="8" w:space="0" w:color="auto"/>
            </w:tcBorders>
            <w:shd w:val="clear" w:color="auto" w:fill="auto"/>
            <w:vAlign w:val="center"/>
            <w:hideMark/>
          </w:tcPr>
          <w:p w:rsidR="00906D60" w:rsidRPr="00027609" w:rsidRDefault="00906D60" w:rsidP="00C17E73">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符合招标文件规定的其他实质性要求。</w:t>
            </w:r>
          </w:p>
        </w:tc>
        <w:tc>
          <w:tcPr>
            <w:tcW w:w="555" w:type="pct"/>
            <w:tcBorders>
              <w:top w:val="nil"/>
              <w:left w:val="nil"/>
              <w:bottom w:val="single" w:sz="8" w:space="0" w:color="auto"/>
              <w:right w:val="single" w:sz="8" w:space="0" w:color="auto"/>
            </w:tcBorders>
          </w:tcPr>
          <w:p w:rsidR="00906D60" w:rsidRPr="00027609" w:rsidRDefault="00906D60" w:rsidP="00A901D3">
            <w:pPr>
              <w:widowControl/>
              <w:spacing w:line="400" w:lineRule="exact"/>
              <w:rPr>
                <w:rFonts w:asciiTheme="minorEastAsia" w:hAnsiTheme="minorEastAsia" w:cs="宋体"/>
                <w:color w:val="000000"/>
                <w:kern w:val="0"/>
                <w:szCs w:val="21"/>
              </w:rPr>
            </w:pPr>
          </w:p>
        </w:tc>
      </w:tr>
      <w:tr w:rsidR="00906D60" w:rsidRPr="00027609" w:rsidTr="00036B7D">
        <w:trPr>
          <w:trHeight w:val="300"/>
        </w:trPr>
        <w:tc>
          <w:tcPr>
            <w:tcW w:w="415" w:type="pct"/>
            <w:vMerge w:val="restart"/>
            <w:tcBorders>
              <w:top w:val="nil"/>
              <w:left w:val="single" w:sz="8" w:space="0" w:color="auto"/>
              <w:bottom w:val="single" w:sz="8" w:space="0" w:color="000000"/>
              <w:right w:val="single" w:sz="8" w:space="0" w:color="auto"/>
            </w:tcBorders>
            <w:shd w:val="clear" w:color="auto" w:fill="auto"/>
            <w:vAlign w:val="center"/>
            <w:hideMark/>
          </w:tcPr>
          <w:p w:rsidR="00906D60" w:rsidRPr="00027609" w:rsidRDefault="00906D60" w:rsidP="00CE7460">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2.2.1</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hideMark/>
          </w:tcPr>
          <w:p w:rsidR="00906D60" w:rsidRPr="00027609" w:rsidRDefault="00906D60" w:rsidP="00CE7460">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分值构成(100分)</w:t>
            </w:r>
          </w:p>
        </w:tc>
        <w:tc>
          <w:tcPr>
            <w:tcW w:w="3652" w:type="pct"/>
            <w:gridSpan w:val="2"/>
            <w:tcBorders>
              <w:top w:val="nil"/>
              <w:left w:val="nil"/>
              <w:bottom w:val="single" w:sz="8" w:space="0" w:color="auto"/>
              <w:right w:val="single" w:sz="8" w:space="0" w:color="000000"/>
            </w:tcBorders>
            <w:shd w:val="clear" w:color="auto" w:fill="auto"/>
            <w:vAlign w:val="center"/>
            <w:hideMark/>
          </w:tcPr>
          <w:p w:rsidR="00906D60" w:rsidRPr="00027609" w:rsidRDefault="00906D60" w:rsidP="00CE7460">
            <w:pPr>
              <w:widowControl/>
              <w:spacing w:line="400" w:lineRule="exact"/>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1、报价部分60分</w:t>
            </w:r>
          </w:p>
        </w:tc>
        <w:tc>
          <w:tcPr>
            <w:tcW w:w="555" w:type="pct"/>
            <w:tcBorders>
              <w:top w:val="nil"/>
              <w:left w:val="nil"/>
              <w:bottom w:val="single" w:sz="8" w:space="0" w:color="auto"/>
              <w:right w:val="single" w:sz="8" w:space="0" w:color="000000"/>
            </w:tcBorders>
          </w:tcPr>
          <w:p w:rsidR="00906D60" w:rsidRPr="00027609" w:rsidRDefault="00906D60" w:rsidP="00A901D3">
            <w:pPr>
              <w:widowControl/>
              <w:spacing w:line="400" w:lineRule="exact"/>
              <w:jc w:val="left"/>
              <w:rPr>
                <w:rFonts w:asciiTheme="minorEastAsia" w:hAnsiTheme="minorEastAsia" w:cs="宋体"/>
                <w:color w:val="000000"/>
                <w:kern w:val="0"/>
                <w:szCs w:val="21"/>
              </w:rPr>
            </w:pPr>
          </w:p>
        </w:tc>
      </w:tr>
      <w:tr w:rsidR="00906D60" w:rsidRPr="00027609" w:rsidTr="00036B7D">
        <w:trPr>
          <w:trHeight w:val="300"/>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652" w:type="pct"/>
            <w:gridSpan w:val="2"/>
            <w:tcBorders>
              <w:top w:val="nil"/>
              <w:left w:val="nil"/>
              <w:bottom w:val="single" w:sz="8" w:space="0" w:color="auto"/>
              <w:right w:val="single" w:sz="8" w:space="0" w:color="000000"/>
            </w:tcBorders>
            <w:shd w:val="clear" w:color="auto" w:fill="auto"/>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2、商务部分25分</w:t>
            </w:r>
          </w:p>
        </w:tc>
        <w:tc>
          <w:tcPr>
            <w:tcW w:w="555" w:type="pct"/>
            <w:tcBorders>
              <w:top w:val="nil"/>
              <w:left w:val="nil"/>
              <w:bottom w:val="single" w:sz="8" w:space="0" w:color="auto"/>
              <w:right w:val="single" w:sz="8" w:space="0" w:color="000000"/>
            </w:tcBorders>
          </w:tcPr>
          <w:p w:rsidR="00906D60" w:rsidRPr="00027609" w:rsidRDefault="00906D60" w:rsidP="00A901D3">
            <w:pPr>
              <w:widowControl/>
              <w:spacing w:line="400" w:lineRule="exact"/>
              <w:jc w:val="left"/>
              <w:rPr>
                <w:rFonts w:asciiTheme="minorEastAsia" w:hAnsiTheme="minorEastAsia" w:cs="宋体"/>
                <w:color w:val="000000"/>
                <w:kern w:val="0"/>
                <w:szCs w:val="21"/>
              </w:rPr>
            </w:pPr>
          </w:p>
        </w:tc>
      </w:tr>
      <w:tr w:rsidR="00906D60" w:rsidRPr="00027609" w:rsidTr="00036B7D">
        <w:trPr>
          <w:trHeight w:val="300"/>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652" w:type="pct"/>
            <w:gridSpan w:val="2"/>
            <w:tcBorders>
              <w:top w:val="nil"/>
              <w:left w:val="nil"/>
              <w:bottom w:val="single" w:sz="8" w:space="0" w:color="auto"/>
              <w:right w:val="single" w:sz="8" w:space="0" w:color="000000"/>
            </w:tcBorders>
            <w:shd w:val="clear" w:color="auto" w:fill="auto"/>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3、技术部分15分</w:t>
            </w:r>
          </w:p>
        </w:tc>
        <w:tc>
          <w:tcPr>
            <w:tcW w:w="555" w:type="pct"/>
            <w:tcBorders>
              <w:top w:val="nil"/>
              <w:left w:val="nil"/>
              <w:bottom w:val="single" w:sz="8" w:space="0" w:color="auto"/>
              <w:right w:val="single" w:sz="8" w:space="0" w:color="000000"/>
            </w:tcBorders>
          </w:tcPr>
          <w:p w:rsidR="00906D60" w:rsidRPr="00027609" w:rsidRDefault="00906D60" w:rsidP="00A901D3">
            <w:pPr>
              <w:widowControl/>
              <w:spacing w:line="400" w:lineRule="exact"/>
              <w:jc w:val="left"/>
              <w:rPr>
                <w:rFonts w:asciiTheme="minorEastAsia" w:hAnsiTheme="minorEastAsia" w:cs="宋体"/>
                <w:color w:val="000000"/>
                <w:kern w:val="0"/>
                <w:szCs w:val="21"/>
              </w:rPr>
            </w:pPr>
          </w:p>
        </w:tc>
      </w:tr>
      <w:tr w:rsidR="00906D60" w:rsidRPr="00027609" w:rsidTr="00036B7D">
        <w:trPr>
          <w:trHeight w:val="300"/>
        </w:trPr>
        <w:tc>
          <w:tcPr>
            <w:tcW w:w="415" w:type="pct"/>
            <w:vMerge w:val="restart"/>
            <w:tcBorders>
              <w:top w:val="nil"/>
              <w:left w:val="single" w:sz="8" w:space="0" w:color="auto"/>
              <w:bottom w:val="single" w:sz="8" w:space="0" w:color="000000"/>
              <w:right w:val="single" w:sz="8" w:space="0" w:color="auto"/>
            </w:tcBorders>
            <w:shd w:val="clear" w:color="auto" w:fill="auto"/>
            <w:vAlign w:val="center"/>
            <w:hideMark/>
          </w:tcPr>
          <w:p w:rsidR="00906D60" w:rsidRPr="00027609" w:rsidRDefault="00906D60" w:rsidP="00CE7460">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2.2.2</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hideMark/>
          </w:tcPr>
          <w:p w:rsidR="00906D60" w:rsidRPr="00027609" w:rsidRDefault="00906D60" w:rsidP="00CE7460">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评分</w:t>
            </w:r>
            <w:r w:rsidRPr="00027609">
              <w:rPr>
                <w:rFonts w:asciiTheme="minorEastAsia" w:hAnsiTheme="minorEastAsia" w:cs="宋体" w:hint="eastAsia"/>
                <w:color w:val="000000"/>
                <w:kern w:val="0"/>
                <w:szCs w:val="21"/>
              </w:rPr>
              <w:lastRenderedPageBreak/>
              <w:t>标准</w:t>
            </w:r>
          </w:p>
        </w:tc>
        <w:tc>
          <w:tcPr>
            <w:tcW w:w="3652" w:type="pct"/>
            <w:gridSpan w:val="2"/>
            <w:tcBorders>
              <w:top w:val="single" w:sz="8" w:space="0" w:color="auto"/>
              <w:left w:val="nil"/>
              <w:bottom w:val="single" w:sz="8" w:space="0" w:color="auto"/>
              <w:right w:val="single" w:sz="8" w:space="0" w:color="000000"/>
            </w:tcBorders>
            <w:shd w:val="clear" w:color="auto" w:fill="auto"/>
            <w:vAlign w:val="center"/>
            <w:hideMark/>
          </w:tcPr>
          <w:p w:rsidR="00906D60" w:rsidRPr="00027609" w:rsidRDefault="00906D60" w:rsidP="00CE7460">
            <w:pPr>
              <w:widowControl/>
              <w:spacing w:line="400" w:lineRule="exact"/>
              <w:jc w:val="left"/>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lastRenderedPageBreak/>
              <w:t>报价部分（60分）</w:t>
            </w:r>
          </w:p>
        </w:tc>
        <w:tc>
          <w:tcPr>
            <w:tcW w:w="555" w:type="pct"/>
            <w:tcBorders>
              <w:top w:val="single" w:sz="8" w:space="0" w:color="auto"/>
              <w:left w:val="nil"/>
              <w:bottom w:val="single" w:sz="8" w:space="0" w:color="auto"/>
              <w:right w:val="single" w:sz="8" w:space="0" w:color="000000"/>
            </w:tcBorders>
          </w:tcPr>
          <w:p w:rsidR="00906D60" w:rsidRPr="00027609" w:rsidRDefault="00906D60" w:rsidP="00A901D3">
            <w:pPr>
              <w:widowControl/>
              <w:spacing w:line="400" w:lineRule="exact"/>
              <w:jc w:val="left"/>
              <w:rPr>
                <w:rFonts w:asciiTheme="minorEastAsia" w:hAnsiTheme="minorEastAsia" w:cs="宋体"/>
                <w:b/>
                <w:bCs/>
                <w:color w:val="000000"/>
                <w:kern w:val="0"/>
                <w:szCs w:val="21"/>
              </w:rPr>
            </w:pPr>
          </w:p>
        </w:tc>
      </w:tr>
      <w:tr w:rsidR="00906D60" w:rsidRPr="00027609" w:rsidTr="00036B7D">
        <w:trPr>
          <w:trHeight w:val="288"/>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vMerge w:val="restart"/>
            <w:tcBorders>
              <w:top w:val="nil"/>
              <w:left w:val="single" w:sz="8" w:space="0" w:color="auto"/>
              <w:bottom w:val="single" w:sz="8" w:space="0" w:color="000000"/>
              <w:right w:val="single" w:sz="8" w:space="0" w:color="auto"/>
            </w:tcBorders>
            <w:shd w:val="clear" w:color="auto" w:fill="auto"/>
            <w:vAlign w:val="center"/>
            <w:hideMark/>
          </w:tcPr>
          <w:p w:rsidR="00906D60" w:rsidRPr="00027609" w:rsidRDefault="00906D60" w:rsidP="00A901D3">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投标总报价（55分）</w:t>
            </w:r>
          </w:p>
        </w:tc>
        <w:tc>
          <w:tcPr>
            <w:tcW w:w="2891" w:type="pct"/>
            <w:tcBorders>
              <w:top w:val="nil"/>
              <w:left w:val="nil"/>
              <w:bottom w:val="nil"/>
              <w:right w:val="single" w:sz="8" w:space="0" w:color="auto"/>
            </w:tcBorders>
            <w:shd w:val="clear" w:color="auto" w:fill="auto"/>
            <w:vAlign w:val="center"/>
            <w:hideMark/>
          </w:tcPr>
          <w:p w:rsidR="00906D60" w:rsidRPr="00027609" w:rsidRDefault="00906D60" w:rsidP="00A901D3">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（1）评标基准价=所有初审合格的有效投标人投标总报价的算术平均值；</w:t>
            </w:r>
          </w:p>
        </w:tc>
        <w:tc>
          <w:tcPr>
            <w:tcW w:w="555" w:type="pct"/>
            <w:tcBorders>
              <w:top w:val="nil"/>
              <w:left w:val="nil"/>
              <w:bottom w:val="nil"/>
              <w:right w:val="single" w:sz="8" w:space="0" w:color="auto"/>
            </w:tcBorders>
          </w:tcPr>
          <w:p w:rsidR="00906D60" w:rsidRPr="00027609" w:rsidRDefault="00906D60" w:rsidP="00A901D3">
            <w:pPr>
              <w:widowControl/>
              <w:spacing w:line="400" w:lineRule="exact"/>
              <w:rPr>
                <w:rFonts w:asciiTheme="minorEastAsia" w:hAnsiTheme="minorEastAsia" w:cs="宋体"/>
                <w:color w:val="000000"/>
                <w:kern w:val="0"/>
                <w:szCs w:val="21"/>
              </w:rPr>
            </w:pPr>
          </w:p>
        </w:tc>
      </w:tr>
      <w:tr w:rsidR="00906D60" w:rsidRPr="00027609" w:rsidTr="00036B7D">
        <w:trPr>
          <w:trHeight w:val="864"/>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2891" w:type="pct"/>
            <w:tcBorders>
              <w:top w:val="nil"/>
              <w:left w:val="nil"/>
              <w:bottom w:val="nil"/>
              <w:right w:val="single" w:sz="8" w:space="0" w:color="auto"/>
            </w:tcBorders>
            <w:shd w:val="clear" w:color="auto" w:fill="auto"/>
            <w:vAlign w:val="center"/>
            <w:hideMark/>
          </w:tcPr>
          <w:p w:rsidR="00906D60" w:rsidRPr="00027609" w:rsidRDefault="00906D60" w:rsidP="00A901D3">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（2）各有效投标人的投标总报价等于评标基准价的，则得满分55分。其余有效投标总报价与评标基准价相比，每增加1％扣1分，每减少1％扣0.6分,扣完为止。按插值法计算，得分四舍五入取小数点后两位。</w:t>
            </w:r>
          </w:p>
        </w:tc>
        <w:tc>
          <w:tcPr>
            <w:tcW w:w="555" w:type="pct"/>
            <w:tcBorders>
              <w:top w:val="nil"/>
              <w:left w:val="nil"/>
              <w:bottom w:val="nil"/>
              <w:right w:val="single" w:sz="8" w:space="0" w:color="auto"/>
            </w:tcBorders>
          </w:tcPr>
          <w:p w:rsidR="00906D60" w:rsidRPr="00027609" w:rsidRDefault="00906D60" w:rsidP="00A901D3">
            <w:pPr>
              <w:widowControl/>
              <w:spacing w:line="400" w:lineRule="exact"/>
              <w:rPr>
                <w:rFonts w:asciiTheme="minorEastAsia" w:hAnsiTheme="minorEastAsia" w:cs="宋体"/>
                <w:color w:val="000000"/>
                <w:kern w:val="0"/>
                <w:szCs w:val="21"/>
              </w:rPr>
            </w:pPr>
          </w:p>
        </w:tc>
      </w:tr>
      <w:tr w:rsidR="00906D60" w:rsidRPr="00027609" w:rsidTr="00036B7D">
        <w:trPr>
          <w:trHeight w:val="1164"/>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2891" w:type="pct"/>
            <w:tcBorders>
              <w:top w:val="nil"/>
              <w:left w:val="nil"/>
              <w:bottom w:val="nil"/>
              <w:right w:val="single" w:sz="8" w:space="0" w:color="auto"/>
            </w:tcBorders>
            <w:shd w:val="clear" w:color="auto" w:fill="auto"/>
            <w:vAlign w:val="center"/>
            <w:hideMark/>
          </w:tcPr>
          <w:p w:rsidR="00906D60" w:rsidRPr="00027609" w:rsidRDefault="00906D60" w:rsidP="00A901D3">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注：超过半数的评标委员会成员认为投标人的报价（包括单项报价）可能低于其成本的，评标委员会有权要求该投标人在指定时间内书面说明并提供相关证明材料。投标人拒绝书面说明、不能提供相关证明材料或者理由不充分的，评标委员会有权认定该投标人以低于成本报价竞标，否决其投标，其报价不能参与评分。</w:t>
            </w:r>
          </w:p>
        </w:tc>
        <w:tc>
          <w:tcPr>
            <w:tcW w:w="555" w:type="pct"/>
            <w:tcBorders>
              <w:top w:val="nil"/>
              <w:left w:val="nil"/>
              <w:bottom w:val="nil"/>
              <w:right w:val="single" w:sz="8" w:space="0" w:color="auto"/>
            </w:tcBorders>
          </w:tcPr>
          <w:p w:rsidR="00906D60" w:rsidRPr="00027609" w:rsidRDefault="00906D60" w:rsidP="00A901D3">
            <w:pPr>
              <w:widowControl/>
              <w:spacing w:line="400" w:lineRule="exact"/>
              <w:rPr>
                <w:rFonts w:asciiTheme="minorEastAsia" w:hAnsiTheme="minorEastAsia" w:cs="宋体"/>
                <w:color w:val="000000"/>
                <w:kern w:val="0"/>
                <w:szCs w:val="21"/>
              </w:rPr>
            </w:pPr>
          </w:p>
        </w:tc>
      </w:tr>
      <w:tr w:rsidR="00906D60" w:rsidRPr="00027609" w:rsidTr="00036B7D">
        <w:trPr>
          <w:trHeight w:val="3180"/>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tcBorders>
              <w:top w:val="nil"/>
              <w:left w:val="nil"/>
              <w:bottom w:val="nil"/>
              <w:right w:val="single" w:sz="8" w:space="0" w:color="auto"/>
            </w:tcBorders>
            <w:shd w:val="clear" w:color="auto" w:fill="auto"/>
            <w:vAlign w:val="center"/>
            <w:hideMark/>
          </w:tcPr>
          <w:p w:rsidR="00906D60" w:rsidRPr="00027609" w:rsidRDefault="00906D60" w:rsidP="00A901D3">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专项改造安装调试费率报价（5分）</w:t>
            </w:r>
          </w:p>
        </w:tc>
        <w:tc>
          <w:tcPr>
            <w:tcW w:w="2891" w:type="pct"/>
            <w:tcBorders>
              <w:top w:val="single" w:sz="8" w:space="0" w:color="auto"/>
              <w:left w:val="nil"/>
              <w:bottom w:val="nil"/>
              <w:right w:val="single" w:sz="8" w:space="0" w:color="auto"/>
            </w:tcBorders>
            <w:shd w:val="clear" w:color="auto" w:fill="auto"/>
            <w:vAlign w:val="center"/>
            <w:hideMark/>
          </w:tcPr>
          <w:p w:rsidR="00906D60" w:rsidRPr="00027609" w:rsidRDefault="00906D60" w:rsidP="00A901D3">
            <w:pPr>
              <w:widowControl/>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 xml:space="preserve">   （1）评标基准价=所有初审合格的有效投标人费率报价的算术平均值；</w:t>
            </w:r>
            <w:r w:rsidRPr="00027609">
              <w:rPr>
                <w:rFonts w:asciiTheme="minorEastAsia" w:hAnsiTheme="minorEastAsia" w:cs="宋体" w:hint="eastAsia"/>
                <w:color w:val="000000"/>
                <w:kern w:val="0"/>
                <w:szCs w:val="21"/>
              </w:rPr>
              <w:br/>
              <w:t xml:space="preserve">   （2）各有效投标人的费率报价等于评标基准价的，则得满分5分。其余有效费率报价与评标基准价相比，每增加1％扣0.1分，每减少1％扣0.05分,扣完为止。</w:t>
            </w:r>
            <w:r w:rsidRPr="00027609">
              <w:rPr>
                <w:rFonts w:asciiTheme="minorEastAsia" w:hAnsiTheme="minorEastAsia" w:cs="宋体" w:hint="eastAsia"/>
                <w:color w:val="000000"/>
                <w:kern w:val="0"/>
                <w:szCs w:val="21"/>
              </w:rPr>
              <w:br/>
              <w:t xml:space="preserve">    例：如评标基准价为10%，A的费率报价为12%，B的费率为8%，则A得分=5-0.1*100*（12%-10%）/10%=3分，B得分=5-0.05*100*∣8%-10%∣/10%=4，按插值法计算，得分四舍五入取小数点后两位。</w:t>
            </w:r>
            <w:r w:rsidRPr="00027609">
              <w:rPr>
                <w:rFonts w:asciiTheme="minorEastAsia" w:hAnsiTheme="minorEastAsia" w:cs="宋体" w:hint="eastAsia"/>
                <w:color w:val="000000"/>
                <w:kern w:val="0"/>
                <w:szCs w:val="21"/>
              </w:rPr>
              <w:br/>
              <w:t xml:space="preserve">    注：超过半数的评标委员会成员认为投标人的报价可能低于其成本的，评标委员会有权要求该投标人在指定时间内书面说明并提供相关证明材料。投标人拒绝书面说明、不能提供相关证明材料或者理由不充分的，评标委员会有权认定该投标人以低于成本报价竞标，否决其投标，其报价不能参与评分。</w:t>
            </w:r>
          </w:p>
        </w:tc>
        <w:tc>
          <w:tcPr>
            <w:tcW w:w="555" w:type="pct"/>
            <w:tcBorders>
              <w:top w:val="single" w:sz="8" w:space="0" w:color="auto"/>
              <w:left w:val="nil"/>
              <w:bottom w:val="nil"/>
              <w:right w:val="single" w:sz="8" w:space="0" w:color="auto"/>
            </w:tcBorders>
          </w:tcPr>
          <w:p w:rsidR="00906D60" w:rsidRPr="00027609" w:rsidRDefault="00906D60" w:rsidP="00A901D3">
            <w:pPr>
              <w:widowControl/>
              <w:spacing w:line="400" w:lineRule="exact"/>
              <w:rPr>
                <w:rFonts w:asciiTheme="minorEastAsia" w:hAnsiTheme="minorEastAsia" w:cs="宋体"/>
                <w:color w:val="000000"/>
                <w:kern w:val="0"/>
                <w:szCs w:val="21"/>
              </w:rPr>
            </w:pPr>
          </w:p>
        </w:tc>
      </w:tr>
      <w:tr w:rsidR="00906D60" w:rsidRPr="00027609" w:rsidTr="00036B7D">
        <w:trPr>
          <w:trHeight w:val="300"/>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652" w:type="pct"/>
            <w:gridSpan w:val="2"/>
            <w:tcBorders>
              <w:top w:val="single" w:sz="8" w:space="0" w:color="auto"/>
              <w:left w:val="nil"/>
              <w:bottom w:val="single" w:sz="8" w:space="0" w:color="auto"/>
              <w:right w:val="single" w:sz="8" w:space="0" w:color="000000"/>
            </w:tcBorders>
            <w:shd w:val="clear" w:color="auto" w:fill="auto"/>
            <w:vAlign w:val="center"/>
            <w:hideMark/>
          </w:tcPr>
          <w:p w:rsidR="00906D60" w:rsidRPr="00027609" w:rsidRDefault="00906D60" w:rsidP="00A901D3">
            <w:pPr>
              <w:widowControl/>
              <w:spacing w:line="400" w:lineRule="exact"/>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商务部分（25分）</w:t>
            </w:r>
          </w:p>
        </w:tc>
        <w:tc>
          <w:tcPr>
            <w:tcW w:w="555" w:type="pct"/>
            <w:tcBorders>
              <w:top w:val="single" w:sz="8" w:space="0" w:color="auto"/>
              <w:left w:val="nil"/>
              <w:bottom w:val="single" w:sz="8" w:space="0" w:color="auto"/>
              <w:right w:val="single" w:sz="8" w:space="0" w:color="000000"/>
            </w:tcBorders>
          </w:tcPr>
          <w:p w:rsidR="00906D60" w:rsidRPr="00027609" w:rsidRDefault="00906D60" w:rsidP="00A901D3">
            <w:pPr>
              <w:widowControl/>
              <w:spacing w:line="400" w:lineRule="exact"/>
              <w:jc w:val="center"/>
              <w:rPr>
                <w:rFonts w:asciiTheme="minorEastAsia" w:hAnsiTheme="minorEastAsia" w:cs="宋体"/>
                <w:b/>
                <w:bCs/>
                <w:color w:val="000000"/>
                <w:kern w:val="0"/>
                <w:szCs w:val="21"/>
              </w:rPr>
            </w:pPr>
          </w:p>
        </w:tc>
      </w:tr>
      <w:tr w:rsidR="00906D60" w:rsidRPr="00027609" w:rsidTr="00036B7D">
        <w:trPr>
          <w:trHeight w:val="2451"/>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vMerge w:val="restart"/>
            <w:tcBorders>
              <w:top w:val="nil"/>
              <w:left w:val="nil"/>
              <w:right w:val="single" w:sz="8" w:space="0" w:color="auto"/>
            </w:tcBorders>
            <w:shd w:val="clear" w:color="auto" w:fill="auto"/>
            <w:vAlign w:val="center"/>
            <w:hideMark/>
          </w:tcPr>
          <w:p w:rsidR="00906D60" w:rsidRPr="00027609" w:rsidRDefault="00906D60" w:rsidP="00A901D3">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企业实力（15分）</w:t>
            </w:r>
          </w:p>
        </w:tc>
        <w:tc>
          <w:tcPr>
            <w:tcW w:w="2891" w:type="pct"/>
            <w:tcBorders>
              <w:top w:val="nil"/>
              <w:left w:val="nil"/>
              <w:bottom w:val="single" w:sz="4" w:space="0" w:color="auto"/>
              <w:right w:val="single" w:sz="8" w:space="0" w:color="auto"/>
            </w:tcBorders>
            <w:shd w:val="clear" w:color="auto" w:fill="auto"/>
            <w:vAlign w:val="center"/>
            <w:hideMark/>
          </w:tcPr>
          <w:p w:rsidR="00906D60" w:rsidRPr="00027609" w:rsidRDefault="00906D60" w:rsidP="00CE7460">
            <w:pPr>
              <w:widowControl/>
              <w:spacing w:line="400" w:lineRule="exact"/>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投标人为员工购买养老保险人数≥25人，得3分；20人≤投标人为员工购买社保人数＜25人，得2分；10人≤投标人为员工购买社保人数＜20人，得1分；投标人为员工购买社保人数＜10人，不得分。（本项最多得3分）</w:t>
            </w:r>
          </w:p>
          <w:p w:rsidR="00906D60" w:rsidRPr="00027609" w:rsidRDefault="00906D60" w:rsidP="00CE7460">
            <w:pPr>
              <w:widowControl/>
              <w:spacing w:line="400" w:lineRule="exact"/>
              <w:ind w:firstLineChars="150" w:firstLine="316"/>
              <w:jc w:val="left"/>
              <w:rPr>
                <w:rFonts w:asciiTheme="minorEastAsia" w:hAnsiTheme="minorEastAsia" w:cs="宋体"/>
                <w:b/>
                <w:color w:val="000000"/>
                <w:kern w:val="0"/>
                <w:szCs w:val="21"/>
              </w:rPr>
            </w:pPr>
            <w:r w:rsidRPr="00027609">
              <w:rPr>
                <w:rFonts w:asciiTheme="minorEastAsia" w:hAnsiTheme="minorEastAsia" w:cs="宋体" w:hint="eastAsia"/>
                <w:b/>
                <w:color w:val="000000"/>
                <w:kern w:val="0"/>
                <w:szCs w:val="21"/>
              </w:rPr>
              <w:t>须同时提供：</w:t>
            </w:r>
          </w:p>
          <w:p w:rsidR="00906D60" w:rsidRPr="00027609" w:rsidRDefault="00906D60" w:rsidP="00CE7460">
            <w:pPr>
              <w:widowControl/>
              <w:spacing w:line="400" w:lineRule="exact"/>
              <w:ind w:firstLineChars="150" w:firstLine="315"/>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①员工人员名册（格式见第六章投标文件格式）；</w:t>
            </w:r>
          </w:p>
          <w:p w:rsidR="00906D60" w:rsidRPr="00027609" w:rsidRDefault="00906D60" w:rsidP="00CE7460">
            <w:pPr>
              <w:spacing w:line="400" w:lineRule="exact"/>
              <w:ind w:firstLineChars="150" w:firstLine="315"/>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②投标单位在2018年9月至2019年2月的员工养老保险缴纳证明加盖投标单位鲜公章（不含第三方劳务派遣公司代缴情况）。</w:t>
            </w:r>
          </w:p>
          <w:p w:rsidR="00906D60" w:rsidRPr="00027609" w:rsidRDefault="00906D60" w:rsidP="00A901D3">
            <w:pPr>
              <w:spacing w:line="400" w:lineRule="exact"/>
              <w:ind w:firstLineChars="150" w:firstLine="316"/>
              <w:jc w:val="left"/>
              <w:rPr>
                <w:rFonts w:asciiTheme="minorEastAsia" w:hAnsiTheme="minorEastAsia" w:cs="宋体"/>
                <w:color w:val="000000"/>
                <w:kern w:val="0"/>
                <w:szCs w:val="21"/>
              </w:rPr>
            </w:pPr>
            <w:r w:rsidRPr="00027609">
              <w:rPr>
                <w:rFonts w:asciiTheme="minorEastAsia" w:hAnsiTheme="minorEastAsia" w:cs="宋体" w:hint="eastAsia"/>
                <w:b/>
                <w:color w:val="000000"/>
                <w:kern w:val="0"/>
                <w:szCs w:val="21"/>
              </w:rPr>
              <w:t>注：</w:t>
            </w:r>
            <w:r w:rsidRPr="00027609">
              <w:rPr>
                <w:rFonts w:asciiTheme="minorEastAsia" w:hAnsiTheme="minorEastAsia" w:cs="宋体" w:hint="eastAsia"/>
                <w:color w:val="000000"/>
                <w:kern w:val="0"/>
                <w:szCs w:val="21"/>
              </w:rPr>
              <w:t>若员工人员名册与养老保险缴纳证明的人数不一致，以员工养老保险缴纳证明的人数计分。</w:t>
            </w:r>
          </w:p>
        </w:tc>
        <w:tc>
          <w:tcPr>
            <w:tcW w:w="555" w:type="pct"/>
            <w:tcBorders>
              <w:top w:val="nil"/>
              <w:left w:val="nil"/>
              <w:bottom w:val="single" w:sz="4" w:space="0" w:color="auto"/>
              <w:right w:val="single" w:sz="8" w:space="0" w:color="auto"/>
            </w:tcBorders>
          </w:tcPr>
          <w:p w:rsidR="00906D60" w:rsidRPr="00027609" w:rsidRDefault="00906D60" w:rsidP="00A901D3">
            <w:pPr>
              <w:widowControl/>
              <w:spacing w:line="400" w:lineRule="exact"/>
              <w:jc w:val="left"/>
              <w:rPr>
                <w:rFonts w:asciiTheme="minorEastAsia" w:hAnsiTheme="minorEastAsia" w:cs="宋体"/>
                <w:color w:val="000000"/>
                <w:kern w:val="0"/>
                <w:szCs w:val="21"/>
              </w:rPr>
            </w:pPr>
          </w:p>
        </w:tc>
      </w:tr>
      <w:tr w:rsidR="00906D60" w:rsidRPr="00027609" w:rsidTr="00036B7D">
        <w:trPr>
          <w:trHeight w:val="600"/>
        </w:trPr>
        <w:tc>
          <w:tcPr>
            <w:tcW w:w="415" w:type="pct"/>
            <w:vMerge/>
            <w:tcBorders>
              <w:top w:val="nil"/>
              <w:left w:val="single" w:sz="8" w:space="0" w:color="auto"/>
              <w:bottom w:val="single" w:sz="8" w:space="0" w:color="000000"/>
              <w:right w:val="single" w:sz="8" w:space="0" w:color="auto"/>
            </w:tcBorders>
            <w:vAlign w:val="center"/>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vMerge/>
            <w:tcBorders>
              <w:left w:val="nil"/>
              <w:right w:val="single" w:sz="8" w:space="0" w:color="auto"/>
            </w:tcBorders>
            <w:shd w:val="clear" w:color="auto" w:fill="auto"/>
            <w:vAlign w:val="center"/>
          </w:tcPr>
          <w:p w:rsidR="00906D60" w:rsidRPr="00027609" w:rsidRDefault="00906D60" w:rsidP="00A901D3">
            <w:pPr>
              <w:widowControl/>
              <w:spacing w:line="400" w:lineRule="exact"/>
              <w:jc w:val="center"/>
              <w:rPr>
                <w:rFonts w:asciiTheme="minorEastAsia" w:hAnsiTheme="minorEastAsia" w:cs="宋体"/>
                <w:color w:val="000000"/>
                <w:kern w:val="0"/>
                <w:szCs w:val="21"/>
              </w:rPr>
            </w:pPr>
          </w:p>
        </w:tc>
        <w:tc>
          <w:tcPr>
            <w:tcW w:w="2891" w:type="pct"/>
            <w:tcBorders>
              <w:top w:val="single" w:sz="4" w:space="0" w:color="auto"/>
              <w:left w:val="nil"/>
              <w:bottom w:val="single" w:sz="4" w:space="0" w:color="auto"/>
              <w:right w:val="single" w:sz="8" w:space="0" w:color="auto"/>
            </w:tcBorders>
            <w:shd w:val="clear" w:color="auto" w:fill="auto"/>
            <w:vAlign w:val="center"/>
          </w:tcPr>
          <w:p w:rsidR="00906D60" w:rsidRPr="00027609" w:rsidRDefault="00906D60" w:rsidP="00A901D3">
            <w:pPr>
              <w:spacing w:line="400" w:lineRule="exact"/>
              <w:ind w:firstLineChars="200" w:firstLine="420"/>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具备信息系统集成及服务资质得1分，提供资质证书复印件加盖投标单位鲜公章。</w:t>
            </w:r>
          </w:p>
        </w:tc>
        <w:tc>
          <w:tcPr>
            <w:tcW w:w="555" w:type="pct"/>
            <w:tcBorders>
              <w:top w:val="single" w:sz="4" w:space="0" w:color="auto"/>
              <w:left w:val="nil"/>
              <w:bottom w:val="single" w:sz="4" w:space="0" w:color="auto"/>
              <w:right w:val="single" w:sz="8" w:space="0" w:color="auto"/>
            </w:tcBorders>
          </w:tcPr>
          <w:p w:rsidR="00906D60" w:rsidRPr="00027609" w:rsidRDefault="00906D60" w:rsidP="00A901D3">
            <w:pPr>
              <w:spacing w:line="400" w:lineRule="exact"/>
              <w:ind w:firstLineChars="200" w:firstLine="420"/>
              <w:jc w:val="left"/>
              <w:rPr>
                <w:rFonts w:asciiTheme="minorEastAsia" w:hAnsiTheme="minorEastAsia" w:cs="宋体"/>
                <w:color w:val="000000"/>
                <w:kern w:val="0"/>
                <w:szCs w:val="21"/>
              </w:rPr>
            </w:pPr>
          </w:p>
        </w:tc>
      </w:tr>
      <w:tr w:rsidR="00906D60" w:rsidRPr="00027609" w:rsidTr="00036B7D">
        <w:trPr>
          <w:trHeight w:val="631"/>
        </w:trPr>
        <w:tc>
          <w:tcPr>
            <w:tcW w:w="415" w:type="pct"/>
            <w:vMerge/>
            <w:tcBorders>
              <w:top w:val="nil"/>
              <w:left w:val="single" w:sz="8" w:space="0" w:color="auto"/>
              <w:bottom w:val="single" w:sz="8" w:space="0" w:color="000000"/>
              <w:right w:val="single" w:sz="8" w:space="0" w:color="auto"/>
            </w:tcBorders>
            <w:vAlign w:val="center"/>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vMerge/>
            <w:tcBorders>
              <w:left w:val="nil"/>
              <w:right w:val="single" w:sz="8" w:space="0" w:color="auto"/>
            </w:tcBorders>
            <w:shd w:val="clear" w:color="auto" w:fill="auto"/>
            <w:vAlign w:val="center"/>
          </w:tcPr>
          <w:p w:rsidR="00906D60" w:rsidRPr="00027609" w:rsidRDefault="00906D60" w:rsidP="00A901D3">
            <w:pPr>
              <w:widowControl/>
              <w:spacing w:line="400" w:lineRule="exact"/>
              <w:jc w:val="center"/>
              <w:rPr>
                <w:rFonts w:asciiTheme="minorEastAsia" w:hAnsiTheme="minorEastAsia" w:cs="宋体"/>
                <w:color w:val="000000"/>
                <w:kern w:val="0"/>
                <w:szCs w:val="21"/>
              </w:rPr>
            </w:pPr>
          </w:p>
        </w:tc>
        <w:tc>
          <w:tcPr>
            <w:tcW w:w="2891" w:type="pct"/>
            <w:tcBorders>
              <w:top w:val="single" w:sz="4" w:space="0" w:color="auto"/>
              <w:left w:val="nil"/>
              <w:bottom w:val="single" w:sz="4" w:space="0" w:color="auto"/>
              <w:right w:val="single" w:sz="8" w:space="0" w:color="auto"/>
            </w:tcBorders>
            <w:shd w:val="clear" w:color="auto" w:fill="auto"/>
            <w:vAlign w:val="center"/>
          </w:tcPr>
          <w:p w:rsidR="00906D60" w:rsidRPr="00027609" w:rsidRDefault="00906D60" w:rsidP="00A901D3">
            <w:pPr>
              <w:spacing w:line="400" w:lineRule="exact"/>
              <w:ind w:firstLineChars="200" w:firstLine="420"/>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具备安全生产许可证得1分，提供证书复印件加盖投标单位鲜公章。</w:t>
            </w:r>
          </w:p>
        </w:tc>
        <w:tc>
          <w:tcPr>
            <w:tcW w:w="555" w:type="pct"/>
            <w:tcBorders>
              <w:top w:val="single" w:sz="4" w:space="0" w:color="auto"/>
              <w:left w:val="nil"/>
              <w:bottom w:val="single" w:sz="4" w:space="0" w:color="auto"/>
              <w:right w:val="single" w:sz="8" w:space="0" w:color="auto"/>
            </w:tcBorders>
          </w:tcPr>
          <w:p w:rsidR="00906D60" w:rsidRPr="00027609" w:rsidRDefault="00906D60" w:rsidP="00A901D3">
            <w:pPr>
              <w:spacing w:line="400" w:lineRule="exact"/>
              <w:ind w:firstLineChars="200" w:firstLine="420"/>
              <w:jc w:val="left"/>
              <w:rPr>
                <w:rFonts w:asciiTheme="minorEastAsia" w:hAnsiTheme="minorEastAsia" w:cs="宋体"/>
                <w:color w:val="000000"/>
                <w:kern w:val="0"/>
                <w:szCs w:val="21"/>
              </w:rPr>
            </w:pPr>
          </w:p>
        </w:tc>
      </w:tr>
      <w:tr w:rsidR="00906D60" w:rsidRPr="00027609" w:rsidTr="00036B7D">
        <w:trPr>
          <w:trHeight w:val="2175"/>
        </w:trPr>
        <w:tc>
          <w:tcPr>
            <w:tcW w:w="415" w:type="pct"/>
            <w:vMerge/>
            <w:tcBorders>
              <w:top w:val="nil"/>
              <w:left w:val="single" w:sz="8" w:space="0" w:color="auto"/>
              <w:bottom w:val="single" w:sz="8" w:space="0" w:color="000000"/>
              <w:right w:val="single" w:sz="8" w:space="0" w:color="auto"/>
            </w:tcBorders>
            <w:vAlign w:val="center"/>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vMerge/>
            <w:tcBorders>
              <w:left w:val="nil"/>
              <w:bottom w:val="nil"/>
              <w:right w:val="single" w:sz="8" w:space="0" w:color="auto"/>
            </w:tcBorders>
            <w:shd w:val="clear" w:color="auto" w:fill="auto"/>
            <w:vAlign w:val="center"/>
          </w:tcPr>
          <w:p w:rsidR="00906D60" w:rsidRPr="00027609" w:rsidRDefault="00906D60" w:rsidP="00A901D3">
            <w:pPr>
              <w:widowControl/>
              <w:spacing w:line="400" w:lineRule="exact"/>
              <w:jc w:val="center"/>
              <w:rPr>
                <w:rFonts w:asciiTheme="minorEastAsia" w:hAnsiTheme="minorEastAsia" w:cs="宋体"/>
                <w:color w:val="000000"/>
                <w:kern w:val="0"/>
                <w:szCs w:val="21"/>
              </w:rPr>
            </w:pPr>
          </w:p>
        </w:tc>
        <w:tc>
          <w:tcPr>
            <w:tcW w:w="2891" w:type="pct"/>
            <w:tcBorders>
              <w:top w:val="single" w:sz="4" w:space="0" w:color="auto"/>
              <w:left w:val="nil"/>
              <w:bottom w:val="nil"/>
              <w:right w:val="single" w:sz="8" w:space="0" w:color="auto"/>
            </w:tcBorders>
            <w:shd w:val="clear" w:color="auto" w:fill="auto"/>
            <w:vAlign w:val="center"/>
          </w:tcPr>
          <w:p w:rsidR="00906D60" w:rsidRPr="00027609" w:rsidRDefault="00906D60" w:rsidP="00CE7460">
            <w:pPr>
              <w:widowControl/>
              <w:spacing w:line="400" w:lineRule="exact"/>
              <w:ind w:firstLineChars="200" w:firstLine="420"/>
              <w:jc w:val="lef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监控报警设备维修能力及资格：</w:t>
            </w:r>
            <w:r w:rsidRPr="00027609">
              <w:rPr>
                <w:rFonts w:asciiTheme="minorEastAsia" w:hAnsiTheme="minorEastAsia" w:cs="宋体" w:hint="eastAsia"/>
                <w:color w:val="000000"/>
                <w:kern w:val="0"/>
                <w:szCs w:val="21"/>
              </w:rPr>
              <w:br/>
              <w:t>由于招标人现有监控报警设备主要采用海康、大华、三星（韩华）、讯美、景阳、英安特、世邦品牌，投标人应提供上述同档次或以上级别档次品牌厂家出具的2017年1月1日至2018年12月31日投标人经该厂家培训合格后的维修资格证(或资格证明或培训证书或培训合格证书)复印件（以颁证时间为准）加盖投标单位鲜公章，每提供一份得2分，本项最多10分。</w:t>
            </w:r>
          </w:p>
          <w:p w:rsidR="00906D60" w:rsidRPr="00027609" w:rsidRDefault="00906D60" w:rsidP="00A901D3">
            <w:pPr>
              <w:spacing w:line="400" w:lineRule="exact"/>
              <w:ind w:firstLineChars="200" w:firstLine="422"/>
              <w:jc w:val="left"/>
              <w:rPr>
                <w:rFonts w:asciiTheme="minorEastAsia" w:hAnsiTheme="minorEastAsia" w:cs="宋体"/>
                <w:color w:val="000000"/>
                <w:kern w:val="0"/>
                <w:szCs w:val="21"/>
              </w:rPr>
            </w:pPr>
            <w:r w:rsidRPr="00027609">
              <w:rPr>
                <w:rFonts w:asciiTheme="minorEastAsia" w:hAnsiTheme="minorEastAsia" w:cs="宋体" w:hint="eastAsia"/>
                <w:b/>
                <w:color w:val="000000"/>
                <w:kern w:val="0"/>
                <w:szCs w:val="21"/>
              </w:rPr>
              <w:t>注：同一个品牌厂家的多个维修资格证(或资格证明或培训证书或培训合格证书)，</w:t>
            </w:r>
            <w:r w:rsidRPr="00027609">
              <w:rPr>
                <w:rFonts w:asciiTheme="minorEastAsia" w:hAnsiTheme="minorEastAsia" w:cs="仿宋" w:hint="eastAsia"/>
                <w:b/>
                <w:szCs w:val="21"/>
              </w:rPr>
              <w:t>只能算1个，得2分</w:t>
            </w:r>
            <w:r w:rsidRPr="00027609">
              <w:rPr>
                <w:rFonts w:asciiTheme="minorEastAsia" w:hAnsiTheme="minorEastAsia" w:cs="宋体" w:hint="eastAsia"/>
                <w:b/>
                <w:color w:val="000000"/>
                <w:kern w:val="0"/>
                <w:szCs w:val="21"/>
              </w:rPr>
              <w:t>。例如，投标单位A提供了海康2017年1月2日和2018年12月30日颁发的维修资格证，投标单位A本项得2分。</w:t>
            </w:r>
          </w:p>
        </w:tc>
        <w:tc>
          <w:tcPr>
            <w:tcW w:w="555" w:type="pct"/>
            <w:tcBorders>
              <w:top w:val="single" w:sz="4" w:space="0" w:color="auto"/>
              <w:left w:val="nil"/>
              <w:bottom w:val="nil"/>
              <w:right w:val="single" w:sz="8" w:space="0" w:color="auto"/>
            </w:tcBorders>
          </w:tcPr>
          <w:p w:rsidR="00906D60" w:rsidRPr="00027609" w:rsidRDefault="00906D60" w:rsidP="00A901D3">
            <w:pPr>
              <w:widowControl/>
              <w:spacing w:line="400" w:lineRule="exact"/>
              <w:ind w:firstLineChars="200" w:firstLine="420"/>
              <w:jc w:val="left"/>
              <w:rPr>
                <w:rFonts w:asciiTheme="minorEastAsia" w:hAnsiTheme="minorEastAsia" w:cs="宋体"/>
                <w:color w:val="000000"/>
                <w:kern w:val="0"/>
                <w:szCs w:val="21"/>
              </w:rPr>
            </w:pPr>
          </w:p>
        </w:tc>
      </w:tr>
      <w:tr w:rsidR="00906D60" w:rsidRPr="00027609" w:rsidTr="00036B7D">
        <w:trPr>
          <w:trHeight w:val="973"/>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tcBorders>
              <w:top w:val="single" w:sz="8" w:space="0" w:color="auto"/>
              <w:left w:val="nil"/>
              <w:bottom w:val="nil"/>
              <w:right w:val="single" w:sz="8" w:space="0" w:color="auto"/>
            </w:tcBorders>
            <w:shd w:val="clear" w:color="auto" w:fill="auto"/>
            <w:vAlign w:val="center"/>
            <w:hideMark/>
          </w:tcPr>
          <w:p w:rsidR="00906D60" w:rsidRPr="00027609" w:rsidRDefault="00906D60" w:rsidP="00A901D3">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企业业绩（10分）</w:t>
            </w:r>
          </w:p>
        </w:tc>
        <w:tc>
          <w:tcPr>
            <w:tcW w:w="2891" w:type="pct"/>
            <w:tcBorders>
              <w:top w:val="single" w:sz="8" w:space="0" w:color="auto"/>
              <w:left w:val="nil"/>
              <w:bottom w:val="nil"/>
              <w:right w:val="single" w:sz="8" w:space="0" w:color="auto"/>
            </w:tcBorders>
            <w:shd w:val="clear" w:color="auto" w:fill="auto"/>
            <w:vAlign w:val="center"/>
            <w:hideMark/>
          </w:tcPr>
          <w:p w:rsidR="00906D60" w:rsidRPr="00027609" w:rsidRDefault="00906D60" w:rsidP="00CE7460">
            <w:pPr>
              <w:shd w:val="clear" w:color="auto" w:fill="FFFFFF" w:themeFill="background1"/>
              <w:spacing w:line="400" w:lineRule="exact"/>
              <w:ind w:firstLineChars="200" w:firstLine="420"/>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对投标人近3年（近3年：2016年1月1日</w:t>
            </w:r>
            <w:r w:rsidRPr="00027609">
              <w:rPr>
                <w:rFonts w:asciiTheme="minorEastAsia" w:hAnsiTheme="minorEastAsia" w:cs="仿宋" w:hint="eastAsia"/>
                <w:szCs w:val="21"/>
              </w:rPr>
              <w:t>至本招标文件发出日</w:t>
            </w:r>
            <w:r w:rsidRPr="00027609">
              <w:rPr>
                <w:rFonts w:asciiTheme="minorEastAsia" w:hAnsiTheme="minorEastAsia" w:cs="宋体" w:hint="eastAsia"/>
                <w:color w:val="000000"/>
                <w:kern w:val="0"/>
                <w:szCs w:val="21"/>
              </w:rPr>
              <w:t>，以合同签订时间为准），在国标（GA38-2015或GA745-2017）所涉及范围（详见随招标文件发出的附件-服务标准及要求）内的相关监控报警类维保业绩进行评分，满分10分。</w:t>
            </w:r>
            <w:r w:rsidRPr="00027609">
              <w:rPr>
                <w:rFonts w:asciiTheme="minorEastAsia" w:hAnsiTheme="minorEastAsia" w:cs="宋体" w:hint="eastAsia"/>
                <w:color w:val="000000"/>
                <w:kern w:val="0"/>
                <w:szCs w:val="21"/>
              </w:rPr>
              <w:br/>
              <w:t>（1）10万≤维保合同金额≤200万，每一个得1分（最多得4分）；</w:t>
            </w:r>
          </w:p>
          <w:p w:rsidR="00906D60" w:rsidRPr="00027609" w:rsidRDefault="00906D60" w:rsidP="00CE7460">
            <w:pPr>
              <w:shd w:val="clear" w:color="auto" w:fill="FFFFFF" w:themeFill="background1"/>
              <w:spacing w:line="400" w:lineRule="exact"/>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（2）200万＜维保合同金额，每一个得3分（最多得6分）；</w:t>
            </w:r>
          </w:p>
          <w:p w:rsidR="00906D60" w:rsidRPr="00027609" w:rsidRDefault="00906D60" w:rsidP="00CE7460">
            <w:pPr>
              <w:shd w:val="clear" w:color="auto" w:fill="FFFFFF" w:themeFill="background1"/>
              <w:spacing w:line="400" w:lineRule="exact"/>
              <w:ind w:firstLineChars="200" w:firstLine="422"/>
              <w:rPr>
                <w:rFonts w:asciiTheme="minorEastAsia" w:hAnsiTheme="minorEastAsia" w:cs="宋体"/>
                <w:color w:val="000000"/>
                <w:kern w:val="0"/>
                <w:szCs w:val="21"/>
              </w:rPr>
            </w:pPr>
            <w:r w:rsidRPr="00027609">
              <w:rPr>
                <w:rFonts w:asciiTheme="minorEastAsia" w:hAnsiTheme="minorEastAsia" w:cs="宋体" w:hint="eastAsia"/>
                <w:b/>
                <w:color w:val="000000"/>
                <w:kern w:val="0"/>
                <w:szCs w:val="21"/>
              </w:rPr>
              <w:t>须同时提供</w:t>
            </w:r>
            <w:r w:rsidRPr="00027609">
              <w:rPr>
                <w:rFonts w:asciiTheme="minorEastAsia" w:hAnsiTheme="minorEastAsia" w:cs="宋体" w:hint="eastAsia"/>
                <w:color w:val="000000"/>
                <w:kern w:val="0"/>
                <w:szCs w:val="21"/>
              </w:rPr>
              <w:t>：</w:t>
            </w:r>
          </w:p>
          <w:p w:rsidR="00906D60" w:rsidRPr="00027609" w:rsidRDefault="00906D60" w:rsidP="00CE7460">
            <w:pPr>
              <w:shd w:val="clear" w:color="auto" w:fill="FFFFFF" w:themeFill="background1"/>
              <w:spacing w:line="400" w:lineRule="exact"/>
              <w:ind w:firstLineChars="200" w:firstLine="420"/>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①案例情况表（格式见第六章投标文件格式）；</w:t>
            </w:r>
          </w:p>
          <w:p w:rsidR="00906D60" w:rsidRPr="00027609" w:rsidRDefault="00906D60" w:rsidP="00A901D3">
            <w:pPr>
              <w:shd w:val="clear" w:color="auto" w:fill="FFFFFF" w:themeFill="background1"/>
              <w:spacing w:line="400" w:lineRule="exact"/>
              <w:ind w:firstLineChars="200" w:firstLine="420"/>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②监控报警类工程维保合同书复印件</w:t>
            </w:r>
            <w:r w:rsidRPr="00027609">
              <w:rPr>
                <w:rFonts w:asciiTheme="minorEastAsia" w:hAnsiTheme="minorEastAsia" w:hint="eastAsia"/>
                <w:color w:val="000000" w:themeColor="text1"/>
                <w:lang w:val="ru-RU"/>
              </w:rPr>
              <w:t>并加盖投标单位公章</w:t>
            </w:r>
            <w:r w:rsidRPr="00027609">
              <w:rPr>
                <w:rFonts w:asciiTheme="minorEastAsia" w:hAnsiTheme="minorEastAsia" w:cs="宋体" w:hint="eastAsia"/>
                <w:color w:val="000000"/>
                <w:kern w:val="0"/>
                <w:szCs w:val="21"/>
              </w:rPr>
              <w:t>，监控报警类工程安装（含改造）合同不视为维保业绩。</w:t>
            </w:r>
            <w:r w:rsidRPr="00027609">
              <w:rPr>
                <w:rFonts w:asciiTheme="minorEastAsia" w:hAnsiTheme="minorEastAsia" w:cs="宋体" w:hint="eastAsia"/>
                <w:color w:val="000000"/>
                <w:kern w:val="0"/>
                <w:szCs w:val="21"/>
              </w:rPr>
              <w:br/>
            </w:r>
            <w:r w:rsidRPr="00027609">
              <w:rPr>
                <w:rFonts w:asciiTheme="minorEastAsia" w:hAnsiTheme="minorEastAsia" w:cs="宋体" w:hint="eastAsia"/>
                <w:b/>
                <w:color w:val="000000"/>
                <w:kern w:val="0"/>
                <w:szCs w:val="21"/>
              </w:rPr>
              <w:t>注：对同一家业主单位业绩实施得分上限封顶：同一家业主单位的业绩累积最多得4分</w:t>
            </w:r>
            <w:r w:rsidRPr="00027609">
              <w:rPr>
                <w:rFonts w:asciiTheme="minorEastAsia" w:hAnsiTheme="minorEastAsia" w:cs="宋体" w:hint="eastAsia"/>
                <w:color w:val="000000"/>
                <w:kern w:val="0"/>
                <w:szCs w:val="21"/>
              </w:rPr>
              <w:t>。</w:t>
            </w:r>
          </w:p>
        </w:tc>
        <w:tc>
          <w:tcPr>
            <w:tcW w:w="555" w:type="pct"/>
            <w:tcBorders>
              <w:top w:val="single" w:sz="8" w:space="0" w:color="auto"/>
              <w:left w:val="nil"/>
              <w:bottom w:val="nil"/>
              <w:right w:val="single" w:sz="8" w:space="0" w:color="auto"/>
            </w:tcBorders>
          </w:tcPr>
          <w:p w:rsidR="00906D60" w:rsidRPr="00027609" w:rsidRDefault="00906D60" w:rsidP="00A901D3">
            <w:pPr>
              <w:shd w:val="clear" w:color="auto" w:fill="FFFFFF" w:themeFill="background1"/>
              <w:spacing w:line="400" w:lineRule="exact"/>
              <w:ind w:firstLineChars="200" w:firstLine="420"/>
              <w:rPr>
                <w:rFonts w:asciiTheme="minorEastAsia" w:hAnsiTheme="minorEastAsia" w:cs="宋体"/>
                <w:color w:val="000000"/>
                <w:kern w:val="0"/>
                <w:szCs w:val="21"/>
              </w:rPr>
            </w:pPr>
          </w:p>
        </w:tc>
      </w:tr>
      <w:tr w:rsidR="00906D60" w:rsidRPr="00027609" w:rsidTr="00036B7D">
        <w:trPr>
          <w:trHeight w:val="300"/>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652" w:type="pct"/>
            <w:gridSpan w:val="2"/>
            <w:tcBorders>
              <w:top w:val="single" w:sz="8" w:space="0" w:color="auto"/>
              <w:left w:val="nil"/>
              <w:bottom w:val="single" w:sz="4" w:space="0" w:color="auto"/>
              <w:right w:val="single" w:sz="8" w:space="0" w:color="000000"/>
            </w:tcBorders>
            <w:shd w:val="clear" w:color="auto" w:fill="auto"/>
            <w:vAlign w:val="center"/>
            <w:hideMark/>
          </w:tcPr>
          <w:p w:rsidR="00906D60" w:rsidRPr="00027609" w:rsidRDefault="00906D60" w:rsidP="00A901D3">
            <w:pPr>
              <w:widowControl/>
              <w:spacing w:line="400" w:lineRule="exact"/>
              <w:jc w:val="center"/>
              <w:rPr>
                <w:rFonts w:asciiTheme="minorEastAsia" w:hAnsiTheme="minorEastAsia" w:cs="宋体"/>
                <w:b/>
                <w:bCs/>
                <w:color w:val="000000"/>
                <w:kern w:val="0"/>
                <w:szCs w:val="21"/>
              </w:rPr>
            </w:pPr>
            <w:r w:rsidRPr="00027609">
              <w:rPr>
                <w:rFonts w:asciiTheme="minorEastAsia" w:hAnsiTheme="minorEastAsia" w:cs="宋体" w:hint="eastAsia"/>
                <w:b/>
                <w:bCs/>
                <w:color w:val="000000"/>
                <w:kern w:val="0"/>
                <w:szCs w:val="21"/>
              </w:rPr>
              <w:t>技术部分（15分）</w:t>
            </w:r>
          </w:p>
        </w:tc>
        <w:tc>
          <w:tcPr>
            <w:tcW w:w="555" w:type="pct"/>
            <w:tcBorders>
              <w:top w:val="single" w:sz="8" w:space="0" w:color="auto"/>
              <w:left w:val="nil"/>
              <w:bottom w:val="single" w:sz="4" w:space="0" w:color="auto"/>
              <w:right w:val="single" w:sz="8" w:space="0" w:color="000000"/>
            </w:tcBorders>
          </w:tcPr>
          <w:p w:rsidR="00906D60" w:rsidRPr="00027609" w:rsidRDefault="00906D60" w:rsidP="00A901D3">
            <w:pPr>
              <w:widowControl/>
              <w:spacing w:line="400" w:lineRule="exact"/>
              <w:jc w:val="center"/>
              <w:rPr>
                <w:rFonts w:asciiTheme="minorEastAsia" w:hAnsiTheme="minorEastAsia" w:cs="宋体"/>
                <w:b/>
                <w:bCs/>
                <w:color w:val="000000"/>
                <w:kern w:val="0"/>
                <w:szCs w:val="21"/>
              </w:rPr>
            </w:pPr>
          </w:p>
        </w:tc>
      </w:tr>
      <w:tr w:rsidR="00906D60" w:rsidRPr="00027609" w:rsidTr="00036B7D">
        <w:trPr>
          <w:trHeight w:val="876"/>
        </w:trPr>
        <w:tc>
          <w:tcPr>
            <w:tcW w:w="415" w:type="pct"/>
            <w:vMerge/>
            <w:tcBorders>
              <w:top w:val="nil"/>
              <w:left w:val="single" w:sz="8" w:space="0" w:color="auto"/>
              <w:bottom w:val="single" w:sz="8" w:space="0" w:color="000000"/>
              <w:right w:val="single" w:sz="8"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378" w:type="pct"/>
            <w:vMerge/>
            <w:tcBorders>
              <w:top w:val="nil"/>
              <w:left w:val="single" w:sz="8" w:space="0" w:color="auto"/>
              <w:bottom w:val="single" w:sz="8" w:space="0" w:color="000000"/>
              <w:right w:val="single" w:sz="4" w:space="0" w:color="auto"/>
            </w:tcBorders>
            <w:vAlign w:val="center"/>
            <w:hideMark/>
          </w:tcPr>
          <w:p w:rsidR="00906D60" w:rsidRPr="00027609" w:rsidRDefault="00906D60" w:rsidP="00A901D3">
            <w:pPr>
              <w:widowControl/>
              <w:spacing w:line="400" w:lineRule="exact"/>
              <w:jc w:val="left"/>
              <w:rPr>
                <w:rFonts w:asciiTheme="minorEastAsia" w:hAnsiTheme="minorEastAsia" w:cs="宋体"/>
                <w:color w:val="000000"/>
                <w:kern w:val="0"/>
                <w:szCs w:val="21"/>
              </w:rPr>
            </w:pP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6D60" w:rsidRPr="00027609" w:rsidRDefault="00906D60" w:rsidP="00A901D3">
            <w:pPr>
              <w:widowControl/>
              <w:spacing w:line="400" w:lineRule="exact"/>
              <w:jc w:val="center"/>
              <w:rPr>
                <w:rFonts w:asciiTheme="minorEastAsia" w:hAnsiTheme="minorEastAsia" w:cs="宋体"/>
                <w:color w:val="000000"/>
                <w:kern w:val="0"/>
                <w:szCs w:val="21"/>
              </w:rPr>
            </w:pPr>
            <w:r w:rsidRPr="00027609">
              <w:rPr>
                <w:rFonts w:asciiTheme="minorEastAsia" w:hAnsiTheme="minorEastAsia" w:cs="宋体" w:hint="eastAsia"/>
                <w:color w:val="000000"/>
                <w:kern w:val="0"/>
                <w:szCs w:val="21"/>
              </w:rPr>
              <w:t>技术部分（15分）</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6D60" w:rsidRPr="00027609" w:rsidRDefault="00906D60" w:rsidP="00A901D3">
            <w:pPr>
              <w:spacing w:line="400" w:lineRule="exact"/>
              <w:rPr>
                <w:color w:val="400040"/>
                <w:sz w:val="22"/>
                <w:shd w:val="clear" w:color="auto" w:fill="FFEDC4"/>
              </w:rPr>
            </w:pPr>
            <w:r w:rsidRPr="00027609">
              <w:rPr>
                <w:rFonts w:asciiTheme="minorEastAsia" w:hAnsiTheme="minorEastAsia" w:cs="宋体" w:hint="eastAsia"/>
                <w:color w:val="000000"/>
                <w:kern w:val="0"/>
                <w:szCs w:val="21"/>
              </w:rPr>
              <w:t>评委根据供应商提供的服务方案进行评审，对投标单位整体服务能力、人员资质、维修车辆配备、管理水平、质量控制、承诺服务以及曾经取得的表彰等方面进行横向对比评价。优：9-15分，好：5-8分，一般：0-4分。</w:t>
            </w:r>
          </w:p>
        </w:tc>
        <w:tc>
          <w:tcPr>
            <w:tcW w:w="555" w:type="pct"/>
            <w:tcBorders>
              <w:top w:val="single" w:sz="4" w:space="0" w:color="auto"/>
              <w:left w:val="single" w:sz="4" w:space="0" w:color="auto"/>
              <w:bottom w:val="single" w:sz="4" w:space="0" w:color="auto"/>
              <w:right w:val="single" w:sz="4" w:space="0" w:color="auto"/>
            </w:tcBorders>
          </w:tcPr>
          <w:p w:rsidR="00906D60" w:rsidRPr="00027609" w:rsidRDefault="00906D60" w:rsidP="00A901D3">
            <w:pPr>
              <w:spacing w:line="400" w:lineRule="exact"/>
              <w:rPr>
                <w:rFonts w:asciiTheme="minorEastAsia" w:hAnsiTheme="minorEastAsia" w:cs="宋体"/>
                <w:color w:val="000000"/>
                <w:kern w:val="0"/>
                <w:szCs w:val="21"/>
              </w:rPr>
            </w:pPr>
          </w:p>
        </w:tc>
      </w:tr>
    </w:tbl>
    <w:p w:rsidR="00BC10C3" w:rsidRPr="00027609" w:rsidRDefault="00BC10C3">
      <w:pPr>
        <w:widowControl/>
        <w:jc w:val="left"/>
        <w:rPr>
          <w:rFonts w:asciiTheme="minorEastAsia" w:hAnsiTheme="minorEastAsia" w:cs="Times New Roman"/>
          <w:b/>
          <w:bCs/>
          <w:color w:val="000000" w:themeColor="text1"/>
          <w:kern w:val="0"/>
          <w:sz w:val="24"/>
          <w:szCs w:val="24"/>
        </w:rPr>
      </w:pPr>
    </w:p>
    <w:p w:rsidR="00FA3C52" w:rsidRPr="00027609" w:rsidRDefault="00FA3C52">
      <w:pPr>
        <w:widowControl/>
        <w:jc w:val="left"/>
        <w:rPr>
          <w:rFonts w:asciiTheme="minorEastAsia" w:hAnsiTheme="minorEastAsia" w:cs="Times New Roman"/>
          <w:b/>
          <w:bCs/>
          <w:color w:val="000000" w:themeColor="text1"/>
          <w:kern w:val="44"/>
          <w:sz w:val="30"/>
          <w:szCs w:val="30"/>
        </w:rPr>
      </w:pPr>
      <w:bookmarkStart w:id="191" w:name="_Toc1482244"/>
      <w:r w:rsidRPr="00027609">
        <w:rPr>
          <w:rFonts w:asciiTheme="minorEastAsia" w:hAnsiTheme="minorEastAsia" w:cs="Times New Roman"/>
          <w:b/>
          <w:bCs/>
          <w:color w:val="000000" w:themeColor="text1"/>
          <w:kern w:val="44"/>
          <w:sz w:val="30"/>
          <w:szCs w:val="30"/>
        </w:rPr>
        <w:br w:type="page"/>
      </w:r>
    </w:p>
    <w:p w:rsidR="00010BDC" w:rsidRPr="00027609" w:rsidRDefault="00C63C7E" w:rsidP="00010BDC">
      <w:pPr>
        <w:keepNext/>
        <w:keepLines/>
        <w:spacing w:line="360" w:lineRule="auto"/>
        <w:ind w:firstLineChars="200" w:firstLine="602"/>
        <w:jc w:val="left"/>
        <w:outlineLvl w:val="0"/>
        <w:rPr>
          <w:rFonts w:asciiTheme="minorEastAsia" w:hAnsiTheme="minorEastAsia" w:cs="Times New Roman"/>
          <w:b/>
          <w:bCs/>
          <w:color w:val="000000" w:themeColor="text1"/>
          <w:kern w:val="0"/>
          <w:sz w:val="30"/>
          <w:szCs w:val="30"/>
        </w:rPr>
      </w:pPr>
      <w:r w:rsidRPr="00027609">
        <w:rPr>
          <w:rFonts w:asciiTheme="minorEastAsia" w:hAnsiTheme="minorEastAsia" w:cs="Times New Roman"/>
          <w:b/>
          <w:bCs/>
          <w:color w:val="000000" w:themeColor="text1"/>
          <w:kern w:val="44"/>
          <w:sz w:val="30"/>
          <w:szCs w:val="30"/>
        </w:rPr>
        <w:lastRenderedPageBreak/>
        <w:t>附件</w:t>
      </w:r>
      <w:bookmarkEnd w:id="190"/>
      <w:r w:rsidR="00010BDC" w:rsidRPr="00027609">
        <w:rPr>
          <w:rFonts w:asciiTheme="minorEastAsia" w:hAnsiTheme="minorEastAsia" w:cs="Times New Roman" w:hint="eastAsia"/>
          <w:b/>
          <w:bCs/>
          <w:color w:val="000000" w:themeColor="text1"/>
          <w:kern w:val="44"/>
          <w:sz w:val="30"/>
          <w:szCs w:val="30"/>
        </w:rPr>
        <w:t>2:</w:t>
      </w:r>
      <w:r w:rsidR="00010BDC" w:rsidRPr="00027609">
        <w:rPr>
          <w:rFonts w:asciiTheme="minorEastAsia" w:hAnsiTheme="minorEastAsia" w:cs="Times New Roman"/>
          <w:b/>
          <w:bCs/>
          <w:color w:val="000000" w:themeColor="text1"/>
          <w:kern w:val="0"/>
          <w:sz w:val="30"/>
          <w:szCs w:val="30"/>
        </w:rPr>
        <w:t>商务符合性应答表</w:t>
      </w:r>
      <w:bookmarkEnd w:id="191"/>
    </w:p>
    <w:p w:rsidR="00BC10C3" w:rsidRPr="00027609" w:rsidRDefault="00C63C7E">
      <w:pPr>
        <w:spacing w:line="300" w:lineRule="exact"/>
        <w:jc w:val="left"/>
        <w:rPr>
          <w:rFonts w:asciiTheme="minorEastAsia" w:hAnsiTheme="minorEastAsia" w:cs="Times New Roman"/>
          <w:bCs/>
          <w:color w:val="000000" w:themeColor="text1"/>
          <w:szCs w:val="21"/>
          <w:u w:val="single"/>
        </w:rPr>
      </w:pPr>
      <w:r w:rsidRPr="00027609">
        <w:rPr>
          <w:rFonts w:asciiTheme="minorEastAsia" w:hAnsiTheme="minorEastAsia" w:cs="Times New Roman" w:hint="eastAsia"/>
          <w:bCs/>
          <w:color w:val="000000" w:themeColor="text1"/>
          <w:szCs w:val="21"/>
          <w:u w:val="single"/>
        </w:rPr>
        <w:t>（该表以招标文件正文第五章《项目需求》中“商务符合性要求”描述为准，请各投标人按序号作出响应，若出现前后不一致的情况，以招标文件正文第五章《项目需求》中“商务符合性要求”描述为准）</w:t>
      </w:r>
    </w:p>
    <w:p w:rsidR="00D135A6" w:rsidRPr="00027609" w:rsidRDefault="00D135A6">
      <w:pPr>
        <w:spacing w:line="300" w:lineRule="exact"/>
        <w:jc w:val="left"/>
        <w:rPr>
          <w:rFonts w:asciiTheme="minorEastAsia" w:hAnsiTheme="minorEastAsia" w:cs="Times New Roman"/>
          <w:bCs/>
          <w:color w:val="000000" w:themeColor="text1"/>
          <w:szCs w:val="21"/>
          <w:u w:val="single"/>
        </w:rPr>
      </w:pPr>
    </w:p>
    <w:tbl>
      <w:tblPr>
        <w:tblW w:w="6124"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232"/>
        <w:gridCol w:w="993"/>
        <w:gridCol w:w="1557"/>
      </w:tblGrid>
      <w:tr w:rsidR="001E2BC4" w:rsidRPr="00027609" w:rsidTr="00CF12B7">
        <w:trPr>
          <w:cantSplit/>
          <w:trHeight w:val="20"/>
          <w:jc w:val="center"/>
        </w:trPr>
        <w:tc>
          <w:tcPr>
            <w:tcW w:w="400" w:type="pct"/>
            <w:shd w:val="clear" w:color="auto" w:fill="BFBFBF" w:themeFill="background1" w:themeFillShade="BF"/>
            <w:vAlign w:val="center"/>
          </w:tcPr>
          <w:p w:rsidR="00D135A6" w:rsidRPr="00027609" w:rsidRDefault="00D135A6" w:rsidP="00D135A6">
            <w:pPr>
              <w:tabs>
                <w:tab w:val="left" w:pos="1050"/>
                <w:tab w:val="left" w:pos="1470"/>
              </w:tabs>
              <w:jc w:val="center"/>
              <w:rPr>
                <w:rFonts w:asciiTheme="minorEastAsia" w:hAnsiTheme="minorEastAsia" w:cs="Times New Roman"/>
                <w:b/>
                <w:snapToGrid w:val="0"/>
                <w:color w:val="000000" w:themeColor="text1"/>
                <w:spacing w:val="-20"/>
                <w:kern w:val="0"/>
                <w:szCs w:val="21"/>
              </w:rPr>
            </w:pPr>
            <w:r w:rsidRPr="00027609">
              <w:rPr>
                <w:rFonts w:asciiTheme="minorEastAsia" w:hAnsiTheme="minorEastAsia" w:cs="Times New Roman"/>
                <w:b/>
                <w:snapToGrid w:val="0"/>
                <w:color w:val="000000" w:themeColor="text1"/>
                <w:spacing w:val="-20"/>
                <w:kern w:val="0"/>
                <w:szCs w:val="21"/>
              </w:rPr>
              <w:t>条款号</w:t>
            </w:r>
          </w:p>
        </w:tc>
        <w:tc>
          <w:tcPr>
            <w:tcW w:w="3401" w:type="pct"/>
            <w:shd w:val="clear" w:color="auto" w:fill="BFBFBF" w:themeFill="background1" w:themeFillShade="BF"/>
            <w:vAlign w:val="center"/>
          </w:tcPr>
          <w:p w:rsidR="00D135A6" w:rsidRPr="00027609" w:rsidRDefault="00D135A6" w:rsidP="00D135A6">
            <w:pPr>
              <w:tabs>
                <w:tab w:val="left" w:pos="1050"/>
                <w:tab w:val="left" w:pos="1470"/>
              </w:tabs>
              <w:jc w:val="center"/>
              <w:rPr>
                <w:rFonts w:asciiTheme="minorEastAsia" w:hAnsiTheme="minorEastAsia" w:cs="Times New Roman"/>
                <w:b/>
                <w:color w:val="000000" w:themeColor="text1"/>
                <w:szCs w:val="21"/>
              </w:rPr>
            </w:pPr>
            <w:r w:rsidRPr="00027609">
              <w:rPr>
                <w:rFonts w:asciiTheme="minorEastAsia" w:hAnsiTheme="minorEastAsia" w:cs="Times New Roman"/>
                <w:b/>
                <w:color w:val="000000" w:themeColor="text1"/>
                <w:szCs w:val="21"/>
              </w:rPr>
              <w:t>招标要求</w:t>
            </w:r>
          </w:p>
        </w:tc>
        <w:tc>
          <w:tcPr>
            <w:tcW w:w="467" w:type="pct"/>
            <w:shd w:val="clear" w:color="auto" w:fill="BFBFBF" w:themeFill="background1" w:themeFillShade="BF"/>
            <w:vAlign w:val="center"/>
          </w:tcPr>
          <w:p w:rsidR="00D135A6" w:rsidRPr="00027609" w:rsidRDefault="00D135A6" w:rsidP="001E2BC4">
            <w:pPr>
              <w:tabs>
                <w:tab w:val="left" w:pos="1050"/>
                <w:tab w:val="left" w:pos="1470"/>
              </w:tabs>
              <w:jc w:val="center"/>
              <w:rPr>
                <w:rFonts w:asciiTheme="minorEastAsia" w:hAnsiTheme="minorEastAsia" w:cs="Times New Roman"/>
                <w:b/>
                <w:color w:val="000000" w:themeColor="text1"/>
                <w:szCs w:val="21"/>
              </w:rPr>
            </w:pPr>
            <w:r w:rsidRPr="00027609">
              <w:rPr>
                <w:rFonts w:asciiTheme="minorEastAsia" w:hAnsiTheme="minorEastAsia" w:cs="Times New Roman" w:hint="eastAsia"/>
                <w:b/>
                <w:color w:val="000000" w:themeColor="text1"/>
                <w:sz w:val="18"/>
                <w:szCs w:val="21"/>
              </w:rPr>
              <w:t>有否偏离</w:t>
            </w:r>
          </w:p>
        </w:tc>
        <w:tc>
          <w:tcPr>
            <w:tcW w:w="732" w:type="pct"/>
            <w:shd w:val="clear" w:color="auto" w:fill="BFBFBF" w:themeFill="background1" w:themeFillShade="BF"/>
          </w:tcPr>
          <w:p w:rsidR="00D135A6" w:rsidRPr="00027609" w:rsidRDefault="001E2BC4" w:rsidP="001E2BC4">
            <w:pPr>
              <w:tabs>
                <w:tab w:val="left" w:pos="1050"/>
                <w:tab w:val="left" w:pos="1470"/>
              </w:tabs>
              <w:spacing w:line="240" w:lineRule="exact"/>
              <w:jc w:val="center"/>
              <w:rPr>
                <w:rFonts w:asciiTheme="minorEastAsia" w:hAnsiTheme="minorEastAsia" w:cs="Times New Roman"/>
                <w:b/>
                <w:color w:val="000000" w:themeColor="text1"/>
                <w:sz w:val="18"/>
                <w:szCs w:val="21"/>
              </w:rPr>
            </w:pPr>
            <w:r w:rsidRPr="00027609">
              <w:rPr>
                <w:rFonts w:asciiTheme="minorEastAsia" w:hAnsiTheme="minorEastAsia" w:cs="Times New Roman" w:hint="eastAsia"/>
                <w:b/>
                <w:color w:val="000000" w:themeColor="text1"/>
                <w:sz w:val="18"/>
                <w:szCs w:val="21"/>
              </w:rPr>
              <w:t>如有偏离，请自此备注偏离内容</w:t>
            </w:r>
          </w:p>
        </w:tc>
      </w:tr>
      <w:tr w:rsidR="002065D1" w:rsidRPr="00027609" w:rsidTr="00CF12B7">
        <w:trPr>
          <w:cantSplit/>
          <w:trHeight w:val="20"/>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bCs/>
                <w:color w:val="000000" w:themeColor="text1"/>
                <w:szCs w:val="21"/>
              </w:rPr>
            </w:pPr>
            <w:r w:rsidRPr="00027609">
              <w:rPr>
                <w:rFonts w:asciiTheme="minorEastAsia" w:hAnsiTheme="minorEastAsia" w:cs="Times New Roman"/>
                <w:bCs/>
                <w:color w:val="000000" w:themeColor="text1"/>
                <w:szCs w:val="21"/>
              </w:rPr>
              <w:t>1</w:t>
            </w:r>
          </w:p>
        </w:tc>
        <w:tc>
          <w:tcPr>
            <w:tcW w:w="3401" w:type="pct"/>
            <w:shd w:val="clear" w:color="auto" w:fill="auto"/>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服务内容：详见</w:t>
            </w:r>
            <w:r w:rsidRPr="00027609">
              <w:rPr>
                <w:rFonts w:asciiTheme="minorEastAsia" w:hAnsiTheme="minorEastAsia" w:cs="Times New Roman"/>
                <w:color w:val="000000" w:themeColor="text1"/>
                <w:szCs w:val="21"/>
              </w:rPr>
              <w:t>本文件第一章</w:t>
            </w:r>
            <w:r w:rsidRPr="00027609">
              <w:rPr>
                <w:rFonts w:asciiTheme="minorEastAsia" w:hAnsiTheme="minorEastAsia" w:cs="Times New Roman" w:hint="eastAsia"/>
                <w:color w:val="000000" w:themeColor="text1"/>
                <w:szCs w:val="21"/>
              </w:rPr>
              <w:t>《招标公告》</w:t>
            </w:r>
            <w:r w:rsidRPr="00027609">
              <w:rPr>
                <w:rFonts w:ascii="Times New Roman" w:hAnsi="Times New Roman" w:cs="Times New Roman" w:hint="eastAsia"/>
                <w:color w:val="000000" w:themeColor="text1"/>
                <w:spacing w:val="-2"/>
                <w:lang w:val="ru-RU"/>
              </w:rPr>
              <w:t>。</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F12B7">
        <w:trPr>
          <w:cantSplit/>
          <w:trHeight w:val="20"/>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bCs/>
                <w:color w:val="000000" w:themeColor="text1"/>
                <w:szCs w:val="21"/>
              </w:rPr>
            </w:pPr>
            <w:r w:rsidRPr="00027609">
              <w:rPr>
                <w:rFonts w:asciiTheme="minorEastAsia" w:hAnsiTheme="minorEastAsia" w:cs="Times New Roman"/>
                <w:bCs/>
                <w:color w:val="000000" w:themeColor="text1"/>
                <w:szCs w:val="21"/>
              </w:rPr>
              <w:t>2</w:t>
            </w:r>
          </w:p>
        </w:tc>
        <w:tc>
          <w:tcPr>
            <w:tcW w:w="3401" w:type="pct"/>
            <w:shd w:val="clear" w:color="auto" w:fill="auto"/>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服务地点：详见</w:t>
            </w:r>
            <w:r w:rsidRPr="00027609">
              <w:rPr>
                <w:rFonts w:asciiTheme="minorEastAsia" w:hAnsiTheme="minorEastAsia" w:cs="Times New Roman"/>
                <w:color w:val="000000" w:themeColor="text1"/>
                <w:szCs w:val="21"/>
              </w:rPr>
              <w:t>本文件第一章</w:t>
            </w:r>
            <w:r w:rsidRPr="00027609">
              <w:rPr>
                <w:rFonts w:asciiTheme="minorEastAsia" w:hAnsiTheme="minorEastAsia" w:cs="Times New Roman" w:hint="eastAsia"/>
                <w:color w:val="000000" w:themeColor="text1"/>
                <w:szCs w:val="21"/>
              </w:rPr>
              <w:t>《招标公告》。</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F12B7">
        <w:trPr>
          <w:cantSplit/>
          <w:trHeight w:val="20"/>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3</w:t>
            </w:r>
          </w:p>
        </w:tc>
        <w:tc>
          <w:tcPr>
            <w:tcW w:w="3401" w:type="pct"/>
            <w:shd w:val="clear" w:color="auto" w:fill="auto"/>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服务期限：详见</w:t>
            </w:r>
            <w:r w:rsidRPr="00027609">
              <w:rPr>
                <w:rFonts w:asciiTheme="minorEastAsia" w:hAnsiTheme="minorEastAsia" w:cs="Times New Roman"/>
                <w:color w:val="000000" w:themeColor="text1"/>
                <w:szCs w:val="21"/>
              </w:rPr>
              <w:t>本文件第一章</w:t>
            </w:r>
            <w:r w:rsidRPr="00027609">
              <w:rPr>
                <w:rFonts w:asciiTheme="minorEastAsia" w:hAnsiTheme="minorEastAsia" w:cs="Times New Roman" w:hint="eastAsia"/>
                <w:color w:val="000000" w:themeColor="text1"/>
                <w:szCs w:val="21"/>
              </w:rPr>
              <w:t>《招标公告》。</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F12B7">
        <w:trPr>
          <w:cantSplit/>
          <w:trHeight w:val="20"/>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4</w:t>
            </w:r>
          </w:p>
        </w:tc>
        <w:tc>
          <w:tcPr>
            <w:tcW w:w="3401" w:type="pct"/>
            <w:shd w:val="clear" w:color="auto" w:fill="auto"/>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售后服务要求：</w:t>
            </w:r>
            <w:r w:rsidRPr="00027609">
              <w:rPr>
                <w:rFonts w:ascii="Times New Roman" w:hAnsi="Times New Roman" w:cs="Times New Roman" w:hint="eastAsia"/>
                <w:color w:val="000000" w:themeColor="text1"/>
                <w:spacing w:val="-2"/>
                <w:lang w:val="ru-RU"/>
              </w:rPr>
              <w:t>详见第五章《项目需求》第一节项目基本情况“一、工作内容”</w:t>
            </w:r>
            <w:r w:rsidRPr="00027609">
              <w:rPr>
                <w:rFonts w:asciiTheme="minorEastAsia" w:hAnsiTheme="minorEastAsia" w:cs="Times New Roman" w:hint="eastAsia"/>
                <w:color w:val="000000" w:themeColor="text1"/>
                <w:szCs w:val="21"/>
              </w:rPr>
              <w:t>。</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F12B7">
        <w:trPr>
          <w:cantSplit/>
          <w:trHeight w:val="20"/>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5</w:t>
            </w:r>
          </w:p>
        </w:tc>
        <w:tc>
          <w:tcPr>
            <w:tcW w:w="3401" w:type="pct"/>
            <w:shd w:val="clear" w:color="auto" w:fill="auto"/>
            <w:vAlign w:val="center"/>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服务质量及验收要求</w:t>
            </w:r>
            <w:r w:rsidRPr="00027609">
              <w:rPr>
                <w:rFonts w:asciiTheme="minorEastAsia" w:hAnsiTheme="minorEastAsia" w:cs="Times New Roman"/>
                <w:color w:val="000000" w:themeColor="text1"/>
                <w:szCs w:val="21"/>
              </w:rPr>
              <w:t>：</w:t>
            </w:r>
            <w:r w:rsidRPr="00027609">
              <w:rPr>
                <w:rFonts w:ascii="Times New Roman" w:hAnsi="Times New Roman" w:cs="Times New Roman" w:hint="eastAsia"/>
                <w:color w:val="000000" w:themeColor="text1"/>
                <w:spacing w:val="-2"/>
                <w:lang w:val="ru-RU"/>
              </w:rPr>
              <w:t>详见第五章《项目需求》第一节项目基本情况“一、工作内容”</w:t>
            </w:r>
            <w:r w:rsidRPr="00027609">
              <w:rPr>
                <w:rFonts w:asciiTheme="minorEastAsia" w:hAnsiTheme="minorEastAsia" w:cs="Times New Roman" w:hint="eastAsia"/>
                <w:color w:val="000000" w:themeColor="text1"/>
                <w:szCs w:val="21"/>
              </w:rPr>
              <w:t>。</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17E73">
        <w:trPr>
          <w:cantSplit/>
          <w:trHeight w:val="20"/>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6</w:t>
            </w:r>
          </w:p>
        </w:tc>
        <w:tc>
          <w:tcPr>
            <w:tcW w:w="3401" w:type="pct"/>
            <w:shd w:val="clear" w:color="auto" w:fill="auto"/>
            <w:vAlign w:val="center"/>
          </w:tcPr>
          <w:p w:rsidR="002065D1" w:rsidRPr="00027609" w:rsidDel="00032C67"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服务成果要求: 详见</w:t>
            </w:r>
            <w:r w:rsidRPr="00027609">
              <w:rPr>
                <w:rFonts w:asciiTheme="minorEastAsia" w:hAnsiTheme="minorEastAsia" w:cs="Times New Roman"/>
                <w:color w:val="000000" w:themeColor="text1"/>
                <w:szCs w:val="21"/>
              </w:rPr>
              <w:t>本文件第一章</w:t>
            </w:r>
            <w:r w:rsidRPr="00027609">
              <w:rPr>
                <w:rFonts w:asciiTheme="minorEastAsia" w:hAnsiTheme="minorEastAsia" w:cs="Times New Roman" w:hint="eastAsia"/>
                <w:color w:val="000000" w:themeColor="text1"/>
                <w:szCs w:val="21"/>
              </w:rPr>
              <w:t>《招标公告》。</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17E73">
        <w:trPr>
          <w:cantSplit/>
          <w:trHeight w:val="20"/>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7</w:t>
            </w:r>
          </w:p>
        </w:tc>
        <w:tc>
          <w:tcPr>
            <w:tcW w:w="3401" w:type="pct"/>
            <w:shd w:val="clear" w:color="auto" w:fill="auto"/>
            <w:vAlign w:val="center"/>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对拟投入服务的人员配置、经验等方面的要求:</w:t>
            </w:r>
            <w:r w:rsidRPr="00027609">
              <w:rPr>
                <w:rFonts w:hint="eastAsia"/>
              </w:rPr>
              <w:t xml:space="preserve"> </w:t>
            </w:r>
            <w:r w:rsidRPr="00027609">
              <w:rPr>
                <w:rFonts w:asciiTheme="minorEastAsia" w:hAnsiTheme="minorEastAsia" w:cs="Times New Roman" w:hint="eastAsia"/>
                <w:color w:val="000000" w:themeColor="text1"/>
                <w:szCs w:val="21"/>
              </w:rPr>
              <w:t>根据我行网点分布情况，供应商应备足技术服务人员以及项目所需的设备、维修备品配件，保证监控报警系统正常运行和印控区域监控报警系统建设。</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F12B7">
        <w:trPr>
          <w:cantSplit/>
          <w:trHeight w:val="20"/>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8</w:t>
            </w:r>
          </w:p>
        </w:tc>
        <w:tc>
          <w:tcPr>
            <w:tcW w:w="3401" w:type="pct"/>
            <w:shd w:val="clear" w:color="auto" w:fill="auto"/>
          </w:tcPr>
          <w:p w:rsidR="002065D1" w:rsidRPr="00027609" w:rsidRDefault="002065D1" w:rsidP="00C17E73">
            <w:pPr>
              <w:tabs>
                <w:tab w:val="left" w:pos="1050"/>
                <w:tab w:val="left" w:pos="1470"/>
              </w:tabs>
              <w:rPr>
                <w:rFonts w:asciiTheme="minorEastAsia" w:hAnsiTheme="minorEastAsia" w:cs="Times New Roman"/>
                <w:b/>
                <w:bCs/>
                <w:color w:val="000000" w:themeColor="text1"/>
                <w:szCs w:val="21"/>
              </w:rPr>
            </w:pPr>
            <w:r w:rsidRPr="00027609">
              <w:rPr>
                <w:rFonts w:asciiTheme="minorEastAsia" w:hAnsiTheme="minorEastAsia" w:cs="Times New Roman" w:hint="eastAsia"/>
                <w:color w:val="000000" w:themeColor="text1"/>
                <w:szCs w:val="21"/>
              </w:rPr>
              <w:t>结算及付款方式：</w:t>
            </w:r>
            <w:r w:rsidRPr="00027609">
              <w:rPr>
                <w:rFonts w:asciiTheme="minorEastAsia" w:hAnsiTheme="minorEastAsia" w:cs="Times New Roman" w:hint="eastAsia"/>
                <w:bCs/>
                <w:color w:val="000000" w:themeColor="text1"/>
                <w:szCs w:val="21"/>
              </w:rPr>
              <w:t>详见</w:t>
            </w:r>
            <w:r w:rsidRPr="00027609">
              <w:rPr>
                <w:rFonts w:asciiTheme="minorEastAsia" w:hAnsiTheme="minorEastAsia" w:cs="Times New Roman" w:hint="eastAsia"/>
                <w:color w:val="000000" w:themeColor="text1"/>
                <w:szCs w:val="21"/>
              </w:rPr>
              <w:t>本文件第二章中投标人须知前附表1.7。</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F12B7">
        <w:trPr>
          <w:cantSplit/>
          <w:trHeight w:val="20"/>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9</w:t>
            </w:r>
          </w:p>
        </w:tc>
        <w:tc>
          <w:tcPr>
            <w:tcW w:w="3401" w:type="pct"/>
            <w:shd w:val="clear" w:color="auto" w:fill="auto"/>
          </w:tcPr>
          <w:p w:rsidR="002065D1" w:rsidRPr="00027609" w:rsidRDefault="002065D1" w:rsidP="00C17E73">
            <w:pPr>
              <w:tabs>
                <w:tab w:val="left" w:pos="1050"/>
                <w:tab w:val="left" w:pos="1470"/>
              </w:tabs>
              <w:rPr>
                <w:rFonts w:asciiTheme="minorEastAsia" w:hAnsiTheme="minorEastAsia" w:cs="Times New Roman"/>
                <w:bCs/>
                <w:color w:val="000000" w:themeColor="text1"/>
                <w:szCs w:val="21"/>
              </w:rPr>
            </w:pPr>
            <w:r w:rsidRPr="00027609">
              <w:rPr>
                <w:rFonts w:asciiTheme="minorEastAsia" w:hAnsiTheme="minorEastAsia" w:cs="Times New Roman" w:hint="eastAsia"/>
                <w:color w:val="000000" w:themeColor="text1"/>
                <w:szCs w:val="21"/>
              </w:rPr>
              <w:t>履约担保：</w:t>
            </w:r>
            <w:r w:rsidRPr="00027609">
              <w:rPr>
                <w:rFonts w:asciiTheme="minorEastAsia" w:hAnsiTheme="minorEastAsia" w:cs="Times New Roman" w:hint="eastAsia"/>
                <w:bCs/>
                <w:color w:val="000000" w:themeColor="text1"/>
                <w:szCs w:val="21"/>
              </w:rPr>
              <w:t>详见</w:t>
            </w:r>
            <w:r w:rsidRPr="00027609">
              <w:rPr>
                <w:rFonts w:asciiTheme="minorEastAsia" w:hAnsiTheme="minorEastAsia" w:cs="Times New Roman" w:hint="eastAsia"/>
                <w:color w:val="000000" w:themeColor="text1"/>
                <w:szCs w:val="21"/>
              </w:rPr>
              <w:t>本文件第二章中投标人须知前附表24.2。</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F12B7">
        <w:trPr>
          <w:cantSplit/>
          <w:trHeight w:val="20"/>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10</w:t>
            </w:r>
          </w:p>
        </w:tc>
        <w:tc>
          <w:tcPr>
            <w:tcW w:w="3401" w:type="pct"/>
            <w:shd w:val="clear" w:color="auto" w:fill="auto"/>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产品采购数量为估算值（由招标人确定，投标人不得更改），总合计金额是供应商根据自身报的单价和招标人统一的估算采购数量综合而得。但招标人所统计的估算值不是未来招标人的实际采购量，也不是承诺的采购量，仅供所有投标人在投标中按公平规则进行评比使用。</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F12B7">
        <w:trPr>
          <w:cantSplit/>
          <w:trHeight w:val="20"/>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11</w:t>
            </w:r>
          </w:p>
        </w:tc>
        <w:tc>
          <w:tcPr>
            <w:tcW w:w="3401" w:type="pct"/>
            <w:shd w:val="clear" w:color="auto" w:fill="auto"/>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供应商必须招标按照要求完成相关服务工作，确保</w:t>
            </w:r>
            <w:r w:rsidRPr="00027609">
              <w:rPr>
                <w:rFonts w:asciiTheme="minorEastAsia" w:hAnsiTheme="minorEastAsia" w:hint="eastAsia"/>
                <w:color w:val="000000" w:themeColor="text1"/>
                <w:spacing w:val="1"/>
                <w:lang w:val="ru-RU"/>
              </w:rPr>
              <w:t>招标人监控报警系统的正常运行，因</w:t>
            </w:r>
            <w:r w:rsidRPr="00027609">
              <w:rPr>
                <w:rFonts w:asciiTheme="minorEastAsia" w:hAnsiTheme="minorEastAsia" w:cs="Times New Roman" w:hint="eastAsia"/>
                <w:color w:val="000000" w:themeColor="text1"/>
                <w:szCs w:val="21"/>
              </w:rPr>
              <w:t>供应商服务不及时、产品质量不达标等导致采购方安保工作无法正常开展和造成损失，采购方可没收全部的履约保证金，并有权立即解除合同，保留继续追究相关损失的权利。</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F12B7">
        <w:trPr>
          <w:cantSplit/>
          <w:trHeight w:val="20"/>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12</w:t>
            </w:r>
          </w:p>
        </w:tc>
        <w:tc>
          <w:tcPr>
            <w:tcW w:w="3401" w:type="pct"/>
            <w:shd w:val="clear" w:color="auto" w:fill="auto"/>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因供应商履行合同导致供应商员工或其他第三人人身、财产损害的，由供应商承担责任。若因供应商拖欠农民工工资，导致采购方先行垫付的，则采购方有权从供应商应付货款中予以直接扣除。</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17E73">
        <w:trPr>
          <w:cantSplit/>
          <w:trHeight w:val="333"/>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13</w:t>
            </w:r>
          </w:p>
        </w:tc>
        <w:tc>
          <w:tcPr>
            <w:tcW w:w="3401" w:type="pct"/>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在履约过程中的一切安全责任由供应商承担。</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shd w:val="clear" w:color="auto" w:fill="auto"/>
            <w:vAlign w:val="center"/>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17E73">
        <w:trPr>
          <w:cantSplit/>
          <w:trHeight w:val="333"/>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14</w:t>
            </w:r>
          </w:p>
        </w:tc>
        <w:tc>
          <w:tcPr>
            <w:tcW w:w="3401" w:type="pct"/>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中标后在公示期内，采购方有权对投标人投标文件所提供的相关资料进行真实性核查，一经核实，提供虚假资料，立即取消中标资格。并没收投标保证金，同时追究相关法律责任。</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shd w:val="clear" w:color="auto" w:fill="auto"/>
            <w:vAlign w:val="center"/>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F12B7">
        <w:trPr>
          <w:cantSplit/>
          <w:trHeight w:val="333"/>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15</w:t>
            </w:r>
          </w:p>
        </w:tc>
        <w:tc>
          <w:tcPr>
            <w:tcW w:w="3401" w:type="pct"/>
            <w:vAlign w:val="center"/>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合同期内，采购方有权对供应商所提供的包括但不限于材料、型号、规格、厂家等进行查验，一旦发现不符合要求，没收全部履约保证金，同时扣除该项目的全部货款。</w:t>
            </w:r>
          </w:p>
        </w:tc>
        <w:tc>
          <w:tcPr>
            <w:tcW w:w="467" w:type="pct"/>
          </w:tcPr>
          <w:p w:rsidR="002065D1" w:rsidRPr="00027609" w:rsidRDefault="002065D1" w:rsidP="00D135A6">
            <w:pPr>
              <w:tabs>
                <w:tab w:val="left" w:pos="1050"/>
                <w:tab w:val="left" w:pos="1470"/>
              </w:tabs>
              <w:rPr>
                <w:rFonts w:ascii="宋体" w:hAnsi="宋体" w:cs="仿宋_GB2312"/>
                <w:szCs w:val="21"/>
              </w:rPr>
            </w:pPr>
          </w:p>
        </w:tc>
        <w:tc>
          <w:tcPr>
            <w:tcW w:w="732" w:type="pct"/>
            <w:shd w:val="clear" w:color="auto" w:fill="auto"/>
            <w:vAlign w:val="center"/>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F12B7">
        <w:trPr>
          <w:cantSplit/>
          <w:trHeight w:val="333"/>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16</w:t>
            </w:r>
          </w:p>
        </w:tc>
        <w:tc>
          <w:tcPr>
            <w:tcW w:w="3401" w:type="pct"/>
            <w:vAlign w:val="center"/>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若产品升级换代，供应商无法提供原中标产品，供应商需提供相应的厂商停产或升级证明，并加盖生产厂商鲜章。新产品应为原招标文件中明确的同档次（或高于原档次）产品。</w:t>
            </w:r>
          </w:p>
        </w:tc>
        <w:tc>
          <w:tcPr>
            <w:tcW w:w="467" w:type="pct"/>
          </w:tcPr>
          <w:p w:rsidR="002065D1" w:rsidRPr="00027609" w:rsidRDefault="002065D1" w:rsidP="00D135A6">
            <w:pPr>
              <w:tabs>
                <w:tab w:val="left" w:pos="1050"/>
                <w:tab w:val="left" w:pos="1470"/>
              </w:tabs>
              <w:rPr>
                <w:rFonts w:asciiTheme="minorEastAsia" w:hAnsiTheme="minorEastAsia"/>
                <w:color w:val="000000" w:themeColor="text1"/>
                <w:lang w:val="ru-RU"/>
              </w:rPr>
            </w:pPr>
          </w:p>
        </w:tc>
        <w:tc>
          <w:tcPr>
            <w:tcW w:w="732" w:type="pct"/>
            <w:shd w:val="clear" w:color="auto" w:fill="auto"/>
            <w:vAlign w:val="center"/>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F12B7">
        <w:trPr>
          <w:cantSplit/>
          <w:trHeight w:val="606"/>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17</w:t>
            </w:r>
          </w:p>
        </w:tc>
        <w:tc>
          <w:tcPr>
            <w:tcW w:w="3401" w:type="pct"/>
            <w:vAlign w:val="center"/>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宋体" w:hAnsi="宋体" w:cs="仿宋_GB2312" w:hint="eastAsia"/>
                <w:szCs w:val="21"/>
              </w:rPr>
              <w:t>投标产品能</w:t>
            </w:r>
            <w:r w:rsidRPr="00027609">
              <w:rPr>
                <w:rFonts w:asciiTheme="minorEastAsia" w:hAnsiTheme="minorEastAsia" w:hint="eastAsia"/>
                <w:color w:val="000000" w:themeColor="text1"/>
                <w:spacing w:val="1"/>
                <w:lang w:val="ru-RU"/>
              </w:rPr>
              <w:t>接入到招标人现使用的监控报警系统及监控中心联网平台，并实现远程联网控制等功能。</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shd w:val="clear" w:color="auto" w:fill="auto"/>
            <w:vAlign w:val="center"/>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F12B7">
        <w:trPr>
          <w:cantSplit/>
          <w:trHeight w:val="606"/>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lastRenderedPageBreak/>
              <w:t>18</w:t>
            </w:r>
          </w:p>
        </w:tc>
        <w:tc>
          <w:tcPr>
            <w:tcW w:w="3401" w:type="pct"/>
            <w:vAlign w:val="center"/>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公示后，招标人需求管理部门</w:t>
            </w:r>
            <w:r w:rsidRPr="00027609">
              <w:rPr>
                <w:rFonts w:asciiTheme="minorEastAsia" w:hAnsiTheme="minorEastAsia" w:hint="eastAsia"/>
                <w:color w:val="000000" w:themeColor="text1"/>
                <w:lang w:val="ru-RU"/>
              </w:rPr>
              <w:t>有权以邮件形式通知</w:t>
            </w:r>
            <w:r w:rsidRPr="00027609">
              <w:rPr>
                <w:rFonts w:asciiTheme="minorEastAsia" w:hAnsiTheme="minorEastAsia" w:cs="Times New Roman" w:hint="eastAsia"/>
                <w:color w:val="000000" w:themeColor="text1"/>
                <w:szCs w:val="21"/>
              </w:rPr>
              <w:t>第一中标候选人提供投标文件中所有复印件的原件进行复核，第一中标候选人须在知道或应当知道之日起3个工作日内将要求的上述原件资料送达招标人需求管理部门处。第一中标候选人未能通过复核的，招标人有权取消其中标候选人资格，投标保证金不退还。对第二中标候选人、第三中标候选人按顺序依序复核其上述资料，经复核无误的，按照招标文件第二章第一节投标人须知前附表21款定标内容之相关规定确定中标人并发出中标通知书。若依序确定的第一、第二、第三中标候选人均未能通过复核，招标人可以取消全部中标候选人资格并不退还投标保证金，重新招标。</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shd w:val="clear" w:color="auto" w:fill="auto"/>
            <w:vAlign w:val="center"/>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F12B7">
        <w:trPr>
          <w:cantSplit/>
          <w:trHeight w:val="606"/>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19</w:t>
            </w:r>
          </w:p>
        </w:tc>
        <w:tc>
          <w:tcPr>
            <w:tcW w:w="3401" w:type="pct"/>
            <w:vAlign w:val="center"/>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本项目采购时间：1年，在合同执行中，若结算金额大于中标金额，采购方有权提前解除合同。</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shd w:val="clear" w:color="auto" w:fill="auto"/>
            <w:vAlign w:val="center"/>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F12B7">
        <w:trPr>
          <w:cantSplit/>
          <w:trHeight w:val="606"/>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20</w:t>
            </w:r>
          </w:p>
        </w:tc>
        <w:tc>
          <w:tcPr>
            <w:tcW w:w="3401" w:type="pct"/>
            <w:vAlign w:val="center"/>
          </w:tcPr>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供应商负责按照招标人通知要求，按招标文件所列项目，对招标人安防项目提供配合报建、供货、安装、调试、验收（包括招标人验收、外部管理机构验收）以及售后服务。</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shd w:val="clear" w:color="auto" w:fill="auto"/>
            <w:vAlign w:val="center"/>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r w:rsidR="002065D1" w:rsidRPr="00027609" w:rsidTr="00CF12B7">
        <w:trPr>
          <w:cantSplit/>
          <w:trHeight w:val="606"/>
          <w:jc w:val="center"/>
        </w:trPr>
        <w:tc>
          <w:tcPr>
            <w:tcW w:w="400" w:type="pct"/>
            <w:shd w:val="clear" w:color="auto" w:fill="auto"/>
            <w:vAlign w:val="center"/>
          </w:tcPr>
          <w:p w:rsidR="002065D1" w:rsidRPr="00027609" w:rsidRDefault="002065D1" w:rsidP="00C17E73">
            <w:pPr>
              <w:tabs>
                <w:tab w:val="left" w:pos="1050"/>
                <w:tab w:val="left" w:pos="1470"/>
              </w:tabs>
              <w:jc w:val="center"/>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21</w:t>
            </w:r>
          </w:p>
        </w:tc>
        <w:tc>
          <w:tcPr>
            <w:tcW w:w="3401" w:type="pct"/>
            <w:vAlign w:val="center"/>
          </w:tcPr>
          <w:p w:rsidR="002065D1" w:rsidRPr="00027609" w:rsidRDefault="002065D1" w:rsidP="00C17E73">
            <w:pPr>
              <w:widowControl/>
              <w:jc w:val="lef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1）中标人在向招标人提供监控报警维修及保养服务过程中，如果无法完全履约或者在招标人的维修保养考核中不达标，招标人有权终止中标人的服务资格。</w:t>
            </w:r>
          </w:p>
          <w:p w:rsidR="002065D1" w:rsidRPr="00027609" w:rsidRDefault="002065D1" w:rsidP="00C17E73">
            <w:pPr>
              <w:widowControl/>
              <w:jc w:val="lef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2）中标人在向招标人提供的服务以及各项监控报警系统设备必须符合（</w:t>
            </w:r>
            <w:r w:rsidRPr="00027609">
              <w:rPr>
                <w:rFonts w:asciiTheme="minorEastAsia" w:hAnsiTheme="minorEastAsia" w:cs="Times New Roman"/>
                <w:color w:val="000000" w:themeColor="text1"/>
                <w:szCs w:val="21"/>
              </w:rPr>
              <w:t>GB/T28181</w:t>
            </w:r>
            <w:r w:rsidRPr="00027609">
              <w:rPr>
                <w:rFonts w:asciiTheme="minorEastAsia" w:hAnsiTheme="minorEastAsia" w:cs="Times New Roman" w:hint="eastAsia"/>
                <w:color w:val="000000" w:themeColor="text1"/>
                <w:szCs w:val="21"/>
              </w:rPr>
              <w:t>-2016）、（GA38-2015）、（GA745-2017）等相关国家、地方的法规和行业规范要求。</w:t>
            </w:r>
          </w:p>
          <w:p w:rsidR="002065D1" w:rsidRPr="00027609" w:rsidRDefault="002065D1" w:rsidP="00C17E73">
            <w:pPr>
              <w:widowControl/>
              <w:jc w:val="lef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3）中标人在向招标人提供的各项监控报警系统设备能接入到招标人现使用的监控报警系统及监控中心联网平台，并实现远程联网控制等功能，接入时间不得超过3个日历日，设备接入过程中所产生的一切费用由中标人自行承担。</w:t>
            </w:r>
          </w:p>
          <w:p w:rsidR="002065D1" w:rsidRPr="00027609" w:rsidRDefault="002065D1" w:rsidP="00C17E73">
            <w:pPr>
              <w:tabs>
                <w:tab w:val="left" w:pos="1050"/>
                <w:tab w:val="left" w:pos="1470"/>
              </w:tabs>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注：若中标人无法满足以上3条中任意1条，招标人有权终止中标人的服务资格，选择由第二中标人接续实施后续服务。</w:t>
            </w:r>
          </w:p>
        </w:tc>
        <w:tc>
          <w:tcPr>
            <w:tcW w:w="467" w:type="pct"/>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c>
          <w:tcPr>
            <w:tcW w:w="732" w:type="pct"/>
            <w:shd w:val="clear" w:color="auto" w:fill="auto"/>
            <w:vAlign w:val="center"/>
          </w:tcPr>
          <w:p w:rsidR="002065D1" w:rsidRPr="00027609" w:rsidRDefault="002065D1" w:rsidP="00D135A6">
            <w:pPr>
              <w:tabs>
                <w:tab w:val="left" w:pos="1050"/>
                <w:tab w:val="left" w:pos="1470"/>
              </w:tabs>
              <w:rPr>
                <w:rFonts w:asciiTheme="minorEastAsia" w:hAnsiTheme="minorEastAsia" w:cs="Times New Roman"/>
                <w:color w:val="000000" w:themeColor="text1"/>
                <w:szCs w:val="21"/>
              </w:rPr>
            </w:pPr>
          </w:p>
        </w:tc>
      </w:tr>
    </w:tbl>
    <w:p w:rsidR="00D135A6" w:rsidRPr="00027609" w:rsidRDefault="00D135A6">
      <w:pPr>
        <w:spacing w:line="300" w:lineRule="exact"/>
        <w:jc w:val="left"/>
        <w:rPr>
          <w:rFonts w:asciiTheme="minorEastAsia" w:hAnsiTheme="minorEastAsia" w:cs="Times New Roman"/>
          <w:bCs/>
          <w:color w:val="000000" w:themeColor="text1"/>
          <w:szCs w:val="21"/>
          <w:u w:val="single"/>
        </w:rPr>
      </w:pPr>
    </w:p>
    <w:p w:rsidR="00BC10C3" w:rsidRPr="00027609" w:rsidRDefault="00C63C7E">
      <w:pPr>
        <w:tabs>
          <w:tab w:val="left" w:pos="6300"/>
        </w:tabs>
        <w:snapToGrid w:val="0"/>
        <w:spacing w:line="320" w:lineRule="exact"/>
        <w:rPr>
          <w:rFonts w:asciiTheme="minorEastAsia" w:hAnsiTheme="minorEastAsia" w:cs="Times New Roman"/>
          <w:b/>
          <w:color w:val="000000" w:themeColor="text1"/>
          <w:szCs w:val="21"/>
        </w:rPr>
      </w:pPr>
      <w:r w:rsidRPr="00027609">
        <w:rPr>
          <w:rFonts w:asciiTheme="minorEastAsia" w:hAnsiTheme="minorEastAsia" w:cs="Times New Roman"/>
          <w:color w:val="000000" w:themeColor="text1"/>
          <w:szCs w:val="21"/>
        </w:rPr>
        <w:t>注：请各投标人仔细阅读招标文件相关条款，投标人对招标文件要求进行响应后，招标人在后期合同签订和项目实施过程中将按照招标文件要求执行，不再做出调整。</w:t>
      </w:r>
    </w:p>
    <w:p w:rsidR="00BC10C3" w:rsidRPr="00027609" w:rsidRDefault="00BC10C3">
      <w:pPr>
        <w:tabs>
          <w:tab w:val="left" w:pos="6300"/>
        </w:tabs>
        <w:snapToGrid w:val="0"/>
        <w:spacing w:line="320" w:lineRule="exact"/>
        <w:rPr>
          <w:rFonts w:asciiTheme="minorEastAsia" w:hAnsiTheme="minorEastAsia" w:cs="Times New Roman"/>
          <w:b/>
          <w:color w:val="000000" w:themeColor="text1"/>
          <w:szCs w:val="21"/>
        </w:rPr>
      </w:pPr>
    </w:p>
    <w:p w:rsidR="00BC10C3" w:rsidRPr="00027609" w:rsidRDefault="00C63C7E">
      <w:pPr>
        <w:tabs>
          <w:tab w:val="left" w:pos="6300"/>
        </w:tabs>
        <w:snapToGrid w:val="0"/>
        <w:spacing w:line="320" w:lineRule="exact"/>
        <w:rPr>
          <w:rFonts w:asciiTheme="minorEastAsia" w:hAnsiTheme="minorEastAsia" w:cs="Times New Roman"/>
          <w:b/>
          <w:color w:val="000000" w:themeColor="text1"/>
          <w:szCs w:val="21"/>
        </w:rPr>
      </w:pPr>
      <w:r w:rsidRPr="00027609">
        <w:rPr>
          <w:rFonts w:asciiTheme="minorEastAsia" w:hAnsiTheme="minorEastAsia" w:cs="Times New Roman" w:hint="eastAsia"/>
          <w:b/>
          <w:color w:val="000000" w:themeColor="text1"/>
          <w:szCs w:val="21"/>
        </w:rPr>
        <w:t>投标人：（公章）</w:t>
      </w:r>
    </w:p>
    <w:p w:rsidR="00BC10C3" w:rsidRPr="00027609" w:rsidRDefault="00C63C7E">
      <w:pPr>
        <w:spacing w:line="320" w:lineRule="exact"/>
        <w:rPr>
          <w:rFonts w:asciiTheme="minorEastAsia" w:hAnsiTheme="minorEastAsia" w:cs="Times New Roman"/>
          <w:b/>
          <w:color w:val="000000" w:themeColor="text1"/>
          <w:szCs w:val="21"/>
        </w:rPr>
        <w:sectPr w:rsidR="00BC10C3" w:rsidRPr="00027609" w:rsidSect="003C4D2B">
          <w:headerReference w:type="default" r:id="rId21"/>
          <w:pgSz w:w="11906" w:h="16838"/>
          <w:pgMar w:top="1440" w:right="1797" w:bottom="993" w:left="1644" w:header="851" w:footer="992" w:gutter="0"/>
          <w:cols w:space="720"/>
          <w:docGrid w:type="lines" w:linePitch="312"/>
        </w:sectPr>
      </w:pPr>
      <w:r w:rsidRPr="00027609">
        <w:rPr>
          <w:rFonts w:asciiTheme="minorEastAsia" w:hAnsiTheme="minorEastAsia" w:cs="Times New Roman" w:hint="eastAsia"/>
          <w:b/>
          <w:color w:val="000000" w:themeColor="text1"/>
          <w:szCs w:val="21"/>
        </w:rPr>
        <w:t xml:space="preserve">法定代表人或其委托代理人：（盖章或签字）                              </w:t>
      </w:r>
      <w:r w:rsidRPr="00027609">
        <w:rPr>
          <w:rFonts w:asciiTheme="minorEastAsia" w:hAnsiTheme="minorEastAsia" w:cs="Times New Roman" w:hint="eastAsia"/>
          <w:color w:val="000000" w:themeColor="text1"/>
          <w:szCs w:val="21"/>
        </w:rPr>
        <w:t>年   月   日</w:t>
      </w:r>
    </w:p>
    <w:p w:rsidR="00BC10C3" w:rsidRPr="00027609" w:rsidRDefault="00C63C7E">
      <w:pPr>
        <w:spacing w:line="360" w:lineRule="auto"/>
        <w:rPr>
          <w:rFonts w:asciiTheme="minorEastAsia" w:hAnsiTheme="minorEastAsia" w:cs="Times New Roman"/>
          <w:b/>
          <w:color w:val="000000" w:themeColor="text1"/>
          <w:szCs w:val="24"/>
        </w:rPr>
      </w:pPr>
      <w:r w:rsidRPr="00027609">
        <w:rPr>
          <w:rFonts w:asciiTheme="minorEastAsia" w:hAnsiTheme="minorEastAsia" w:hint="eastAsia"/>
          <w:b/>
          <w:color w:val="000000" w:themeColor="text1"/>
        </w:rPr>
        <w:lastRenderedPageBreak/>
        <w:t>附件3：投标人业绩表</w:t>
      </w:r>
    </w:p>
    <w:p w:rsidR="00BC10C3" w:rsidRPr="00027609" w:rsidRDefault="00C63C7E">
      <w:pPr>
        <w:spacing w:line="360" w:lineRule="auto"/>
        <w:jc w:val="center"/>
        <w:rPr>
          <w:rFonts w:asciiTheme="minorEastAsia" w:hAnsiTheme="minorEastAsia" w:cs="Times New Roman"/>
          <w:b/>
          <w:color w:val="000000" w:themeColor="text1"/>
          <w:kern w:val="0"/>
          <w:sz w:val="28"/>
          <w:szCs w:val="21"/>
        </w:rPr>
      </w:pPr>
      <w:r w:rsidRPr="00027609">
        <w:rPr>
          <w:rFonts w:asciiTheme="minorEastAsia" w:hAnsiTheme="minorEastAsia" w:cs="Times New Roman" w:hint="eastAsia"/>
          <w:b/>
          <w:color w:val="000000" w:themeColor="text1"/>
          <w:kern w:val="0"/>
          <w:sz w:val="28"/>
          <w:szCs w:val="21"/>
        </w:rPr>
        <w:t>案例情况表</w:t>
      </w:r>
    </w:p>
    <w:p w:rsidR="00BC10C3" w:rsidRPr="00027609" w:rsidRDefault="00C63C7E">
      <w:pPr>
        <w:spacing w:line="360" w:lineRule="auto"/>
        <w:ind w:leftChars="-135" w:left="-283" w:rightChars="-27" w:right="-57"/>
        <w:jc w:val="center"/>
        <w:rPr>
          <w:rFonts w:asciiTheme="minorEastAsia" w:hAnsiTheme="minorEastAsia" w:cs="Times New Roman"/>
          <w:b/>
          <w:color w:val="000000" w:themeColor="text1"/>
          <w:kern w:val="0"/>
          <w:szCs w:val="21"/>
        </w:rPr>
      </w:pPr>
      <w:r w:rsidRPr="00027609">
        <w:rPr>
          <w:rFonts w:asciiTheme="minorEastAsia" w:hAnsiTheme="minorEastAsia" w:cs="Times New Roman" w:hint="eastAsia"/>
          <w:b/>
          <w:color w:val="000000" w:themeColor="text1"/>
          <w:kern w:val="0"/>
          <w:szCs w:val="21"/>
        </w:rPr>
        <w:t>（请投标人根据招标文件要求如实认真填写附件相关表格资料）</w:t>
      </w:r>
    </w:p>
    <w:tbl>
      <w:tblPr>
        <w:tblW w:w="8375" w:type="dxa"/>
        <w:jc w:val="center"/>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1074"/>
        <w:gridCol w:w="1417"/>
        <w:gridCol w:w="1985"/>
        <w:gridCol w:w="1701"/>
        <w:gridCol w:w="1223"/>
      </w:tblGrid>
      <w:tr w:rsidR="00BC10C3" w:rsidRPr="00027609">
        <w:trPr>
          <w:trHeight w:val="510"/>
          <w:jc w:val="center"/>
        </w:trPr>
        <w:tc>
          <w:tcPr>
            <w:tcW w:w="975" w:type="dxa"/>
            <w:shd w:val="clear" w:color="000000" w:fill="FFFFFF"/>
            <w:vAlign w:val="center"/>
          </w:tcPr>
          <w:p w:rsidR="00BC10C3" w:rsidRPr="00027609" w:rsidRDefault="00C63C7E">
            <w:pPr>
              <w:spacing w:line="400" w:lineRule="exact"/>
              <w:jc w:val="center"/>
              <w:rPr>
                <w:rFonts w:asciiTheme="minorEastAsia" w:hAnsiTheme="minorEastAsia" w:cs="Times New Roman"/>
                <w:b/>
                <w:bCs/>
                <w:color w:val="000000" w:themeColor="text1"/>
                <w:kern w:val="0"/>
                <w:szCs w:val="21"/>
              </w:rPr>
            </w:pPr>
            <w:r w:rsidRPr="00027609">
              <w:rPr>
                <w:rFonts w:asciiTheme="minorEastAsia" w:hAnsiTheme="minorEastAsia" w:cs="Times New Roman" w:hint="eastAsia"/>
                <w:b/>
                <w:bCs/>
                <w:color w:val="000000" w:themeColor="text1"/>
                <w:kern w:val="0"/>
                <w:szCs w:val="21"/>
              </w:rPr>
              <w:t>序号</w:t>
            </w:r>
          </w:p>
        </w:tc>
        <w:tc>
          <w:tcPr>
            <w:tcW w:w="1074" w:type="dxa"/>
            <w:shd w:val="clear" w:color="000000" w:fill="FFFFFF"/>
            <w:vAlign w:val="center"/>
          </w:tcPr>
          <w:p w:rsidR="00BC10C3" w:rsidRPr="00027609" w:rsidRDefault="00C63C7E">
            <w:pPr>
              <w:spacing w:line="400" w:lineRule="exact"/>
              <w:jc w:val="center"/>
              <w:rPr>
                <w:rFonts w:asciiTheme="minorEastAsia" w:hAnsiTheme="minorEastAsia" w:cs="Times New Roman"/>
                <w:b/>
                <w:bCs/>
                <w:color w:val="000000" w:themeColor="text1"/>
                <w:kern w:val="0"/>
                <w:szCs w:val="21"/>
              </w:rPr>
            </w:pPr>
            <w:r w:rsidRPr="00027609">
              <w:rPr>
                <w:rFonts w:asciiTheme="minorEastAsia" w:hAnsiTheme="minorEastAsia" w:cs="Times New Roman" w:hint="eastAsia"/>
                <w:b/>
                <w:bCs/>
                <w:color w:val="000000" w:themeColor="text1"/>
                <w:kern w:val="0"/>
                <w:szCs w:val="21"/>
              </w:rPr>
              <w:t>合同签订时间</w:t>
            </w:r>
          </w:p>
        </w:tc>
        <w:tc>
          <w:tcPr>
            <w:tcW w:w="1417" w:type="dxa"/>
            <w:shd w:val="clear" w:color="000000" w:fill="FFFFFF"/>
            <w:vAlign w:val="center"/>
          </w:tcPr>
          <w:p w:rsidR="00BC10C3" w:rsidRPr="00027609" w:rsidRDefault="00C63C7E">
            <w:pPr>
              <w:spacing w:line="400" w:lineRule="exact"/>
              <w:jc w:val="center"/>
              <w:rPr>
                <w:rFonts w:asciiTheme="minorEastAsia" w:hAnsiTheme="minorEastAsia" w:cs="Times New Roman"/>
                <w:b/>
                <w:bCs/>
                <w:color w:val="000000" w:themeColor="text1"/>
                <w:kern w:val="0"/>
                <w:szCs w:val="21"/>
              </w:rPr>
            </w:pPr>
            <w:r w:rsidRPr="00027609">
              <w:rPr>
                <w:rFonts w:asciiTheme="minorEastAsia" w:hAnsiTheme="minorEastAsia" w:cs="Times New Roman" w:hint="eastAsia"/>
                <w:b/>
                <w:bCs/>
                <w:color w:val="000000" w:themeColor="text1"/>
                <w:kern w:val="0"/>
                <w:szCs w:val="21"/>
              </w:rPr>
              <w:t>项目名称</w:t>
            </w:r>
          </w:p>
        </w:tc>
        <w:tc>
          <w:tcPr>
            <w:tcW w:w="1985" w:type="dxa"/>
            <w:shd w:val="clear" w:color="000000" w:fill="FFFFFF"/>
            <w:vAlign w:val="center"/>
          </w:tcPr>
          <w:p w:rsidR="00BC10C3" w:rsidRPr="00027609" w:rsidRDefault="00C63C7E">
            <w:pPr>
              <w:spacing w:line="400" w:lineRule="exact"/>
              <w:jc w:val="center"/>
              <w:rPr>
                <w:rFonts w:asciiTheme="minorEastAsia" w:hAnsiTheme="minorEastAsia" w:cs="Times New Roman"/>
                <w:b/>
                <w:bCs/>
                <w:color w:val="000000" w:themeColor="text1"/>
                <w:kern w:val="0"/>
                <w:szCs w:val="21"/>
              </w:rPr>
            </w:pPr>
            <w:r w:rsidRPr="00027609">
              <w:rPr>
                <w:rFonts w:asciiTheme="minorEastAsia" w:hAnsiTheme="minorEastAsia" w:cs="Times New Roman" w:hint="eastAsia"/>
                <w:b/>
                <w:bCs/>
                <w:color w:val="000000" w:themeColor="text1"/>
                <w:kern w:val="0"/>
                <w:szCs w:val="21"/>
              </w:rPr>
              <w:t>合同采购方名称、联系人及联系方式</w:t>
            </w:r>
          </w:p>
        </w:tc>
        <w:tc>
          <w:tcPr>
            <w:tcW w:w="1701" w:type="dxa"/>
            <w:shd w:val="clear" w:color="000000" w:fill="FFFFFF"/>
            <w:vAlign w:val="center"/>
          </w:tcPr>
          <w:p w:rsidR="00BC10C3" w:rsidRPr="00027609" w:rsidRDefault="00C63C7E">
            <w:pPr>
              <w:spacing w:line="400" w:lineRule="exact"/>
              <w:jc w:val="center"/>
              <w:rPr>
                <w:rFonts w:asciiTheme="minorEastAsia" w:hAnsiTheme="minorEastAsia" w:cs="Times New Roman"/>
                <w:b/>
                <w:bCs/>
                <w:color w:val="000000" w:themeColor="text1"/>
                <w:kern w:val="0"/>
                <w:szCs w:val="21"/>
              </w:rPr>
            </w:pPr>
            <w:r w:rsidRPr="00027609">
              <w:rPr>
                <w:rFonts w:asciiTheme="minorEastAsia" w:hAnsiTheme="minorEastAsia" w:cs="Times New Roman" w:hint="eastAsia"/>
                <w:b/>
                <w:bCs/>
                <w:color w:val="000000" w:themeColor="text1"/>
                <w:kern w:val="0"/>
                <w:szCs w:val="21"/>
              </w:rPr>
              <w:t>合同金额</w:t>
            </w:r>
          </w:p>
          <w:p w:rsidR="00BC10C3" w:rsidRPr="00027609" w:rsidRDefault="00C63C7E">
            <w:pPr>
              <w:spacing w:line="400" w:lineRule="exact"/>
              <w:jc w:val="center"/>
              <w:rPr>
                <w:rFonts w:asciiTheme="minorEastAsia" w:hAnsiTheme="minorEastAsia" w:cs="Times New Roman"/>
                <w:b/>
                <w:bCs/>
                <w:color w:val="000000" w:themeColor="text1"/>
                <w:kern w:val="0"/>
                <w:szCs w:val="21"/>
              </w:rPr>
            </w:pPr>
            <w:r w:rsidRPr="00027609">
              <w:rPr>
                <w:rFonts w:asciiTheme="minorEastAsia" w:hAnsiTheme="minorEastAsia" w:cs="Times New Roman" w:hint="eastAsia"/>
                <w:b/>
                <w:bCs/>
                <w:color w:val="000000" w:themeColor="text1"/>
                <w:kern w:val="0"/>
                <w:szCs w:val="21"/>
              </w:rPr>
              <w:t>（万元）</w:t>
            </w:r>
          </w:p>
        </w:tc>
        <w:tc>
          <w:tcPr>
            <w:tcW w:w="1223" w:type="dxa"/>
            <w:shd w:val="clear" w:color="000000" w:fill="FFFFFF"/>
            <w:vAlign w:val="center"/>
          </w:tcPr>
          <w:p w:rsidR="00BC10C3" w:rsidRPr="00027609" w:rsidRDefault="00C63C7E">
            <w:pPr>
              <w:spacing w:line="400" w:lineRule="exact"/>
              <w:jc w:val="center"/>
              <w:rPr>
                <w:rFonts w:asciiTheme="minorEastAsia" w:hAnsiTheme="minorEastAsia" w:cs="Times New Roman"/>
                <w:b/>
                <w:bCs/>
                <w:color w:val="000000" w:themeColor="text1"/>
                <w:kern w:val="0"/>
                <w:szCs w:val="21"/>
              </w:rPr>
            </w:pPr>
            <w:r w:rsidRPr="00027609">
              <w:rPr>
                <w:rFonts w:asciiTheme="minorEastAsia" w:hAnsiTheme="minorEastAsia" w:cs="Times New Roman" w:hint="eastAsia"/>
                <w:b/>
                <w:bCs/>
                <w:color w:val="000000" w:themeColor="text1"/>
                <w:kern w:val="0"/>
                <w:szCs w:val="21"/>
              </w:rPr>
              <w:t>备注</w:t>
            </w:r>
          </w:p>
        </w:tc>
      </w:tr>
      <w:tr w:rsidR="00BC10C3" w:rsidRPr="00027609">
        <w:trPr>
          <w:trHeight w:val="510"/>
          <w:jc w:val="center"/>
        </w:trPr>
        <w:tc>
          <w:tcPr>
            <w:tcW w:w="975" w:type="dxa"/>
            <w:vAlign w:val="center"/>
          </w:tcPr>
          <w:p w:rsidR="00BC10C3" w:rsidRPr="00027609" w:rsidRDefault="00C63C7E">
            <w:pPr>
              <w:spacing w:line="400" w:lineRule="exact"/>
              <w:jc w:val="center"/>
              <w:rPr>
                <w:rFonts w:asciiTheme="minorEastAsia" w:hAnsiTheme="minorEastAsia" w:cs="Times New Roman"/>
                <w:b/>
                <w:bCs/>
                <w:color w:val="000000" w:themeColor="text1"/>
                <w:kern w:val="0"/>
                <w:szCs w:val="21"/>
              </w:rPr>
            </w:pPr>
            <w:r w:rsidRPr="00027609">
              <w:rPr>
                <w:rFonts w:asciiTheme="minorEastAsia" w:hAnsiTheme="minorEastAsia" w:cs="Times New Roman" w:hint="eastAsia"/>
                <w:b/>
                <w:bCs/>
                <w:color w:val="000000" w:themeColor="text1"/>
                <w:kern w:val="0"/>
                <w:szCs w:val="21"/>
              </w:rPr>
              <w:t>案例</w:t>
            </w:r>
            <w:r w:rsidRPr="00027609">
              <w:rPr>
                <w:rFonts w:asciiTheme="minorEastAsia" w:hAnsiTheme="minorEastAsia" w:cs="Times New Roman"/>
                <w:b/>
                <w:bCs/>
                <w:color w:val="000000" w:themeColor="text1"/>
                <w:kern w:val="0"/>
                <w:szCs w:val="21"/>
              </w:rPr>
              <w:t>1</w:t>
            </w:r>
          </w:p>
        </w:tc>
        <w:tc>
          <w:tcPr>
            <w:tcW w:w="1074"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417"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985"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701"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223"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r>
      <w:tr w:rsidR="00BC10C3" w:rsidRPr="00027609">
        <w:trPr>
          <w:trHeight w:val="510"/>
          <w:jc w:val="center"/>
        </w:trPr>
        <w:tc>
          <w:tcPr>
            <w:tcW w:w="975" w:type="dxa"/>
            <w:vAlign w:val="center"/>
          </w:tcPr>
          <w:p w:rsidR="00BC10C3" w:rsidRPr="00027609" w:rsidRDefault="00C63C7E">
            <w:pPr>
              <w:spacing w:line="400" w:lineRule="exact"/>
              <w:jc w:val="center"/>
              <w:rPr>
                <w:rFonts w:asciiTheme="minorEastAsia" w:hAnsiTheme="minorEastAsia" w:cs="Times New Roman"/>
                <w:b/>
                <w:bCs/>
                <w:color w:val="000000" w:themeColor="text1"/>
                <w:kern w:val="0"/>
                <w:szCs w:val="21"/>
              </w:rPr>
            </w:pPr>
            <w:r w:rsidRPr="00027609">
              <w:rPr>
                <w:rFonts w:asciiTheme="minorEastAsia" w:hAnsiTheme="minorEastAsia" w:cs="Times New Roman" w:hint="eastAsia"/>
                <w:b/>
                <w:bCs/>
                <w:color w:val="000000" w:themeColor="text1"/>
                <w:kern w:val="0"/>
                <w:szCs w:val="21"/>
              </w:rPr>
              <w:t>案例</w:t>
            </w:r>
            <w:r w:rsidRPr="00027609">
              <w:rPr>
                <w:rFonts w:asciiTheme="minorEastAsia" w:hAnsiTheme="minorEastAsia" w:cs="Times New Roman"/>
                <w:b/>
                <w:bCs/>
                <w:color w:val="000000" w:themeColor="text1"/>
                <w:kern w:val="0"/>
                <w:szCs w:val="21"/>
              </w:rPr>
              <w:t>2</w:t>
            </w:r>
          </w:p>
        </w:tc>
        <w:tc>
          <w:tcPr>
            <w:tcW w:w="1074"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417"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985"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701"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223"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r>
      <w:tr w:rsidR="00BC10C3" w:rsidRPr="00027609">
        <w:trPr>
          <w:trHeight w:val="510"/>
          <w:jc w:val="center"/>
        </w:trPr>
        <w:tc>
          <w:tcPr>
            <w:tcW w:w="975" w:type="dxa"/>
            <w:vAlign w:val="center"/>
          </w:tcPr>
          <w:p w:rsidR="00BC10C3" w:rsidRPr="00027609" w:rsidRDefault="00C63C7E">
            <w:pPr>
              <w:spacing w:line="400" w:lineRule="exact"/>
              <w:jc w:val="center"/>
              <w:rPr>
                <w:rFonts w:asciiTheme="minorEastAsia" w:hAnsiTheme="minorEastAsia" w:cs="Times New Roman"/>
                <w:b/>
                <w:bCs/>
                <w:color w:val="000000" w:themeColor="text1"/>
                <w:kern w:val="0"/>
                <w:szCs w:val="21"/>
              </w:rPr>
            </w:pPr>
            <w:r w:rsidRPr="00027609">
              <w:rPr>
                <w:rFonts w:asciiTheme="minorEastAsia" w:hAnsiTheme="minorEastAsia" w:cs="Times New Roman" w:hint="eastAsia"/>
                <w:b/>
                <w:bCs/>
                <w:color w:val="000000" w:themeColor="text1"/>
                <w:kern w:val="0"/>
                <w:szCs w:val="21"/>
              </w:rPr>
              <w:t>案例</w:t>
            </w:r>
            <w:r w:rsidRPr="00027609">
              <w:rPr>
                <w:rFonts w:asciiTheme="minorEastAsia" w:hAnsiTheme="minorEastAsia" w:cs="Times New Roman"/>
                <w:bCs/>
                <w:color w:val="000000" w:themeColor="text1"/>
                <w:kern w:val="0"/>
                <w:szCs w:val="21"/>
              </w:rPr>
              <w:t>3</w:t>
            </w:r>
          </w:p>
        </w:tc>
        <w:tc>
          <w:tcPr>
            <w:tcW w:w="1074"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417"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985"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701"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223"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r>
      <w:tr w:rsidR="00BC10C3" w:rsidRPr="00027609">
        <w:trPr>
          <w:trHeight w:val="510"/>
          <w:jc w:val="center"/>
        </w:trPr>
        <w:tc>
          <w:tcPr>
            <w:tcW w:w="975" w:type="dxa"/>
            <w:vAlign w:val="center"/>
          </w:tcPr>
          <w:p w:rsidR="00BC10C3" w:rsidRPr="00027609" w:rsidRDefault="00C63C7E">
            <w:pPr>
              <w:spacing w:line="400" w:lineRule="exact"/>
              <w:jc w:val="center"/>
              <w:rPr>
                <w:rFonts w:asciiTheme="minorEastAsia" w:hAnsiTheme="minorEastAsia" w:cs="Times New Roman"/>
                <w:b/>
                <w:bCs/>
                <w:color w:val="000000" w:themeColor="text1"/>
                <w:kern w:val="0"/>
                <w:szCs w:val="21"/>
              </w:rPr>
            </w:pPr>
            <w:r w:rsidRPr="00027609">
              <w:rPr>
                <w:rFonts w:asciiTheme="minorEastAsia" w:hAnsiTheme="minorEastAsia" w:cs="Times New Roman" w:hint="eastAsia"/>
                <w:b/>
                <w:bCs/>
                <w:color w:val="000000" w:themeColor="text1"/>
                <w:kern w:val="0"/>
                <w:szCs w:val="21"/>
              </w:rPr>
              <w:t>案例</w:t>
            </w:r>
            <w:r w:rsidRPr="00027609">
              <w:rPr>
                <w:rFonts w:asciiTheme="minorEastAsia" w:hAnsiTheme="minorEastAsia" w:cs="Times New Roman"/>
                <w:b/>
                <w:bCs/>
                <w:color w:val="000000" w:themeColor="text1"/>
                <w:kern w:val="0"/>
                <w:szCs w:val="21"/>
              </w:rPr>
              <w:t>4</w:t>
            </w:r>
          </w:p>
        </w:tc>
        <w:tc>
          <w:tcPr>
            <w:tcW w:w="1074"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417"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985"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701"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223"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r>
      <w:tr w:rsidR="00BC10C3" w:rsidRPr="00027609">
        <w:trPr>
          <w:trHeight w:val="510"/>
          <w:jc w:val="center"/>
        </w:trPr>
        <w:tc>
          <w:tcPr>
            <w:tcW w:w="975" w:type="dxa"/>
            <w:vAlign w:val="center"/>
          </w:tcPr>
          <w:p w:rsidR="00BC10C3" w:rsidRPr="00027609" w:rsidRDefault="00C63C7E">
            <w:pPr>
              <w:spacing w:line="400" w:lineRule="exact"/>
              <w:jc w:val="center"/>
              <w:rPr>
                <w:rFonts w:asciiTheme="minorEastAsia" w:hAnsiTheme="minorEastAsia" w:cs="Times New Roman"/>
                <w:b/>
                <w:bCs/>
                <w:color w:val="000000" w:themeColor="text1"/>
                <w:kern w:val="0"/>
                <w:szCs w:val="21"/>
              </w:rPr>
            </w:pPr>
            <w:r w:rsidRPr="00027609">
              <w:rPr>
                <w:rFonts w:asciiTheme="minorEastAsia" w:hAnsiTheme="minorEastAsia" w:cs="Times New Roman" w:hint="eastAsia"/>
                <w:b/>
                <w:bCs/>
                <w:color w:val="000000" w:themeColor="text1"/>
                <w:kern w:val="0"/>
                <w:szCs w:val="21"/>
              </w:rPr>
              <w:t>案例</w:t>
            </w:r>
            <w:r w:rsidRPr="00027609">
              <w:rPr>
                <w:rFonts w:asciiTheme="minorEastAsia" w:hAnsiTheme="minorEastAsia" w:cs="Times New Roman"/>
                <w:b/>
                <w:bCs/>
                <w:color w:val="000000" w:themeColor="text1"/>
                <w:kern w:val="0"/>
                <w:szCs w:val="21"/>
              </w:rPr>
              <w:t>5</w:t>
            </w:r>
          </w:p>
        </w:tc>
        <w:tc>
          <w:tcPr>
            <w:tcW w:w="1074"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417"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985"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701"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223"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r>
      <w:tr w:rsidR="00BC10C3" w:rsidRPr="00027609">
        <w:trPr>
          <w:trHeight w:val="510"/>
          <w:jc w:val="center"/>
        </w:trPr>
        <w:tc>
          <w:tcPr>
            <w:tcW w:w="975" w:type="dxa"/>
            <w:vAlign w:val="center"/>
          </w:tcPr>
          <w:p w:rsidR="00BC10C3" w:rsidRPr="00027609" w:rsidRDefault="00C63C7E">
            <w:pPr>
              <w:spacing w:line="400" w:lineRule="exact"/>
              <w:jc w:val="center"/>
              <w:rPr>
                <w:rFonts w:asciiTheme="minorEastAsia" w:hAnsiTheme="minorEastAsia" w:cs="Times New Roman"/>
                <w:b/>
                <w:bCs/>
                <w:color w:val="000000" w:themeColor="text1"/>
                <w:kern w:val="0"/>
                <w:szCs w:val="21"/>
              </w:rPr>
            </w:pPr>
            <w:r w:rsidRPr="00027609">
              <w:rPr>
                <w:rFonts w:asciiTheme="minorEastAsia" w:hAnsiTheme="minorEastAsia" w:cs="Times New Roman" w:hint="eastAsia"/>
                <w:b/>
                <w:bCs/>
                <w:color w:val="000000" w:themeColor="text1"/>
                <w:kern w:val="0"/>
                <w:szCs w:val="21"/>
              </w:rPr>
              <w:t>····</w:t>
            </w:r>
          </w:p>
        </w:tc>
        <w:tc>
          <w:tcPr>
            <w:tcW w:w="1074"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417"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985"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701"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c>
          <w:tcPr>
            <w:tcW w:w="1223" w:type="dxa"/>
            <w:vAlign w:val="center"/>
          </w:tcPr>
          <w:p w:rsidR="00BC10C3" w:rsidRPr="00027609" w:rsidRDefault="00BC10C3">
            <w:pPr>
              <w:spacing w:line="400" w:lineRule="exact"/>
              <w:jc w:val="center"/>
              <w:rPr>
                <w:rFonts w:asciiTheme="minorEastAsia" w:hAnsiTheme="minorEastAsia" w:cs="Times New Roman"/>
                <w:color w:val="000000" w:themeColor="text1"/>
                <w:kern w:val="0"/>
                <w:szCs w:val="21"/>
              </w:rPr>
            </w:pPr>
          </w:p>
        </w:tc>
      </w:tr>
    </w:tbl>
    <w:p w:rsidR="00BC10C3" w:rsidRPr="00027609" w:rsidRDefault="00C63C7E">
      <w:pPr>
        <w:spacing w:line="360" w:lineRule="auto"/>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说明：1、每个案例均须提供证明材料。案例证明材料的提供按招标文件相关要求执行。</w:t>
      </w:r>
    </w:p>
    <w:p w:rsidR="00BC10C3" w:rsidRPr="00027609" w:rsidRDefault="00C63C7E">
      <w:pPr>
        <w:spacing w:line="360" w:lineRule="auto"/>
        <w:ind w:firstLineChars="300" w:firstLine="63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2、请投标人根据实际情况如实填写上述内容，可在此表基础上扩展并自行添加其他相关内容。</w:t>
      </w:r>
    </w:p>
    <w:p w:rsidR="00BC10C3" w:rsidRPr="00027609" w:rsidRDefault="00BC10C3">
      <w:pPr>
        <w:spacing w:line="360" w:lineRule="auto"/>
        <w:ind w:firstLineChars="200" w:firstLine="420"/>
        <w:rPr>
          <w:rFonts w:asciiTheme="minorEastAsia" w:hAnsiTheme="minorEastAsia" w:cs="Times New Roman"/>
          <w:color w:val="000000" w:themeColor="text1"/>
          <w:szCs w:val="21"/>
        </w:rPr>
      </w:pPr>
    </w:p>
    <w:p w:rsidR="00BC10C3" w:rsidRPr="00027609" w:rsidRDefault="00C63C7E">
      <w:pPr>
        <w:spacing w:line="360" w:lineRule="auto"/>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我公司承诺以上内容</w:t>
      </w:r>
      <w:r w:rsidRPr="00027609">
        <w:rPr>
          <w:rFonts w:asciiTheme="minorEastAsia" w:hAnsiTheme="minorEastAsia" w:cs="Times New Roman" w:hint="eastAsia"/>
          <w:color w:val="000000" w:themeColor="text1"/>
          <w:kern w:val="0"/>
          <w:szCs w:val="21"/>
          <w:u w:val="single"/>
        </w:rPr>
        <w:t>信息都是真实、可靠的。在评标及后续工作中若发现表中信息的真实性、可靠性存在弄虚作假等行为，招标人有权取消我司中标资格并没收我司投标保证金（或履约保证金），我司愿赔偿相应损失并承担一切法律责任。</w:t>
      </w:r>
    </w:p>
    <w:p w:rsidR="00BC10C3" w:rsidRPr="00027609" w:rsidRDefault="00BC10C3">
      <w:pPr>
        <w:spacing w:line="360" w:lineRule="auto"/>
        <w:jc w:val="left"/>
        <w:rPr>
          <w:rFonts w:asciiTheme="minorEastAsia" w:hAnsiTheme="minorEastAsia" w:cs="Times New Roman"/>
          <w:color w:val="000000" w:themeColor="text1"/>
          <w:szCs w:val="21"/>
        </w:rPr>
      </w:pPr>
    </w:p>
    <w:p w:rsidR="00BC10C3" w:rsidRPr="00027609" w:rsidRDefault="00C63C7E">
      <w:pPr>
        <w:spacing w:line="360" w:lineRule="auto"/>
        <w:jc w:val="left"/>
        <w:rPr>
          <w:rFonts w:asciiTheme="minorEastAsia" w:hAnsiTheme="minorEastAsia" w:cs="Times New Roman"/>
          <w:b/>
          <w:color w:val="000000" w:themeColor="text1"/>
          <w:szCs w:val="24"/>
        </w:rPr>
      </w:pPr>
      <w:r w:rsidRPr="00027609">
        <w:rPr>
          <w:rFonts w:asciiTheme="minorEastAsia" w:hAnsiTheme="minorEastAsia" w:cs="Times New Roman" w:hint="eastAsia"/>
          <w:b/>
          <w:color w:val="000000" w:themeColor="text1"/>
          <w:szCs w:val="24"/>
        </w:rPr>
        <w:t>投标人（公章）：</w:t>
      </w:r>
    </w:p>
    <w:p w:rsidR="00BC10C3" w:rsidRPr="00027609" w:rsidRDefault="00C63C7E">
      <w:pPr>
        <w:spacing w:line="360" w:lineRule="auto"/>
        <w:rPr>
          <w:rFonts w:asciiTheme="minorEastAsia" w:hAnsiTheme="minorEastAsia" w:cs="Times New Roman"/>
          <w:b/>
          <w:color w:val="000000" w:themeColor="text1"/>
          <w:szCs w:val="24"/>
        </w:rPr>
      </w:pPr>
      <w:r w:rsidRPr="00027609">
        <w:rPr>
          <w:rFonts w:asciiTheme="minorEastAsia" w:hAnsiTheme="minorEastAsia" w:cs="Times New Roman"/>
          <w:b/>
          <w:color w:val="000000" w:themeColor="text1"/>
          <w:szCs w:val="24"/>
        </w:rPr>
        <w:t>法定代表人或其委托代理人：（盖章或签字）</w:t>
      </w:r>
    </w:p>
    <w:p w:rsidR="00BC10C3" w:rsidRPr="00027609" w:rsidRDefault="00C63C7E">
      <w:pPr>
        <w:spacing w:line="360" w:lineRule="auto"/>
        <w:ind w:firstLineChars="245" w:firstLine="517"/>
        <w:rPr>
          <w:rFonts w:asciiTheme="minorEastAsia" w:hAnsiTheme="minorEastAsia" w:cs="Times New Roman"/>
          <w:b/>
          <w:color w:val="000000" w:themeColor="text1"/>
          <w:szCs w:val="24"/>
        </w:rPr>
      </w:pPr>
      <w:r w:rsidRPr="00027609">
        <w:rPr>
          <w:rFonts w:asciiTheme="minorEastAsia" w:hAnsiTheme="minorEastAsia" w:cs="Times New Roman"/>
          <w:b/>
          <w:color w:val="000000" w:themeColor="text1"/>
          <w:szCs w:val="24"/>
        </w:rPr>
        <w:t>年月日</w:t>
      </w:r>
    </w:p>
    <w:p w:rsidR="00BC10C3" w:rsidRPr="00027609" w:rsidRDefault="00C63C7E">
      <w:pPr>
        <w:widowControl/>
        <w:jc w:val="left"/>
        <w:rPr>
          <w:rFonts w:asciiTheme="minorEastAsia" w:hAnsiTheme="minorEastAsia" w:cs="Times New Roman"/>
          <w:b/>
          <w:color w:val="000000" w:themeColor="text1"/>
          <w:szCs w:val="24"/>
        </w:rPr>
      </w:pPr>
      <w:r w:rsidRPr="00027609">
        <w:rPr>
          <w:rFonts w:asciiTheme="minorEastAsia" w:hAnsiTheme="minorEastAsia" w:cs="Times New Roman"/>
          <w:b/>
          <w:color w:val="000000" w:themeColor="text1"/>
          <w:szCs w:val="24"/>
        </w:rPr>
        <w:br w:type="page"/>
      </w:r>
    </w:p>
    <w:p w:rsidR="00BC10C3" w:rsidRPr="00027609" w:rsidRDefault="00C63C7E">
      <w:pPr>
        <w:rPr>
          <w:color w:val="000000" w:themeColor="text1"/>
        </w:rPr>
      </w:pPr>
      <w:r w:rsidRPr="00027609">
        <w:rPr>
          <w:rFonts w:asciiTheme="minorEastAsia" w:hAnsiTheme="minorEastAsia" w:cs="Times New Roman" w:hint="eastAsia"/>
          <w:b/>
          <w:color w:val="000000" w:themeColor="text1"/>
          <w:szCs w:val="24"/>
        </w:rPr>
        <w:lastRenderedPageBreak/>
        <w:t>附件4：</w:t>
      </w:r>
      <w:r w:rsidR="00D9783F" w:rsidRPr="00027609">
        <w:rPr>
          <w:rFonts w:asciiTheme="minorEastAsia" w:hAnsiTheme="minorEastAsia" w:hint="eastAsia"/>
          <w:b/>
          <w:color w:val="000000" w:themeColor="text1"/>
          <w:lang w:val="ru-RU"/>
        </w:rPr>
        <w:t>员工人员名册</w:t>
      </w:r>
    </w:p>
    <w:p w:rsidR="00BC10C3" w:rsidRPr="00027609" w:rsidRDefault="00D9783F">
      <w:pPr>
        <w:keepNext/>
        <w:keepLines/>
        <w:tabs>
          <w:tab w:val="left" w:pos="1418"/>
        </w:tabs>
        <w:spacing w:line="360" w:lineRule="auto"/>
        <w:jc w:val="center"/>
        <w:rPr>
          <w:rFonts w:ascii="Times New Roman" w:hAnsi="Times New Roman" w:cs="Times New Roman"/>
          <w:b/>
          <w:bCs/>
          <w:color w:val="000000" w:themeColor="text1"/>
          <w:kern w:val="0"/>
          <w:sz w:val="28"/>
          <w:szCs w:val="21"/>
        </w:rPr>
      </w:pPr>
      <w:bookmarkStart w:id="192" w:name="_Toc456261549"/>
      <w:bookmarkStart w:id="193" w:name="_Toc456261514"/>
      <w:bookmarkStart w:id="194" w:name="_Toc456261512"/>
      <w:bookmarkStart w:id="195" w:name="_Toc456261523"/>
      <w:bookmarkStart w:id="196" w:name="_Toc456261501"/>
      <w:bookmarkStart w:id="197" w:name="_Toc455503614"/>
      <w:bookmarkStart w:id="198" w:name="_Toc456261510"/>
      <w:bookmarkStart w:id="199" w:name="_Toc455503616"/>
      <w:bookmarkStart w:id="200" w:name="_Toc456261481"/>
      <w:bookmarkStart w:id="201" w:name="_Toc456261500"/>
      <w:bookmarkStart w:id="202" w:name="_Toc456261535"/>
      <w:bookmarkStart w:id="203" w:name="_Toc455503707"/>
      <w:bookmarkStart w:id="204" w:name="_Toc455503698"/>
      <w:bookmarkStart w:id="205" w:name="_Toc455503684"/>
      <w:bookmarkStart w:id="206" w:name="_Toc455503697"/>
      <w:bookmarkStart w:id="207" w:name="_Toc456261520"/>
      <w:bookmarkStart w:id="208" w:name="_Toc455503696"/>
      <w:bookmarkStart w:id="209" w:name="_Toc455503675"/>
      <w:bookmarkStart w:id="210" w:name="_Toc455503674"/>
      <w:bookmarkStart w:id="211" w:name="_Toc455503685"/>
      <w:bookmarkStart w:id="212" w:name="_Toc456261517"/>
      <w:bookmarkStart w:id="213" w:name="_Toc455503651"/>
      <w:bookmarkStart w:id="214" w:name="_Toc455503652"/>
      <w:bookmarkStart w:id="215" w:name="_Toc455503679"/>
      <w:bookmarkStart w:id="216" w:name="_Toc455503693"/>
      <w:bookmarkStart w:id="217" w:name="_Toc456261515"/>
      <w:bookmarkStart w:id="218" w:name="_Toc455503681"/>
      <w:bookmarkStart w:id="219" w:name="_Toc456261479"/>
      <w:bookmarkStart w:id="220" w:name="_Toc456261530"/>
      <w:bookmarkStart w:id="221" w:name="_Toc456261436"/>
      <w:bookmarkStart w:id="222" w:name="_Toc455503695"/>
      <w:bookmarkStart w:id="223" w:name="_Toc455503686"/>
      <w:bookmarkStart w:id="224" w:name="_Toc455503694"/>
      <w:bookmarkStart w:id="225" w:name="_Toc455503692"/>
      <w:bookmarkStart w:id="226" w:name="_Toc456261555"/>
      <w:bookmarkStart w:id="227" w:name="_Toc456261516"/>
      <w:bookmarkStart w:id="228" w:name="_Toc456261522"/>
      <w:bookmarkStart w:id="229" w:name="_Toc456261531"/>
      <w:bookmarkStart w:id="230" w:name="_Toc456261518"/>
      <w:bookmarkStart w:id="231" w:name="_Toc456261554"/>
      <w:bookmarkStart w:id="232" w:name="_Toc456261534"/>
      <w:bookmarkStart w:id="233" w:name="_Toc456261536"/>
      <w:bookmarkStart w:id="234" w:name="_Toc455503680"/>
      <w:bookmarkStart w:id="235" w:name="_Toc456261556"/>
      <w:bookmarkStart w:id="236" w:name="_Toc455503716"/>
      <w:bookmarkStart w:id="237" w:name="_Toc456261532"/>
      <w:bookmarkStart w:id="238" w:name="_Toc455503715"/>
      <w:bookmarkStart w:id="239" w:name="_Toc456261545"/>
      <w:bookmarkStart w:id="240" w:name="_Toc455503718"/>
      <w:bookmarkStart w:id="241" w:name="_Toc455503717"/>
      <w:bookmarkStart w:id="242" w:name="_Toc456261533"/>
      <w:bookmarkStart w:id="243" w:name="_Toc456261553"/>
      <w:bookmarkStart w:id="244" w:name="_Toc455503711"/>
      <w:bookmarkStart w:id="245" w:name="_Toc455503683"/>
      <w:bookmarkStart w:id="246" w:name="_Toc456261521"/>
      <w:bookmarkStart w:id="247" w:name="_Toc456261426"/>
      <w:bookmarkStart w:id="248" w:name="_Toc455503678"/>
      <w:bookmarkStart w:id="249" w:name="_Toc456261513"/>
      <w:bookmarkStart w:id="250" w:name="_Toc456261502"/>
      <w:bookmarkStart w:id="251" w:name="_Toc455503673"/>
      <w:bookmarkStart w:id="252" w:name="_Toc455503604"/>
      <w:bookmarkStart w:id="253" w:name="_Toc456261425"/>
      <w:bookmarkStart w:id="254" w:name="_Toc455503656"/>
      <w:bookmarkStart w:id="255" w:name="_Toc456261511"/>
      <w:bookmarkStart w:id="256" w:name="_Toc455503672"/>
      <w:bookmarkStart w:id="257" w:name="_Toc456261487"/>
      <w:bookmarkStart w:id="258" w:name="_Toc456261491"/>
      <w:bookmarkStart w:id="259" w:name="_Toc456261509"/>
      <w:bookmarkStart w:id="260" w:name="_Toc455503653"/>
      <w:bookmarkStart w:id="261" w:name="_Toc455503605"/>
      <w:bookmarkStart w:id="262" w:name="_Toc456261434"/>
      <w:bookmarkStart w:id="263" w:name="_Toc456261503"/>
      <w:bookmarkStart w:id="264" w:name="_Toc456261485"/>
      <w:bookmarkStart w:id="265" w:name="_Toc455503677"/>
      <w:bookmarkStart w:id="266" w:name="_Toc456261480"/>
      <w:bookmarkStart w:id="267" w:name="_Toc455503676"/>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027609">
        <w:rPr>
          <w:rFonts w:ascii="Times New Roman" w:hAnsi="Times New Roman" w:cs="Times New Roman" w:hint="eastAsia"/>
          <w:b/>
          <w:bCs/>
          <w:color w:val="000000" w:themeColor="text1"/>
          <w:kern w:val="0"/>
          <w:sz w:val="28"/>
          <w:szCs w:val="21"/>
        </w:rPr>
        <w:t>员工人员</w:t>
      </w:r>
      <w:r w:rsidR="00C63C7E" w:rsidRPr="00027609">
        <w:rPr>
          <w:rFonts w:ascii="Times New Roman" w:hAnsi="Times New Roman" w:cs="Times New Roman" w:hint="eastAsia"/>
          <w:b/>
          <w:bCs/>
          <w:color w:val="000000" w:themeColor="text1"/>
          <w:kern w:val="0"/>
          <w:sz w:val="28"/>
          <w:szCs w:val="21"/>
        </w:rPr>
        <w:t>名册</w:t>
      </w:r>
    </w:p>
    <w:tbl>
      <w:tblPr>
        <w:tblW w:w="7441"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850"/>
        <w:gridCol w:w="653"/>
        <w:gridCol w:w="709"/>
        <w:gridCol w:w="709"/>
        <w:gridCol w:w="850"/>
        <w:gridCol w:w="1560"/>
        <w:gridCol w:w="1204"/>
      </w:tblGrid>
      <w:tr w:rsidR="00BC10C3" w:rsidRPr="00027609" w:rsidTr="000343C5">
        <w:trPr>
          <w:jc w:val="center"/>
        </w:trPr>
        <w:tc>
          <w:tcPr>
            <w:tcW w:w="906" w:type="dxa"/>
            <w:vAlign w:val="center"/>
          </w:tcPr>
          <w:p w:rsidR="00BC10C3" w:rsidRPr="00027609" w:rsidRDefault="00C63C7E">
            <w:pPr>
              <w:pStyle w:val="1Text"/>
              <w:adjustRightInd/>
              <w:snapToGrid/>
              <w:spacing w:before="0" w:line="400" w:lineRule="exact"/>
              <w:ind w:firstLineChars="0" w:firstLine="0"/>
              <w:jc w:val="center"/>
              <w:rPr>
                <w:rFonts w:ascii="Times New Roman" w:hAnsi="Times New Roman"/>
                <w:color w:val="000000" w:themeColor="text1"/>
                <w:kern w:val="0"/>
                <w:sz w:val="20"/>
              </w:rPr>
            </w:pPr>
            <w:r w:rsidRPr="00027609">
              <w:rPr>
                <w:rFonts w:ascii="Times New Roman" w:hAnsi="Times New Roman" w:hint="eastAsia"/>
                <w:color w:val="000000" w:themeColor="text1"/>
                <w:kern w:val="0"/>
                <w:sz w:val="20"/>
              </w:rPr>
              <w:t>序号</w:t>
            </w:r>
          </w:p>
        </w:tc>
        <w:tc>
          <w:tcPr>
            <w:tcW w:w="850" w:type="dxa"/>
            <w:vAlign w:val="center"/>
          </w:tcPr>
          <w:p w:rsidR="00BC10C3" w:rsidRPr="00027609" w:rsidRDefault="00C63C7E">
            <w:pPr>
              <w:pStyle w:val="1Text"/>
              <w:adjustRightInd/>
              <w:snapToGrid/>
              <w:spacing w:before="0" w:line="400" w:lineRule="exact"/>
              <w:ind w:firstLineChars="0" w:firstLine="0"/>
              <w:jc w:val="center"/>
              <w:rPr>
                <w:rFonts w:ascii="Times New Roman" w:hAnsi="Times New Roman"/>
                <w:color w:val="000000" w:themeColor="text1"/>
                <w:kern w:val="0"/>
                <w:sz w:val="20"/>
              </w:rPr>
            </w:pPr>
            <w:r w:rsidRPr="00027609">
              <w:rPr>
                <w:rFonts w:ascii="Times New Roman" w:hAnsi="Times New Roman" w:hint="eastAsia"/>
                <w:color w:val="000000" w:themeColor="text1"/>
                <w:kern w:val="0"/>
                <w:sz w:val="20"/>
              </w:rPr>
              <w:t>姓名</w:t>
            </w:r>
          </w:p>
        </w:tc>
        <w:tc>
          <w:tcPr>
            <w:tcW w:w="653" w:type="dxa"/>
            <w:vAlign w:val="center"/>
          </w:tcPr>
          <w:p w:rsidR="00BC10C3" w:rsidRPr="00027609" w:rsidRDefault="00C63C7E">
            <w:pPr>
              <w:pStyle w:val="1Text"/>
              <w:adjustRightInd/>
              <w:snapToGrid/>
              <w:spacing w:before="0" w:line="400" w:lineRule="exact"/>
              <w:ind w:firstLineChars="0" w:firstLine="0"/>
              <w:jc w:val="center"/>
              <w:rPr>
                <w:rFonts w:ascii="Times New Roman" w:hAnsi="Times New Roman"/>
                <w:color w:val="000000" w:themeColor="text1"/>
                <w:kern w:val="0"/>
                <w:sz w:val="20"/>
              </w:rPr>
            </w:pPr>
            <w:r w:rsidRPr="00027609">
              <w:rPr>
                <w:rFonts w:ascii="Times New Roman" w:hAnsi="Times New Roman" w:hint="eastAsia"/>
                <w:color w:val="000000" w:themeColor="text1"/>
                <w:kern w:val="0"/>
                <w:sz w:val="20"/>
              </w:rPr>
              <w:t>性别</w:t>
            </w:r>
          </w:p>
        </w:tc>
        <w:tc>
          <w:tcPr>
            <w:tcW w:w="709" w:type="dxa"/>
            <w:vAlign w:val="center"/>
          </w:tcPr>
          <w:p w:rsidR="00BC10C3" w:rsidRPr="00027609" w:rsidRDefault="00C63C7E">
            <w:pPr>
              <w:pStyle w:val="1Text"/>
              <w:adjustRightInd/>
              <w:snapToGrid/>
              <w:spacing w:before="0" w:line="400" w:lineRule="exact"/>
              <w:ind w:firstLineChars="0" w:firstLine="0"/>
              <w:jc w:val="center"/>
              <w:rPr>
                <w:rFonts w:ascii="Times New Roman" w:hAnsi="Times New Roman"/>
                <w:color w:val="000000" w:themeColor="text1"/>
                <w:kern w:val="0"/>
                <w:sz w:val="20"/>
              </w:rPr>
            </w:pPr>
            <w:r w:rsidRPr="00027609">
              <w:rPr>
                <w:rFonts w:ascii="Times New Roman" w:hAnsi="Times New Roman" w:hint="eastAsia"/>
                <w:color w:val="000000" w:themeColor="text1"/>
                <w:kern w:val="0"/>
                <w:sz w:val="20"/>
              </w:rPr>
              <w:t>年龄</w:t>
            </w:r>
          </w:p>
        </w:tc>
        <w:tc>
          <w:tcPr>
            <w:tcW w:w="709" w:type="dxa"/>
            <w:vAlign w:val="center"/>
          </w:tcPr>
          <w:p w:rsidR="00BC10C3" w:rsidRPr="00027609" w:rsidRDefault="00C63C7E">
            <w:pPr>
              <w:pStyle w:val="1Text"/>
              <w:adjustRightInd/>
              <w:snapToGrid/>
              <w:spacing w:before="0" w:line="400" w:lineRule="exact"/>
              <w:ind w:firstLineChars="0" w:firstLine="0"/>
              <w:jc w:val="center"/>
              <w:rPr>
                <w:rFonts w:ascii="Times New Roman" w:hAnsi="Times New Roman"/>
                <w:color w:val="000000" w:themeColor="text1"/>
                <w:kern w:val="0"/>
                <w:sz w:val="20"/>
              </w:rPr>
            </w:pPr>
            <w:r w:rsidRPr="00027609">
              <w:rPr>
                <w:rFonts w:ascii="Times New Roman" w:hAnsi="Times New Roman" w:hint="eastAsia"/>
                <w:color w:val="000000" w:themeColor="text1"/>
                <w:kern w:val="0"/>
                <w:sz w:val="20"/>
              </w:rPr>
              <w:t>出生年月</w:t>
            </w:r>
          </w:p>
        </w:tc>
        <w:tc>
          <w:tcPr>
            <w:tcW w:w="850" w:type="dxa"/>
            <w:vAlign w:val="center"/>
          </w:tcPr>
          <w:p w:rsidR="00BC10C3" w:rsidRPr="00027609" w:rsidRDefault="00C63C7E">
            <w:pPr>
              <w:pStyle w:val="1Text"/>
              <w:adjustRightInd/>
              <w:snapToGrid/>
              <w:spacing w:before="0" w:line="400" w:lineRule="exact"/>
              <w:ind w:firstLineChars="0" w:firstLine="0"/>
              <w:jc w:val="center"/>
              <w:rPr>
                <w:rFonts w:ascii="Times New Roman" w:hAnsi="Times New Roman"/>
                <w:color w:val="000000" w:themeColor="text1"/>
                <w:kern w:val="0"/>
                <w:sz w:val="20"/>
              </w:rPr>
            </w:pPr>
            <w:r w:rsidRPr="00027609">
              <w:rPr>
                <w:rFonts w:ascii="Times New Roman" w:hAnsi="Times New Roman" w:hint="eastAsia"/>
                <w:color w:val="000000" w:themeColor="text1"/>
                <w:kern w:val="0"/>
                <w:sz w:val="20"/>
              </w:rPr>
              <w:t>团队</w:t>
            </w:r>
          </w:p>
          <w:p w:rsidR="00BC10C3" w:rsidRPr="00027609" w:rsidRDefault="00C63C7E">
            <w:pPr>
              <w:pStyle w:val="1Text"/>
              <w:adjustRightInd/>
              <w:snapToGrid/>
              <w:spacing w:before="0" w:line="400" w:lineRule="exact"/>
              <w:ind w:firstLineChars="0" w:firstLine="0"/>
              <w:jc w:val="center"/>
              <w:rPr>
                <w:rFonts w:ascii="Times New Roman" w:hAnsi="Times New Roman"/>
                <w:color w:val="000000" w:themeColor="text1"/>
                <w:kern w:val="0"/>
                <w:sz w:val="20"/>
              </w:rPr>
            </w:pPr>
            <w:r w:rsidRPr="00027609">
              <w:rPr>
                <w:rFonts w:ascii="Times New Roman" w:hAnsi="Times New Roman" w:hint="eastAsia"/>
                <w:color w:val="000000" w:themeColor="text1"/>
                <w:kern w:val="0"/>
                <w:sz w:val="20"/>
              </w:rPr>
              <w:t>角色</w:t>
            </w:r>
          </w:p>
        </w:tc>
        <w:tc>
          <w:tcPr>
            <w:tcW w:w="1560" w:type="dxa"/>
            <w:vAlign w:val="center"/>
          </w:tcPr>
          <w:p w:rsidR="00BC10C3" w:rsidRPr="00027609" w:rsidRDefault="00C63C7E">
            <w:pPr>
              <w:pStyle w:val="1Text"/>
              <w:adjustRightInd/>
              <w:snapToGrid/>
              <w:spacing w:before="0" w:line="400" w:lineRule="exact"/>
              <w:ind w:firstLineChars="0" w:firstLine="0"/>
              <w:jc w:val="center"/>
              <w:rPr>
                <w:rFonts w:ascii="Times New Roman" w:hAnsi="Times New Roman"/>
                <w:color w:val="000000" w:themeColor="text1"/>
                <w:kern w:val="0"/>
                <w:sz w:val="20"/>
              </w:rPr>
            </w:pPr>
            <w:r w:rsidRPr="00027609">
              <w:rPr>
                <w:rFonts w:ascii="Times New Roman" w:hAnsi="Times New Roman" w:hint="eastAsia"/>
                <w:color w:val="000000" w:themeColor="text1"/>
                <w:kern w:val="0"/>
                <w:sz w:val="20"/>
              </w:rPr>
              <w:t>行业</w:t>
            </w:r>
          </w:p>
          <w:p w:rsidR="00BC10C3" w:rsidRPr="00027609" w:rsidRDefault="00C63C7E">
            <w:pPr>
              <w:pStyle w:val="1Text"/>
              <w:adjustRightInd/>
              <w:snapToGrid/>
              <w:spacing w:before="0" w:line="400" w:lineRule="exact"/>
              <w:ind w:firstLineChars="0" w:firstLine="0"/>
              <w:jc w:val="center"/>
              <w:rPr>
                <w:rFonts w:ascii="Times New Roman" w:hAnsi="Times New Roman"/>
                <w:color w:val="000000" w:themeColor="text1"/>
                <w:kern w:val="0"/>
                <w:sz w:val="20"/>
              </w:rPr>
            </w:pPr>
            <w:r w:rsidRPr="00027609">
              <w:rPr>
                <w:rFonts w:ascii="Times New Roman" w:hAnsi="Times New Roman" w:hint="eastAsia"/>
                <w:color w:val="000000" w:themeColor="text1"/>
                <w:kern w:val="0"/>
                <w:sz w:val="20"/>
              </w:rPr>
              <w:t>工作年限（年）</w:t>
            </w:r>
          </w:p>
        </w:tc>
        <w:tc>
          <w:tcPr>
            <w:tcW w:w="1204" w:type="dxa"/>
            <w:vAlign w:val="center"/>
          </w:tcPr>
          <w:p w:rsidR="00BC10C3" w:rsidRPr="00027609" w:rsidRDefault="00C63C7E">
            <w:pPr>
              <w:pStyle w:val="1Text"/>
              <w:adjustRightInd/>
              <w:snapToGrid/>
              <w:spacing w:before="0" w:line="400" w:lineRule="exact"/>
              <w:ind w:firstLineChars="0" w:firstLine="0"/>
              <w:jc w:val="center"/>
              <w:rPr>
                <w:rFonts w:ascii="Times New Roman" w:hAnsi="Times New Roman"/>
                <w:color w:val="000000" w:themeColor="text1"/>
                <w:kern w:val="0"/>
                <w:sz w:val="20"/>
              </w:rPr>
            </w:pPr>
            <w:r w:rsidRPr="00027609">
              <w:rPr>
                <w:rFonts w:ascii="Times New Roman" w:hAnsi="Times New Roman" w:hint="eastAsia"/>
                <w:color w:val="000000" w:themeColor="text1"/>
                <w:kern w:val="0"/>
                <w:sz w:val="20"/>
              </w:rPr>
              <w:t>备注</w:t>
            </w:r>
          </w:p>
        </w:tc>
      </w:tr>
      <w:tr w:rsidR="00BC10C3" w:rsidRPr="00027609" w:rsidTr="000343C5">
        <w:trPr>
          <w:jc w:val="center"/>
        </w:trPr>
        <w:tc>
          <w:tcPr>
            <w:tcW w:w="906" w:type="dxa"/>
            <w:vAlign w:val="center"/>
          </w:tcPr>
          <w:p w:rsidR="00BC10C3" w:rsidRPr="00027609" w:rsidRDefault="00C63C7E">
            <w:pPr>
              <w:pStyle w:val="1Text"/>
              <w:adjustRightInd/>
              <w:snapToGrid/>
              <w:spacing w:before="0" w:line="400" w:lineRule="exact"/>
              <w:ind w:firstLineChars="0" w:firstLine="0"/>
              <w:jc w:val="center"/>
              <w:rPr>
                <w:rFonts w:ascii="Times New Roman" w:hAnsi="Times New Roman"/>
                <w:color w:val="000000" w:themeColor="text1"/>
                <w:kern w:val="0"/>
                <w:sz w:val="20"/>
              </w:rPr>
            </w:pPr>
            <w:r w:rsidRPr="00027609">
              <w:rPr>
                <w:rFonts w:ascii="Times New Roman" w:hAnsi="Times New Roman"/>
                <w:color w:val="000000" w:themeColor="text1"/>
                <w:kern w:val="0"/>
                <w:sz w:val="20"/>
              </w:rPr>
              <w:t>1</w:t>
            </w:r>
          </w:p>
        </w:tc>
        <w:tc>
          <w:tcPr>
            <w:tcW w:w="85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653"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709"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709"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85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156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1204"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r>
      <w:tr w:rsidR="00BC10C3" w:rsidRPr="00027609" w:rsidTr="000343C5">
        <w:trPr>
          <w:jc w:val="center"/>
        </w:trPr>
        <w:tc>
          <w:tcPr>
            <w:tcW w:w="906" w:type="dxa"/>
            <w:vAlign w:val="center"/>
          </w:tcPr>
          <w:p w:rsidR="00BC10C3" w:rsidRPr="00027609" w:rsidRDefault="00C63C7E">
            <w:pPr>
              <w:pStyle w:val="1Text"/>
              <w:adjustRightInd/>
              <w:snapToGrid/>
              <w:spacing w:before="0" w:line="400" w:lineRule="exact"/>
              <w:ind w:firstLineChars="0" w:firstLine="0"/>
              <w:jc w:val="center"/>
              <w:rPr>
                <w:rFonts w:ascii="Times New Roman" w:hAnsi="Times New Roman"/>
                <w:color w:val="000000" w:themeColor="text1"/>
                <w:kern w:val="0"/>
                <w:sz w:val="20"/>
              </w:rPr>
            </w:pPr>
            <w:r w:rsidRPr="00027609">
              <w:rPr>
                <w:rFonts w:ascii="Times New Roman" w:hAnsi="Times New Roman"/>
                <w:color w:val="000000" w:themeColor="text1"/>
                <w:kern w:val="0"/>
                <w:sz w:val="20"/>
              </w:rPr>
              <w:t>2</w:t>
            </w:r>
          </w:p>
        </w:tc>
        <w:tc>
          <w:tcPr>
            <w:tcW w:w="85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653"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709"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709"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85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156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1204"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r>
      <w:tr w:rsidR="00BC10C3" w:rsidRPr="00027609" w:rsidTr="000343C5">
        <w:trPr>
          <w:jc w:val="center"/>
        </w:trPr>
        <w:tc>
          <w:tcPr>
            <w:tcW w:w="906" w:type="dxa"/>
            <w:vAlign w:val="center"/>
          </w:tcPr>
          <w:p w:rsidR="00BC10C3" w:rsidRPr="00027609" w:rsidRDefault="00C63C7E">
            <w:pPr>
              <w:pStyle w:val="1Text"/>
              <w:adjustRightInd/>
              <w:snapToGrid/>
              <w:spacing w:before="0" w:line="400" w:lineRule="exact"/>
              <w:ind w:firstLineChars="0" w:firstLine="0"/>
              <w:jc w:val="center"/>
              <w:rPr>
                <w:rFonts w:ascii="Times New Roman" w:hAnsi="Times New Roman"/>
                <w:color w:val="000000" w:themeColor="text1"/>
                <w:kern w:val="0"/>
                <w:sz w:val="20"/>
              </w:rPr>
            </w:pPr>
            <w:r w:rsidRPr="00027609">
              <w:rPr>
                <w:rFonts w:ascii="Times New Roman" w:hAnsi="Times New Roman"/>
                <w:color w:val="000000" w:themeColor="text1"/>
                <w:kern w:val="0"/>
                <w:sz w:val="20"/>
              </w:rPr>
              <w:t>3</w:t>
            </w:r>
          </w:p>
        </w:tc>
        <w:tc>
          <w:tcPr>
            <w:tcW w:w="85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653"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709"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709"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85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156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1204"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r>
      <w:tr w:rsidR="00BC10C3" w:rsidRPr="00027609" w:rsidTr="000343C5">
        <w:trPr>
          <w:jc w:val="center"/>
        </w:trPr>
        <w:tc>
          <w:tcPr>
            <w:tcW w:w="906" w:type="dxa"/>
            <w:vAlign w:val="center"/>
          </w:tcPr>
          <w:p w:rsidR="00BC10C3" w:rsidRPr="00027609" w:rsidRDefault="00C63C7E">
            <w:pPr>
              <w:pStyle w:val="1Text"/>
              <w:adjustRightInd/>
              <w:snapToGrid/>
              <w:spacing w:before="0" w:line="400" w:lineRule="exact"/>
              <w:ind w:firstLineChars="0" w:firstLine="0"/>
              <w:jc w:val="center"/>
              <w:rPr>
                <w:rFonts w:ascii="Times New Roman" w:hAnsi="Times New Roman"/>
                <w:color w:val="000000" w:themeColor="text1"/>
                <w:kern w:val="0"/>
                <w:sz w:val="20"/>
              </w:rPr>
            </w:pPr>
            <w:r w:rsidRPr="00027609">
              <w:rPr>
                <w:rFonts w:ascii="Times New Roman" w:hAnsi="Times New Roman"/>
                <w:color w:val="000000" w:themeColor="text1"/>
                <w:kern w:val="0"/>
                <w:sz w:val="20"/>
              </w:rPr>
              <w:t>4</w:t>
            </w:r>
          </w:p>
        </w:tc>
        <w:tc>
          <w:tcPr>
            <w:tcW w:w="85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653"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709"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709"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85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156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1204"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r>
      <w:tr w:rsidR="00BC10C3" w:rsidRPr="00027609" w:rsidTr="000343C5">
        <w:trPr>
          <w:jc w:val="center"/>
        </w:trPr>
        <w:tc>
          <w:tcPr>
            <w:tcW w:w="906" w:type="dxa"/>
            <w:vAlign w:val="center"/>
          </w:tcPr>
          <w:p w:rsidR="00BC10C3" w:rsidRPr="00027609" w:rsidRDefault="00C63C7E">
            <w:pPr>
              <w:pStyle w:val="1Text"/>
              <w:adjustRightInd/>
              <w:snapToGrid/>
              <w:spacing w:before="0" w:line="400" w:lineRule="exact"/>
              <w:ind w:firstLineChars="0" w:firstLine="0"/>
              <w:jc w:val="center"/>
              <w:rPr>
                <w:rFonts w:ascii="Times New Roman" w:hAnsi="Times New Roman"/>
                <w:color w:val="000000" w:themeColor="text1"/>
                <w:kern w:val="0"/>
                <w:sz w:val="20"/>
              </w:rPr>
            </w:pPr>
            <w:r w:rsidRPr="00027609">
              <w:rPr>
                <w:rFonts w:ascii="Times New Roman" w:hAnsi="Times New Roman"/>
                <w:color w:val="000000" w:themeColor="text1"/>
                <w:kern w:val="0"/>
                <w:sz w:val="20"/>
              </w:rPr>
              <w:t>5</w:t>
            </w:r>
          </w:p>
        </w:tc>
        <w:tc>
          <w:tcPr>
            <w:tcW w:w="85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653"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709"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709"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85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156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1204"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r>
      <w:tr w:rsidR="00BC10C3" w:rsidRPr="00027609" w:rsidTr="000343C5">
        <w:trPr>
          <w:jc w:val="center"/>
        </w:trPr>
        <w:tc>
          <w:tcPr>
            <w:tcW w:w="906" w:type="dxa"/>
            <w:vAlign w:val="center"/>
          </w:tcPr>
          <w:p w:rsidR="00BC10C3" w:rsidRPr="00027609" w:rsidRDefault="00C63C7E">
            <w:pPr>
              <w:pStyle w:val="1Text"/>
              <w:adjustRightInd/>
              <w:snapToGrid/>
              <w:spacing w:before="0" w:line="400" w:lineRule="exact"/>
              <w:ind w:firstLineChars="0" w:firstLine="0"/>
              <w:jc w:val="center"/>
              <w:rPr>
                <w:rFonts w:ascii="Times New Roman" w:hAnsi="Times New Roman"/>
                <w:color w:val="000000" w:themeColor="text1"/>
                <w:kern w:val="0"/>
                <w:sz w:val="20"/>
              </w:rPr>
            </w:pPr>
            <w:r w:rsidRPr="00027609">
              <w:rPr>
                <w:rFonts w:ascii="Times New Roman" w:hAnsi="Times New Roman"/>
                <w:color w:val="000000" w:themeColor="text1"/>
                <w:kern w:val="0"/>
                <w:sz w:val="20"/>
              </w:rPr>
              <w:t>……</w:t>
            </w:r>
          </w:p>
        </w:tc>
        <w:tc>
          <w:tcPr>
            <w:tcW w:w="85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653"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709"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709" w:type="dxa"/>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85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1560"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c>
          <w:tcPr>
            <w:tcW w:w="1204" w:type="dxa"/>
            <w:vAlign w:val="center"/>
          </w:tcPr>
          <w:p w:rsidR="00BC10C3" w:rsidRPr="00027609" w:rsidRDefault="00BC10C3">
            <w:pPr>
              <w:pStyle w:val="1Text"/>
              <w:adjustRightInd/>
              <w:snapToGrid/>
              <w:spacing w:before="0" w:line="400" w:lineRule="exact"/>
              <w:ind w:firstLineChars="0" w:firstLine="0"/>
              <w:jc w:val="center"/>
              <w:rPr>
                <w:rFonts w:ascii="Times New Roman" w:hAnsi="Times New Roman"/>
                <w:b/>
                <w:bCs/>
                <w:color w:val="000000" w:themeColor="text1"/>
                <w:kern w:val="0"/>
                <w:sz w:val="20"/>
              </w:rPr>
            </w:pPr>
          </w:p>
        </w:tc>
      </w:tr>
    </w:tbl>
    <w:p w:rsidR="00BC10C3" w:rsidRPr="00027609" w:rsidRDefault="00C63C7E">
      <w:pPr>
        <w:spacing w:line="360" w:lineRule="auto"/>
        <w:rPr>
          <w:rFonts w:ascii="Times New Roman" w:hAnsi="Times New Roman" w:cs="Times New Roman"/>
          <w:color w:val="000000" w:themeColor="text1"/>
          <w:kern w:val="0"/>
          <w:szCs w:val="21"/>
        </w:rPr>
      </w:pPr>
      <w:r w:rsidRPr="00027609">
        <w:rPr>
          <w:rFonts w:ascii="Times New Roman" w:hAnsi="Times New Roman" w:cs="Times New Roman" w:hint="eastAsia"/>
          <w:color w:val="000000" w:themeColor="text1"/>
          <w:kern w:val="0"/>
          <w:szCs w:val="21"/>
        </w:rPr>
        <w:t>注：</w:t>
      </w:r>
      <w:r w:rsidRPr="00027609">
        <w:rPr>
          <w:rFonts w:ascii="Times New Roman" w:hAnsi="Times New Roman" w:cs="Times New Roman" w:hint="eastAsia"/>
          <w:color w:val="000000" w:themeColor="text1"/>
          <w:kern w:val="0"/>
          <w:szCs w:val="21"/>
        </w:rPr>
        <w:t>1</w:t>
      </w:r>
      <w:r w:rsidRPr="00027609">
        <w:rPr>
          <w:rFonts w:ascii="Times New Roman" w:hAnsi="Times New Roman" w:cs="Times New Roman" w:hint="eastAsia"/>
          <w:color w:val="000000" w:themeColor="text1"/>
          <w:kern w:val="0"/>
          <w:szCs w:val="21"/>
        </w:rPr>
        <w:t>、请投标人根据实际情况如实填写上述内容，可在此表基础上扩展上自行添加其他相关内容。</w:t>
      </w:r>
    </w:p>
    <w:p w:rsidR="00BC10C3" w:rsidRPr="00027609" w:rsidRDefault="00C63C7E" w:rsidP="00BC6866">
      <w:pPr>
        <w:spacing w:line="360" w:lineRule="auto"/>
        <w:ind w:firstLineChars="200" w:firstLine="422"/>
        <w:rPr>
          <w:rFonts w:ascii="Times New Roman" w:hAnsi="Times New Roman" w:cs="Times New Roman"/>
          <w:color w:val="000000" w:themeColor="text1"/>
          <w:kern w:val="0"/>
          <w:szCs w:val="21"/>
        </w:rPr>
      </w:pPr>
      <w:r w:rsidRPr="00027609">
        <w:rPr>
          <w:rFonts w:ascii="Times New Roman" w:hAnsi="Times New Roman" w:cs="Times New Roman" w:hint="eastAsia"/>
          <w:b/>
          <w:color w:val="000000" w:themeColor="text1"/>
          <w:kern w:val="0"/>
          <w:szCs w:val="21"/>
        </w:rPr>
        <w:t>2</w:t>
      </w:r>
      <w:r w:rsidRPr="00027609">
        <w:rPr>
          <w:rFonts w:ascii="Times New Roman" w:hAnsi="Times New Roman" w:cs="Times New Roman" w:hint="eastAsia"/>
          <w:b/>
          <w:color w:val="000000" w:themeColor="text1"/>
          <w:kern w:val="0"/>
          <w:szCs w:val="21"/>
        </w:rPr>
        <w:t>、</w:t>
      </w:r>
      <w:r w:rsidR="00BC6866" w:rsidRPr="00027609">
        <w:rPr>
          <w:rFonts w:asciiTheme="minorEastAsia" w:hAnsiTheme="minorEastAsia" w:cs="Times New Roman" w:hint="eastAsia"/>
          <w:b/>
          <w:color w:val="000000" w:themeColor="text1"/>
          <w:szCs w:val="21"/>
        </w:rPr>
        <w:t>须提供</w:t>
      </w:r>
      <w:r w:rsidR="00211573" w:rsidRPr="00027609">
        <w:rPr>
          <w:rFonts w:asciiTheme="minorEastAsia" w:hAnsiTheme="minorEastAsia" w:cs="Times New Roman" w:hint="eastAsia"/>
          <w:b/>
          <w:color w:val="000000" w:themeColor="text1"/>
          <w:szCs w:val="21"/>
        </w:rPr>
        <w:t>的</w:t>
      </w:r>
      <w:r w:rsidR="00BC6866" w:rsidRPr="00027609">
        <w:rPr>
          <w:rFonts w:asciiTheme="minorEastAsia" w:hAnsiTheme="minorEastAsia" w:cs="Times New Roman" w:hint="eastAsia"/>
          <w:b/>
          <w:color w:val="000000" w:themeColor="text1"/>
          <w:szCs w:val="21"/>
        </w:rPr>
        <w:t>证明材料按招标文件相关要求执行</w:t>
      </w:r>
      <w:r w:rsidR="00BC6866" w:rsidRPr="00027609">
        <w:rPr>
          <w:rFonts w:asciiTheme="minorEastAsia" w:hAnsiTheme="minorEastAsia" w:cs="Times New Roman" w:hint="eastAsia"/>
          <w:color w:val="000000" w:themeColor="text1"/>
          <w:szCs w:val="21"/>
        </w:rPr>
        <w:t>。</w:t>
      </w:r>
    </w:p>
    <w:p w:rsidR="00BC10C3" w:rsidRPr="00027609" w:rsidRDefault="00C63C7E" w:rsidP="003473FB">
      <w:pPr>
        <w:spacing w:line="360" w:lineRule="auto"/>
        <w:ind w:firstLineChars="200" w:firstLine="420"/>
        <w:jc w:val="left"/>
        <w:rPr>
          <w:rFonts w:ascii="Times New Roman" w:hAnsi="Times New Roman" w:cs="Times New Roman"/>
          <w:color w:val="000000" w:themeColor="text1"/>
          <w:kern w:val="0"/>
          <w:szCs w:val="21"/>
        </w:rPr>
      </w:pPr>
      <w:r w:rsidRPr="00027609">
        <w:rPr>
          <w:rFonts w:ascii="Times New Roman" w:hAnsi="Times New Roman" w:cs="Times New Roman" w:hint="eastAsia"/>
          <w:color w:val="000000" w:themeColor="text1"/>
          <w:kern w:val="0"/>
          <w:szCs w:val="21"/>
        </w:rPr>
        <w:t>我公司承诺以上内容信息都是真实、可靠的。在评标及后续工作中若发现表中信息的真实性、可靠性存在弄虚作假等行为，招标人有权取消我司中标资格并没收我司投标保证金（或履约保证金），我司愿赔偿相应损失并承担一切法律责任。</w:t>
      </w:r>
    </w:p>
    <w:p w:rsidR="00BC10C3" w:rsidRPr="00027609" w:rsidRDefault="00BC10C3">
      <w:pPr>
        <w:spacing w:line="360" w:lineRule="auto"/>
        <w:ind w:firstLineChars="200" w:firstLine="420"/>
        <w:rPr>
          <w:rFonts w:ascii="Times New Roman" w:hAnsi="Times New Roman" w:cs="Times New Roman"/>
          <w:color w:val="000000" w:themeColor="text1"/>
          <w:kern w:val="0"/>
          <w:szCs w:val="21"/>
        </w:rPr>
      </w:pPr>
    </w:p>
    <w:p w:rsidR="00BC10C3" w:rsidRPr="00027609" w:rsidRDefault="00C63C7E">
      <w:pPr>
        <w:spacing w:line="360" w:lineRule="auto"/>
        <w:ind w:firstLineChars="200" w:firstLine="420"/>
        <w:rPr>
          <w:rFonts w:ascii="Times New Roman" w:hAnsi="Times New Roman" w:cs="Times New Roman"/>
          <w:color w:val="000000" w:themeColor="text1"/>
          <w:kern w:val="0"/>
          <w:szCs w:val="21"/>
        </w:rPr>
      </w:pPr>
      <w:r w:rsidRPr="00027609">
        <w:rPr>
          <w:rFonts w:ascii="Times New Roman" w:hAnsi="Times New Roman" w:cs="Times New Roman" w:hint="eastAsia"/>
          <w:color w:val="000000" w:themeColor="text1"/>
          <w:kern w:val="0"/>
          <w:szCs w:val="21"/>
        </w:rPr>
        <w:t>投标人（公章）：</w:t>
      </w:r>
    </w:p>
    <w:p w:rsidR="00BC10C3" w:rsidRPr="00027609" w:rsidRDefault="00C63C7E">
      <w:pPr>
        <w:spacing w:line="360" w:lineRule="auto"/>
        <w:ind w:firstLineChars="200" w:firstLine="420"/>
        <w:rPr>
          <w:rFonts w:ascii="Times New Roman" w:hAnsi="Times New Roman" w:cs="Times New Roman"/>
          <w:color w:val="000000" w:themeColor="text1"/>
          <w:kern w:val="0"/>
          <w:szCs w:val="21"/>
        </w:rPr>
      </w:pPr>
      <w:r w:rsidRPr="00027609">
        <w:rPr>
          <w:rFonts w:ascii="Times New Roman" w:hAnsi="Times New Roman" w:cs="Times New Roman" w:hint="eastAsia"/>
          <w:color w:val="000000" w:themeColor="text1"/>
          <w:kern w:val="0"/>
          <w:szCs w:val="21"/>
        </w:rPr>
        <w:t>法定代表人或其委托代理人：（盖章或签字）</w:t>
      </w:r>
    </w:p>
    <w:p w:rsidR="00BC10C3" w:rsidRDefault="00C63C7E">
      <w:pPr>
        <w:spacing w:line="360" w:lineRule="auto"/>
        <w:ind w:firstLineChars="500" w:firstLine="1050"/>
        <w:rPr>
          <w:rFonts w:ascii="Times New Roman" w:hAnsi="Times New Roman" w:cs="Times New Roman"/>
          <w:color w:val="000000" w:themeColor="text1"/>
          <w:kern w:val="0"/>
          <w:szCs w:val="21"/>
        </w:rPr>
      </w:pPr>
      <w:r w:rsidRPr="00027609">
        <w:rPr>
          <w:rFonts w:ascii="Times New Roman" w:hAnsi="Times New Roman" w:cs="Times New Roman" w:hint="eastAsia"/>
          <w:color w:val="000000" w:themeColor="text1"/>
          <w:kern w:val="0"/>
          <w:szCs w:val="21"/>
        </w:rPr>
        <w:t>年月日</w:t>
      </w:r>
    </w:p>
    <w:p w:rsidR="00BC10C3" w:rsidRDefault="00BC10C3">
      <w:pPr>
        <w:spacing w:line="360" w:lineRule="auto"/>
        <w:ind w:firstLineChars="245" w:firstLine="517"/>
        <w:rPr>
          <w:rFonts w:asciiTheme="minorEastAsia" w:hAnsiTheme="minorEastAsia" w:cs="Times New Roman"/>
          <w:b/>
          <w:color w:val="000000" w:themeColor="text1"/>
          <w:szCs w:val="24"/>
        </w:rPr>
      </w:pPr>
    </w:p>
    <w:p w:rsidR="00BC10C3" w:rsidRDefault="00BC10C3">
      <w:pPr>
        <w:spacing w:line="360" w:lineRule="auto"/>
        <w:rPr>
          <w:rFonts w:asciiTheme="minorEastAsia" w:hAnsiTheme="minorEastAsia" w:cs="Times New Roman"/>
          <w:color w:val="000000" w:themeColor="text1"/>
        </w:rPr>
      </w:pPr>
    </w:p>
    <w:p w:rsidR="00BC10C3" w:rsidRDefault="00BC10C3">
      <w:pPr>
        <w:widowControl/>
        <w:jc w:val="left"/>
        <w:rPr>
          <w:rFonts w:asciiTheme="minorEastAsia" w:hAnsiTheme="minorEastAsia"/>
          <w:color w:val="000000" w:themeColor="text1"/>
        </w:rPr>
      </w:pPr>
    </w:p>
    <w:sectPr w:rsidR="00BC10C3" w:rsidSect="00BC10C3">
      <w:footerReference w:type="default" r:id="rId22"/>
      <w:pgSz w:w="11906" w:h="16838"/>
      <w:pgMar w:top="1440" w:right="1797" w:bottom="993"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586" w:rsidRDefault="00124586" w:rsidP="00BC10C3">
      <w:r>
        <w:separator/>
      </w:r>
    </w:p>
  </w:endnote>
  <w:endnote w:type="continuationSeparator" w:id="0">
    <w:p w:rsidR="00124586" w:rsidRDefault="00124586" w:rsidP="00BC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Futura Bk">
    <w:altName w:val="Century Gothic"/>
    <w:charset w:val="00"/>
    <w:family w:val="swiss"/>
    <w:pitch w:val="variable"/>
    <w:sig w:usb0="A00002AF" w:usb1="5000204A" w:usb2="00000000" w:usb3="00000000" w:csb0="0000009F" w:csb1="00000000"/>
  </w:font>
  <w:font w:name="KLRFJD+ËÎÌå">
    <w:altName w:val="Arial Unicode MS"/>
    <w:charset w:val="01"/>
    <w:family w:val="auto"/>
    <w:pitch w:val="variable"/>
    <w:sig w:usb0="00000000" w:usb1="01010101" w:usb2="01010101" w:usb3="01010101" w:csb0="01010101" w:csb1="01010101"/>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60" w:rsidRDefault="00CE7460">
    <w:pPr>
      <w:pStyle w:val="af3"/>
      <w:pBdr>
        <w:top w:val="single" w:sz="4" w:space="1" w:color="auto"/>
      </w:pBdr>
    </w:pPr>
    <w:r>
      <w:rPr>
        <w:rFonts w:ascii="宋体" w:hAnsi="宋体" w:hint="eastAsia"/>
        <w:bCs/>
        <w:noProof/>
        <w:sz w:val="36"/>
        <w:szCs w:val="36"/>
      </w:rPr>
      <w:drawing>
        <wp:anchor distT="0" distB="0" distL="114300" distR="114300" simplePos="0" relativeHeight="251664384" behindDoc="0" locked="0" layoutInCell="1" allowOverlap="1" wp14:anchorId="515C1968" wp14:editId="55479BFF">
          <wp:simplePos x="0" y="0"/>
          <wp:positionH relativeFrom="column">
            <wp:posOffset>-384175</wp:posOffset>
          </wp:positionH>
          <wp:positionV relativeFrom="paragraph">
            <wp:posOffset>-15240</wp:posOffset>
          </wp:positionV>
          <wp:extent cx="346710" cy="209550"/>
          <wp:effectExtent l="0" t="0" r="0" b="0"/>
          <wp:wrapSquare wrapText="bothSides"/>
          <wp:docPr id="1" name="图片 1"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招采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46710" cy="209550"/>
                  </a:xfrm>
                  <a:prstGeom prst="rect">
                    <a:avLst/>
                  </a:prstGeom>
                  <a:noFill/>
                  <a:ln>
                    <a:noFill/>
                  </a:ln>
                </pic:spPr>
              </pic:pic>
            </a:graphicData>
          </a:graphic>
        </wp:anchor>
      </w:drawing>
    </w:r>
    <w:sdt>
      <w:sdtPr>
        <w:id w:val="1451745553"/>
        <w:docPartObj>
          <w:docPartGallery w:val="AutoText"/>
        </w:docPartObj>
      </w:sdtPr>
      <w:sdtEndPr/>
      <w:sdtContent>
        <w:r>
          <w:rPr>
            <w:rFonts w:hint="eastAsia"/>
          </w:rPr>
          <w:t>重庆招标采购（集团）有限责任公司</w:t>
        </w:r>
        <w:r>
          <w:fldChar w:fldCharType="begin"/>
        </w:r>
        <w:r>
          <w:instrText>PAGE   \* MERGEFORMAT</w:instrText>
        </w:r>
        <w:r>
          <w:fldChar w:fldCharType="separate"/>
        </w:r>
        <w:r w:rsidR="00FD7EB3" w:rsidRPr="00FD7EB3">
          <w:rPr>
            <w:noProof/>
            <w:lang w:val="zh-CN"/>
          </w:rPr>
          <w:t>1</w:t>
        </w:r>
        <w:r>
          <w:rPr>
            <w:lang w:val="zh-CN"/>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905158"/>
      <w:docPartObj>
        <w:docPartGallery w:val="AutoText"/>
      </w:docPartObj>
    </w:sdtPr>
    <w:sdtEndPr/>
    <w:sdtContent>
      <w:p w:rsidR="00CE7460" w:rsidRDefault="00CE7460">
        <w:pPr>
          <w:pStyle w:val="af3"/>
          <w:pBdr>
            <w:top w:val="single" w:sz="4" w:space="1" w:color="auto"/>
          </w:pBdr>
        </w:pPr>
        <w:r>
          <w:rPr>
            <w:rFonts w:ascii="宋体" w:hAnsi="宋体" w:hint="eastAsia"/>
            <w:bCs/>
            <w:noProof/>
            <w:sz w:val="36"/>
            <w:szCs w:val="36"/>
          </w:rPr>
          <w:drawing>
            <wp:anchor distT="0" distB="0" distL="114300" distR="114300" simplePos="0" relativeHeight="251662336" behindDoc="0" locked="0" layoutInCell="1" allowOverlap="1" wp14:anchorId="37387116" wp14:editId="0B571E9B">
              <wp:simplePos x="0" y="0"/>
              <wp:positionH relativeFrom="column">
                <wp:posOffset>-381000</wp:posOffset>
              </wp:positionH>
              <wp:positionV relativeFrom="paragraph">
                <wp:posOffset>-4445</wp:posOffset>
              </wp:positionV>
              <wp:extent cx="346710" cy="209550"/>
              <wp:effectExtent l="0" t="0" r="0" b="0"/>
              <wp:wrapSquare wrapText="bothSides"/>
              <wp:docPr id="2" name="图片 2"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招采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46710" cy="209550"/>
                      </a:xfrm>
                      <a:prstGeom prst="rect">
                        <a:avLst/>
                      </a:prstGeom>
                      <a:noFill/>
                      <a:ln>
                        <a:noFill/>
                      </a:ln>
                    </pic:spPr>
                  </pic:pic>
                </a:graphicData>
              </a:graphic>
            </wp:anchor>
          </w:drawing>
        </w:r>
        <w:r>
          <w:rPr>
            <w:rFonts w:hint="eastAsia"/>
          </w:rPr>
          <w:t>重庆招标采购（集团）有限责任公司</w:t>
        </w:r>
        <w:r>
          <w:rPr>
            <w:rFonts w:hint="eastAsia"/>
          </w:rPr>
          <w:t xml:space="preserve">                     </w:t>
        </w:r>
        <w:r>
          <w:fldChar w:fldCharType="begin"/>
        </w:r>
        <w:r>
          <w:instrText>PAGE   \* MERGEFORMAT</w:instrText>
        </w:r>
        <w:r>
          <w:fldChar w:fldCharType="separate"/>
        </w:r>
        <w:r w:rsidR="00FD7EB3" w:rsidRPr="00FD7EB3">
          <w:rPr>
            <w:noProof/>
            <w:lang w:val="zh-CN"/>
          </w:rPr>
          <w:t>6</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3785"/>
      <w:docPartObj>
        <w:docPartGallery w:val="AutoText"/>
      </w:docPartObj>
    </w:sdtPr>
    <w:sdtEndPr/>
    <w:sdtContent>
      <w:p w:rsidR="00CE7460" w:rsidRDefault="00CE7460" w:rsidP="00806816">
        <w:pPr>
          <w:pStyle w:val="af3"/>
          <w:pBdr>
            <w:top w:val="single" w:sz="4" w:space="1" w:color="auto"/>
          </w:pBdr>
        </w:pPr>
        <w:r>
          <w:rPr>
            <w:rFonts w:ascii="宋体" w:hAnsi="宋体" w:hint="eastAsia"/>
            <w:bCs/>
            <w:noProof/>
            <w:sz w:val="36"/>
            <w:szCs w:val="36"/>
          </w:rPr>
          <w:drawing>
            <wp:anchor distT="0" distB="0" distL="114300" distR="114300" simplePos="0" relativeHeight="251666432" behindDoc="0" locked="0" layoutInCell="1" allowOverlap="1" wp14:anchorId="283DC9F8" wp14:editId="657A08A2">
              <wp:simplePos x="0" y="0"/>
              <wp:positionH relativeFrom="column">
                <wp:posOffset>-381000</wp:posOffset>
              </wp:positionH>
              <wp:positionV relativeFrom="paragraph">
                <wp:posOffset>-4445</wp:posOffset>
              </wp:positionV>
              <wp:extent cx="346710" cy="209550"/>
              <wp:effectExtent l="0" t="0" r="0" b="0"/>
              <wp:wrapSquare wrapText="bothSides"/>
              <wp:docPr id="3" name="图片 5"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招采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46710" cy="209550"/>
                      </a:xfrm>
                      <a:prstGeom prst="rect">
                        <a:avLst/>
                      </a:prstGeom>
                      <a:noFill/>
                      <a:ln>
                        <a:noFill/>
                      </a:ln>
                    </pic:spPr>
                  </pic:pic>
                </a:graphicData>
              </a:graphic>
            </wp:anchor>
          </w:drawing>
        </w:r>
        <w:r>
          <w:rPr>
            <w:rFonts w:hint="eastAsia"/>
          </w:rPr>
          <w:t>重庆招标采购（集团）有限责任公司</w:t>
        </w:r>
        <w:r>
          <w:fldChar w:fldCharType="begin"/>
        </w:r>
        <w:r>
          <w:instrText>PAGE   \* MERGEFORMAT</w:instrText>
        </w:r>
        <w:r>
          <w:fldChar w:fldCharType="separate"/>
        </w:r>
        <w:r w:rsidR="00FD7EB3" w:rsidRPr="00FD7EB3">
          <w:rPr>
            <w:noProof/>
            <w:lang w:val="zh-CN"/>
          </w:rPr>
          <w:t>52</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3817"/>
      <w:docPartObj>
        <w:docPartGallery w:val="AutoText"/>
      </w:docPartObj>
    </w:sdtPr>
    <w:sdtEndPr/>
    <w:sdtContent>
      <w:p w:rsidR="00CE7460" w:rsidRDefault="00CE7460" w:rsidP="00806816">
        <w:pPr>
          <w:pStyle w:val="af3"/>
          <w:pBdr>
            <w:top w:val="single" w:sz="4" w:space="1" w:color="auto"/>
          </w:pBdr>
        </w:pPr>
        <w:r>
          <w:rPr>
            <w:rFonts w:ascii="宋体" w:hAnsi="宋体" w:hint="eastAsia"/>
            <w:bCs/>
            <w:noProof/>
            <w:sz w:val="36"/>
            <w:szCs w:val="36"/>
          </w:rPr>
          <w:drawing>
            <wp:anchor distT="0" distB="0" distL="114300" distR="114300" simplePos="0" relativeHeight="251668480" behindDoc="0" locked="0" layoutInCell="1" allowOverlap="1" wp14:anchorId="05FB689D" wp14:editId="18E90151">
              <wp:simplePos x="0" y="0"/>
              <wp:positionH relativeFrom="column">
                <wp:posOffset>-381000</wp:posOffset>
              </wp:positionH>
              <wp:positionV relativeFrom="paragraph">
                <wp:posOffset>-4445</wp:posOffset>
              </wp:positionV>
              <wp:extent cx="346710" cy="209550"/>
              <wp:effectExtent l="0" t="0" r="0" b="0"/>
              <wp:wrapSquare wrapText="bothSides"/>
              <wp:docPr id="4" name="图片 5"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招采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46710" cy="209550"/>
                      </a:xfrm>
                      <a:prstGeom prst="rect">
                        <a:avLst/>
                      </a:prstGeom>
                      <a:noFill/>
                      <a:ln>
                        <a:noFill/>
                      </a:ln>
                    </pic:spPr>
                  </pic:pic>
                </a:graphicData>
              </a:graphic>
            </wp:anchor>
          </w:drawing>
        </w:r>
        <w:r>
          <w:rPr>
            <w:rFonts w:hint="eastAsia"/>
          </w:rPr>
          <w:t>重庆招标采购（集团）有限责任公司</w:t>
        </w:r>
        <w:r>
          <w:rPr>
            <w:rFonts w:hint="eastAsia"/>
          </w:rPr>
          <w:t xml:space="preserve">              </w:t>
        </w:r>
        <w:r>
          <w:fldChar w:fldCharType="begin"/>
        </w:r>
        <w:r>
          <w:instrText>PAGE   \* MERGEFORMAT</w:instrText>
        </w:r>
        <w:r>
          <w:fldChar w:fldCharType="separate"/>
        </w:r>
        <w:r w:rsidR="00FD7EB3" w:rsidRPr="00FD7EB3">
          <w:rPr>
            <w:noProof/>
            <w:lang w:val="zh-CN"/>
          </w:rPr>
          <w:t>76</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60" w:rsidRDefault="00CE7460">
    <w:pPr>
      <w:pStyle w:val="af3"/>
      <w:jc w:val="center"/>
    </w:pPr>
    <w:r>
      <w:fldChar w:fldCharType="begin"/>
    </w:r>
    <w:r>
      <w:instrText>PAGE   \* MERGEFORMAT</w:instrText>
    </w:r>
    <w:r>
      <w:fldChar w:fldCharType="separate"/>
    </w:r>
    <w:r w:rsidR="00FD7EB3" w:rsidRPr="00FD7EB3">
      <w:rPr>
        <w:noProof/>
        <w:lang w:val="zh-CN"/>
      </w:rPr>
      <w:t>78</w:t>
    </w:r>
    <w:r>
      <w:rPr>
        <w:lang w:val="zh-CN"/>
      </w:rPr>
      <w:fldChar w:fldCharType="end"/>
    </w:r>
  </w:p>
  <w:p w:rsidR="00CE7460" w:rsidRDefault="00CE74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586" w:rsidRDefault="00124586" w:rsidP="00BC10C3">
      <w:r>
        <w:separator/>
      </w:r>
    </w:p>
  </w:footnote>
  <w:footnote w:type="continuationSeparator" w:id="0">
    <w:p w:rsidR="00124586" w:rsidRDefault="00124586" w:rsidP="00BC1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60" w:rsidRDefault="00CE7460">
    <w:pPr>
      <w:pStyle w:val="af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60" w:rsidRPr="00BB7014" w:rsidRDefault="00CE7460" w:rsidP="00BB7014">
    <w:pPr>
      <w:pBdr>
        <w:bottom w:val="single" w:sz="4" w:space="1" w:color="auto"/>
      </w:pBdr>
      <w:jc w:val="left"/>
      <w:rPr>
        <w:rFonts w:asciiTheme="minorEastAsia" w:hAnsiTheme="minorEastAsia" w:cs="Times New Roman"/>
        <w:color w:val="000000" w:themeColor="text1"/>
        <w:sz w:val="18"/>
        <w:szCs w:val="18"/>
      </w:rPr>
    </w:pPr>
    <w:r w:rsidRPr="00BB7014">
      <w:rPr>
        <w:rFonts w:asciiTheme="minorEastAsia" w:hAnsiTheme="minorEastAsia" w:cs="Times New Roman" w:hint="eastAsia"/>
        <w:color w:val="000000" w:themeColor="text1"/>
        <w:sz w:val="18"/>
        <w:szCs w:val="18"/>
      </w:rPr>
      <w:t>重庆银行监控报警系统设备维保（</w:t>
    </w:r>
    <w:r>
      <w:rPr>
        <w:rFonts w:asciiTheme="minorEastAsia" w:hAnsiTheme="minorEastAsia" w:cs="Times New Roman" w:hint="eastAsia"/>
        <w:color w:val="000000" w:themeColor="text1"/>
        <w:sz w:val="18"/>
        <w:szCs w:val="18"/>
      </w:rPr>
      <w:t>含</w:t>
    </w:r>
    <w:r w:rsidRPr="00BB7014">
      <w:rPr>
        <w:rFonts w:asciiTheme="minorEastAsia" w:hAnsiTheme="minorEastAsia" w:cs="Times New Roman" w:hint="eastAsia"/>
        <w:color w:val="000000" w:themeColor="text1"/>
        <w:sz w:val="18"/>
        <w:szCs w:val="18"/>
      </w:rPr>
      <w:t xml:space="preserve">印控区域建设）项目         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60" w:rsidRDefault="00CE7460" w:rsidP="00806816">
    <w:pPr>
      <w:pBdr>
        <w:bottom w:val="single" w:sz="4" w:space="1" w:color="auto"/>
      </w:pBdr>
      <w:jc w:val="left"/>
      <w:rPr>
        <w:rFonts w:asciiTheme="minorEastAsia" w:hAnsiTheme="minorEastAsia" w:cs="Times New Roman"/>
        <w:i/>
        <w:color w:val="000000" w:themeColor="text1"/>
        <w:sz w:val="18"/>
        <w:szCs w:val="18"/>
      </w:rPr>
    </w:pPr>
    <w:r w:rsidRPr="00BB7014">
      <w:rPr>
        <w:rFonts w:asciiTheme="minorEastAsia" w:hAnsiTheme="minorEastAsia" w:cs="Times New Roman" w:hint="eastAsia"/>
        <w:color w:val="000000" w:themeColor="text1"/>
        <w:sz w:val="18"/>
        <w:szCs w:val="18"/>
      </w:rPr>
      <w:t>重庆银行监控报警系统设备维保（</w:t>
    </w:r>
    <w:r>
      <w:rPr>
        <w:rFonts w:asciiTheme="minorEastAsia" w:hAnsiTheme="minorEastAsia" w:cs="Times New Roman" w:hint="eastAsia"/>
        <w:color w:val="000000" w:themeColor="text1"/>
        <w:sz w:val="18"/>
        <w:szCs w:val="18"/>
      </w:rPr>
      <w:t>含</w:t>
    </w:r>
    <w:r w:rsidRPr="00BB7014">
      <w:rPr>
        <w:rFonts w:asciiTheme="minorEastAsia" w:hAnsiTheme="minorEastAsia" w:cs="Times New Roman" w:hint="eastAsia"/>
        <w:color w:val="000000" w:themeColor="text1"/>
        <w:sz w:val="18"/>
        <w:szCs w:val="18"/>
      </w:rPr>
      <w:t>印控区域建设）项目</w:t>
    </w:r>
    <w:r w:rsidRPr="00806816">
      <w:rPr>
        <w:rFonts w:asciiTheme="minorEastAsia" w:hAnsiTheme="minorEastAsia" w:cs="Times New Roman" w:hint="eastAsia"/>
        <w:color w:val="000000" w:themeColor="text1"/>
        <w:sz w:val="18"/>
        <w:szCs w:val="18"/>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60" w:rsidRDefault="00CE7460" w:rsidP="00806816">
    <w:pPr>
      <w:pBdr>
        <w:bottom w:val="single" w:sz="4" w:space="1" w:color="auto"/>
      </w:pBdr>
      <w:jc w:val="left"/>
      <w:rPr>
        <w:rFonts w:asciiTheme="minorEastAsia" w:hAnsiTheme="minorEastAsia" w:cs="Times New Roman"/>
        <w:i/>
        <w:color w:val="000000" w:themeColor="text1"/>
        <w:sz w:val="18"/>
        <w:szCs w:val="18"/>
      </w:rPr>
    </w:pPr>
    <w:r w:rsidRPr="00BB7014">
      <w:rPr>
        <w:rFonts w:asciiTheme="minorEastAsia" w:hAnsiTheme="minorEastAsia" w:cs="Times New Roman" w:hint="eastAsia"/>
        <w:color w:val="000000" w:themeColor="text1"/>
        <w:sz w:val="18"/>
        <w:szCs w:val="18"/>
      </w:rPr>
      <w:t>重庆银行监控报警系统设备维保（</w:t>
    </w:r>
    <w:r>
      <w:rPr>
        <w:rFonts w:asciiTheme="minorEastAsia" w:hAnsiTheme="minorEastAsia" w:cs="Times New Roman" w:hint="eastAsia"/>
        <w:color w:val="000000" w:themeColor="text1"/>
        <w:sz w:val="18"/>
        <w:szCs w:val="18"/>
      </w:rPr>
      <w:t>含</w:t>
    </w:r>
    <w:r w:rsidRPr="00BB7014">
      <w:rPr>
        <w:rFonts w:asciiTheme="minorEastAsia" w:hAnsiTheme="minorEastAsia" w:cs="Times New Roman" w:hint="eastAsia"/>
        <w:color w:val="000000" w:themeColor="text1"/>
        <w:sz w:val="18"/>
        <w:szCs w:val="18"/>
      </w:rPr>
      <w:t>印控区域建设）项目</w:t>
    </w:r>
    <w:r w:rsidRPr="00806816">
      <w:rPr>
        <w:rFonts w:asciiTheme="minorEastAsia" w:hAnsiTheme="minorEastAsia" w:cs="Times New Roman" w:hint="eastAsia"/>
        <w:color w:val="000000" w:themeColor="text1"/>
        <w:sz w:val="18"/>
        <w:szCs w:val="18"/>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60" w:rsidRDefault="00CE7460" w:rsidP="00806816">
    <w:pPr>
      <w:pBdr>
        <w:bottom w:val="single" w:sz="4" w:space="1" w:color="auto"/>
      </w:pBdr>
      <w:jc w:val="left"/>
      <w:rPr>
        <w:rFonts w:asciiTheme="minorEastAsia" w:hAnsiTheme="minorEastAsia" w:cs="Times New Roman"/>
        <w:i/>
        <w:color w:val="000000" w:themeColor="text1"/>
        <w:sz w:val="18"/>
        <w:szCs w:val="18"/>
      </w:rPr>
    </w:pPr>
    <w:r w:rsidRPr="00BB7014">
      <w:rPr>
        <w:rFonts w:asciiTheme="minorEastAsia" w:hAnsiTheme="minorEastAsia" w:cs="Times New Roman" w:hint="eastAsia"/>
        <w:color w:val="000000" w:themeColor="text1"/>
        <w:sz w:val="18"/>
        <w:szCs w:val="18"/>
      </w:rPr>
      <w:t>重庆银行监控报警系统设备维保（</w:t>
    </w:r>
    <w:r>
      <w:rPr>
        <w:rFonts w:asciiTheme="minorEastAsia" w:hAnsiTheme="minorEastAsia" w:cs="Times New Roman" w:hint="eastAsia"/>
        <w:color w:val="000000" w:themeColor="text1"/>
        <w:sz w:val="18"/>
        <w:szCs w:val="18"/>
      </w:rPr>
      <w:t>含</w:t>
    </w:r>
    <w:r w:rsidRPr="00BB7014">
      <w:rPr>
        <w:rFonts w:asciiTheme="minorEastAsia" w:hAnsiTheme="minorEastAsia" w:cs="Times New Roman" w:hint="eastAsia"/>
        <w:color w:val="000000" w:themeColor="text1"/>
        <w:sz w:val="18"/>
        <w:szCs w:val="18"/>
      </w:rPr>
      <w:t>印控区域建设）项目</w:t>
    </w:r>
    <w:r w:rsidRPr="00806816">
      <w:rPr>
        <w:rFonts w:asciiTheme="minorEastAsia" w:hAnsiTheme="minorEastAsia" w:cs="Times New Roman" w:hint="eastAsia"/>
        <w:color w:val="000000" w:themeColor="text1"/>
        <w:sz w:val="18"/>
        <w:szCs w:val="18"/>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60" w:rsidRPr="009D5549" w:rsidRDefault="00CE7460" w:rsidP="00806816">
    <w:pPr>
      <w:pBdr>
        <w:bottom w:val="single" w:sz="4" w:space="1" w:color="auto"/>
      </w:pBdr>
      <w:jc w:val="left"/>
      <w:rPr>
        <w:rFonts w:asciiTheme="minorEastAsia" w:hAnsiTheme="minorEastAsia" w:cs="Times New Roman"/>
        <w:color w:val="000000" w:themeColor="text1"/>
        <w:sz w:val="18"/>
        <w:szCs w:val="18"/>
      </w:rPr>
    </w:pPr>
    <w:r w:rsidRPr="009D5549">
      <w:rPr>
        <w:rFonts w:asciiTheme="minorEastAsia" w:hAnsiTheme="minorEastAsia" w:cs="Times New Roman" w:hint="eastAsia"/>
        <w:color w:val="000000" w:themeColor="text1"/>
        <w:sz w:val="18"/>
        <w:szCs w:val="18"/>
      </w:rPr>
      <w:t xml:space="preserve">重庆银行监控报警系统设备维保（含印控区域建设）项目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54D"/>
    <w:multiLevelType w:val="multilevel"/>
    <w:tmpl w:val="0137454D"/>
    <w:lvl w:ilvl="0">
      <w:start w:val="1"/>
      <w:numFmt w:val="bullet"/>
      <w:pStyle w:val="l1"/>
      <w:lvlText w:val=""/>
      <w:lvlJc w:val="left"/>
      <w:pPr>
        <w:tabs>
          <w:tab w:val="left" w:pos="620"/>
        </w:tabs>
        <w:ind w:left="620" w:hanging="42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
    <w:nsid w:val="1B5378E5"/>
    <w:multiLevelType w:val="hybridMultilevel"/>
    <w:tmpl w:val="F19CA952"/>
    <w:lvl w:ilvl="0" w:tplc="00E2246E">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30E20D84"/>
    <w:multiLevelType w:val="singleLevel"/>
    <w:tmpl w:val="789C7B0A"/>
    <w:lvl w:ilvl="0">
      <w:start w:val="1"/>
      <w:numFmt w:val="decimal"/>
      <w:lvlText w:val="(%1)"/>
      <w:lvlJc w:val="left"/>
      <w:pPr>
        <w:tabs>
          <w:tab w:val="num" w:pos="960"/>
        </w:tabs>
        <w:ind w:left="960" w:hanging="465"/>
      </w:pPr>
      <w:rPr>
        <w:rFonts w:hint="default"/>
      </w:rPr>
    </w:lvl>
  </w:abstractNum>
  <w:abstractNum w:abstractNumId="3">
    <w:nsid w:val="33836ADA"/>
    <w:multiLevelType w:val="hybridMultilevel"/>
    <w:tmpl w:val="7ED404EE"/>
    <w:lvl w:ilvl="0" w:tplc="B46060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A342831"/>
    <w:multiLevelType w:val="multilevel"/>
    <w:tmpl w:val="3A34283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10B08DA"/>
    <w:multiLevelType w:val="multilevel"/>
    <w:tmpl w:val="410B08DA"/>
    <w:lvl w:ilvl="0">
      <w:start w:val="1"/>
      <w:numFmt w:val="decimal"/>
      <w:lvlText w:val="（%1）"/>
      <w:lvlJc w:val="left"/>
      <w:pPr>
        <w:ind w:left="0" w:hanging="720"/>
      </w:pPr>
      <w:rPr>
        <w:rFonts w:hint="default"/>
      </w:rPr>
    </w:lvl>
    <w:lvl w:ilvl="1">
      <w:start w:val="1"/>
      <w:numFmt w:val="lowerLetter"/>
      <w:lvlText w:val="%2)"/>
      <w:lvlJc w:val="left"/>
      <w:pPr>
        <w:ind w:left="120" w:hanging="420"/>
      </w:pPr>
    </w:lvl>
    <w:lvl w:ilvl="2">
      <w:start w:val="1"/>
      <w:numFmt w:val="lowerRoman"/>
      <w:lvlText w:val="%3."/>
      <w:lvlJc w:val="right"/>
      <w:pPr>
        <w:ind w:left="540" w:hanging="420"/>
      </w:pPr>
    </w:lvl>
    <w:lvl w:ilvl="3">
      <w:start w:val="1"/>
      <w:numFmt w:val="decimal"/>
      <w:lvlText w:val="%4."/>
      <w:lvlJc w:val="left"/>
      <w:pPr>
        <w:ind w:left="960" w:hanging="420"/>
      </w:pPr>
    </w:lvl>
    <w:lvl w:ilvl="4">
      <w:start w:val="1"/>
      <w:numFmt w:val="lowerLetter"/>
      <w:lvlText w:val="%5)"/>
      <w:lvlJc w:val="left"/>
      <w:pPr>
        <w:ind w:left="1380" w:hanging="420"/>
      </w:pPr>
    </w:lvl>
    <w:lvl w:ilvl="5">
      <w:start w:val="1"/>
      <w:numFmt w:val="lowerRoman"/>
      <w:lvlText w:val="%6."/>
      <w:lvlJc w:val="right"/>
      <w:pPr>
        <w:ind w:left="1800" w:hanging="420"/>
      </w:pPr>
    </w:lvl>
    <w:lvl w:ilvl="6">
      <w:start w:val="1"/>
      <w:numFmt w:val="decimal"/>
      <w:lvlText w:val="%7."/>
      <w:lvlJc w:val="left"/>
      <w:pPr>
        <w:ind w:left="2220" w:hanging="420"/>
      </w:pPr>
    </w:lvl>
    <w:lvl w:ilvl="7">
      <w:start w:val="1"/>
      <w:numFmt w:val="lowerLetter"/>
      <w:lvlText w:val="%8)"/>
      <w:lvlJc w:val="left"/>
      <w:pPr>
        <w:ind w:left="2640" w:hanging="420"/>
      </w:pPr>
    </w:lvl>
    <w:lvl w:ilvl="8">
      <w:start w:val="1"/>
      <w:numFmt w:val="lowerRoman"/>
      <w:lvlText w:val="%9."/>
      <w:lvlJc w:val="right"/>
      <w:pPr>
        <w:ind w:left="3060" w:hanging="420"/>
      </w:pPr>
    </w:lvl>
  </w:abstractNum>
  <w:abstractNum w:abstractNumId="6">
    <w:nsid w:val="45F16AF5"/>
    <w:multiLevelType w:val="singleLevel"/>
    <w:tmpl w:val="45F16AF5"/>
    <w:lvl w:ilvl="0">
      <w:start w:val="1"/>
      <w:numFmt w:val="bullet"/>
      <w:pStyle w:val="a"/>
      <w:lvlText w:val=""/>
      <w:lvlJc w:val="left"/>
      <w:pPr>
        <w:tabs>
          <w:tab w:val="left" w:pos="425"/>
        </w:tabs>
        <w:ind w:left="425" w:hanging="425"/>
      </w:pPr>
      <w:rPr>
        <w:rFonts w:ascii="Wingdings" w:hAnsi="Wingdings" w:hint="default"/>
        <w:sz w:val="18"/>
      </w:rPr>
    </w:lvl>
  </w:abstractNum>
  <w:abstractNum w:abstractNumId="7">
    <w:nsid w:val="52A010F1"/>
    <w:multiLevelType w:val="singleLevel"/>
    <w:tmpl w:val="52A010F1"/>
    <w:lvl w:ilvl="0">
      <w:start w:val="1"/>
      <w:numFmt w:val="chineseCountingThousand"/>
      <w:pStyle w:val="a0"/>
      <w:lvlText w:val="%1."/>
      <w:lvlJc w:val="left"/>
      <w:pPr>
        <w:tabs>
          <w:tab w:val="left" w:pos="425"/>
        </w:tabs>
        <w:ind w:left="425" w:hanging="425"/>
      </w:pPr>
      <w:rPr>
        <w:rFonts w:hint="eastAsia"/>
      </w:rPr>
    </w:lvl>
  </w:abstractNum>
  <w:abstractNum w:abstractNumId="8">
    <w:nsid w:val="54DDB0AD"/>
    <w:multiLevelType w:val="singleLevel"/>
    <w:tmpl w:val="54DDB0AD"/>
    <w:lvl w:ilvl="0">
      <w:start w:val="5"/>
      <w:numFmt w:val="decimal"/>
      <w:suff w:val="nothing"/>
      <w:lvlText w:val="（%1）"/>
      <w:lvlJc w:val="left"/>
    </w:lvl>
  </w:abstractNum>
  <w:abstractNum w:abstractNumId="9">
    <w:nsid w:val="562F08AA"/>
    <w:multiLevelType w:val="multilevel"/>
    <w:tmpl w:val="562F08AA"/>
    <w:lvl w:ilvl="0">
      <w:start w:val="1"/>
      <w:numFmt w:val="chineseCountingThousand"/>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DD44FC1"/>
    <w:multiLevelType w:val="multilevel"/>
    <w:tmpl w:val="5DD44FC1"/>
    <w:lvl w:ilvl="0">
      <w:start w:val="1"/>
      <w:numFmt w:val="bullet"/>
      <w:lvlText w:val="–"/>
      <w:lvlJc w:val="left"/>
      <w:pPr>
        <w:tabs>
          <w:tab w:val="left" w:pos="360"/>
        </w:tabs>
        <w:ind w:left="288" w:hanging="288"/>
      </w:pPr>
      <w:rPr>
        <w:rFonts w:ascii="Times New Roman" w:hAnsi="Times New Roman" w:cs="Times New Roman" w:hint="default"/>
      </w:rPr>
    </w:lvl>
    <w:lvl w:ilvl="1">
      <w:start w:val="1"/>
      <w:numFmt w:val="bullet"/>
      <w:lvlText w:val="o"/>
      <w:lvlJc w:val="left"/>
      <w:pPr>
        <w:tabs>
          <w:tab w:val="left" w:pos="749"/>
        </w:tabs>
        <w:ind w:left="749" w:hanging="360"/>
      </w:pPr>
      <w:rPr>
        <w:rFonts w:ascii="Courier New" w:hAnsi="Courier New" w:cs="Courier New" w:hint="default"/>
      </w:rPr>
    </w:lvl>
    <w:lvl w:ilvl="2">
      <w:start w:val="1"/>
      <w:numFmt w:val="bullet"/>
      <w:lvlText w:val=""/>
      <w:lvlJc w:val="left"/>
      <w:pPr>
        <w:tabs>
          <w:tab w:val="left" w:pos="1469"/>
        </w:tabs>
        <w:ind w:left="1469" w:hanging="360"/>
      </w:pPr>
      <w:rPr>
        <w:rFonts w:ascii="Wingdings" w:hAnsi="Wingdings" w:hint="default"/>
      </w:rPr>
    </w:lvl>
    <w:lvl w:ilvl="3">
      <w:start w:val="1"/>
      <w:numFmt w:val="bullet"/>
      <w:lvlText w:val=""/>
      <w:lvlJc w:val="left"/>
      <w:pPr>
        <w:tabs>
          <w:tab w:val="left" w:pos="2189"/>
        </w:tabs>
        <w:ind w:left="2189" w:hanging="360"/>
      </w:pPr>
      <w:rPr>
        <w:rFonts w:ascii="Symbol" w:hAnsi="Symbol" w:hint="default"/>
      </w:rPr>
    </w:lvl>
    <w:lvl w:ilvl="4">
      <w:start w:val="1"/>
      <w:numFmt w:val="bullet"/>
      <w:lvlText w:val="o"/>
      <w:lvlJc w:val="left"/>
      <w:pPr>
        <w:tabs>
          <w:tab w:val="left" w:pos="2909"/>
        </w:tabs>
        <w:ind w:left="2909" w:hanging="360"/>
      </w:pPr>
      <w:rPr>
        <w:rFonts w:ascii="Courier New" w:hAnsi="Courier New" w:cs="Courier New" w:hint="default"/>
      </w:rPr>
    </w:lvl>
    <w:lvl w:ilvl="5">
      <w:start w:val="1"/>
      <w:numFmt w:val="bullet"/>
      <w:lvlText w:val=""/>
      <w:lvlJc w:val="left"/>
      <w:pPr>
        <w:tabs>
          <w:tab w:val="left" w:pos="3629"/>
        </w:tabs>
        <w:ind w:left="3629" w:hanging="360"/>
      </w:pPr>
      <w:rPr>
        <w:rFonts w:ascii="Wingdings" w:hAnsi="Wingdings" w:hint="default"/>
      </w:rPr>
    </w:lvl>
    <w:lvl w:ilvl="6">
      <w:start w:val="1"/>
      <w:numFmt w:val="bullet"/>
      <w:lvlText w:val=""/>
      <w:lvlJc w:val="left"/>
      <w:pPr>
        <w:tabs>
          <w:tab w:val="left" w:pos="4349"/>
        </w:tabs>
        <w:ind w:left="4349" w:hanging="360"/>
      </w:pPr>
      <w:rPr>
        <w:rFonts w:ascii="Symbol" w:hAnsi="Symbol" w:hint="default"/>
      </w:rPr>
    </w:lvl>
    <w:lvl w:ilvl="7">
      <w:start w:val="1"/>
      <w:numFmt w:val="bullet"/>
      <w:lvlText w:val="o"/>
      <w:lvlJc w:val="left"/>
      <w:pPr>
        <w:tabs>
          <w:tab w:val="left" w:pos="5069"/>
        </w:tabs>
        <w:ind w:left="5069" w:hanging="360"/>
      </w:pPr>
      <w:rPr>
        <w:rFonts w:ascii="Courier New" w:hAnsi="Courier New" w:cs="Courier New" w:hint="default"/>
      </w:rPr>
    </w:lvl>
    <w:lvl w:ilvl="8">
      <w:start w:val="1"/>
      <w:numFmt w:val="bullet"/>
      <w:lvlText w:val=""/>
      <w:lvlJc w:val="left"/>
      <w:pPr>
        <w:tabs>
          <w:tab w:val="left" w:pos="5789"/>
        </w:tabs>
        <w:ind w:left="5789" w:hanging="360"/>
      </w:pPr>
      <w:rPr>
        <w:rFonts w:ascii="Wingdings" w:hAnsi="Wingdings" w:hint="default"/>
      </w:rPr>
    </w:lvl>
  </w:abstractNum>
  <w:abstractNum w:abstractNumId="11">
    <w:nsid w:val="68804DFB"/>
    <w:multiLevelType w:val="multilevel"/>
    <w:tmpl w:val="68804DFB"/>
    <w:lvl w:ilvl="0">
      <w:start w:val="1"/>
      <w:numFmt w:val="decimal"/>
      <w:pStyle w:val="Numberedlist21"/>
      <w:lvlText w:val="%1."/>
      <w:lvlJc w:val="left"/>
      <w:pPr>
        <w:tabs>
          <w:tab w:val="left" w:pos="360"/>
        </w:tabs>
        <w:ind w:left="360" w:hanging="360"/>
      </w:pPr>
    </w:lvl>
    <w:lvl w:ilvl="1">
      <w:start w:val="1"/>
      <w:numFmt w:val="decimal"/>
      <w:pStyle w:val="Numberedlist22"/>
      <w:lvlText w:val="%1.%2."/>
      <w:lvlJc w:val="left"/>
      <w:pPr>
        <w:tabs>
          <w:tab w:val="left" w:pos="5490"/>
        </w:tabs>
        <w:ind w:left="5130" w:hanging="360"/>
      </w:pPr>
      <w:rPr>
        <w:lang w:val="en-US"/>
      </w:rPr>
    </w:lvl>
    <w:lvl w:ilvl="2">
      <w:start w:val="1"/>
      <w:numFmt w:val="decimal"/>
      <w:pStyle w:val="Numberedlist23"/>
      <w:lvlText w:val="%1.%2.%3."/>
      <w:lvlJc w:val="left"/>
      <w:pPr>
        <w:tabs>
          <w:tab w:val="left" w:pos="1440"/>
        </w:tabs>
        <w:ind w:left="1080" w:hanging="360"/>
      </w:pPr>
    </w:lvl>
    <w:lvl w:ilvl="3">
      <w:start w:val="1"/>
      <w:numFmt w:val="decimal"/>
      <w:pStyle w:val="Numberedlist24"/>
      <w:lvlText w:val="%1.%2.%3.%4."/>
      <w:lvlJc w:val="left"/>
      <w:pPr>
        <w:tabs>
          <w:tab w:val="left" w:pos="216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7"/>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2"/>
    <w:lvlOverride w:ilvl="0">
      <w:startOverride w:val="1"/>
    </w:lvlOverride>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6E"/>
    <w:rsid w:val="00000107"/>
    <w:rsid w:val="00000801"/>
    <w:rsid w:val="00001EC1"/>
    <w:rsid w:val="00003311"/>
    <w:rsid w:val="00005EAD"/>
    <w:rsid w:val="0000708D"/>
    <w:rsid w:val="00007A24"/>
    <w:rsid w:val="00010BDC"/>
    <w:rsid w:val="000118EC"/>
    <w:rsid w:val="000158DC"/>
    <w:rsid w:val="00015EF5"/>
    <w:rsid w:val="00016EC0"/>
    <w:rsid w:val="000171A3"/>
    <w:rsid w:val="00017C4A"/>
    <w:rsid w:val="00017F86"/>
    <w:rsid w:val="0002044F"/>
    <w:rsid w:val="0002045B"/>
    <w:rsid w:val="00020EF9"/>
    <w:rsid w:val="000222E8"/>
    <w:rsid w:val="0002365F"/>
    <w:rsid w:val="000267A6"/>
    <w:rsid w:val="00027609"/>
    <w:rsid w:val="00030379"/>
    <w:rsid w:val="00031AB4"/>
    <w:rsid w:val="00031C5A"/>
    <w:rsid w:val="00031F84"/>
    <w:rsid w:val="0003242C"/>
    <w:rsid w:val="000328C9"/>
    <w:rsid w:val="00032C67"/>
    <w:rsid w:val="00033FF6"/>
    <w:rsid w:val="0003437D"/>
    <w:rsid w:val="000343C5"/>
    <w:rsid w:val="00034E58"/>
    <w:rsid w:val="00035EE5"/>
    <w:rsid w:val="00036B1C"/>
    <w:rsid w:val="00036B7D"/>
    <w:rsid w:val="0004041A"/>
    <w:rsid w:val="00040806"/>
    <w:rsid w:val="00040E4C"/>
    <w:rsid w:val="000414FF"/>
    <w:rsid w:val="00042073"/>
    <w:rsid w:val="00042B4A"/>
    <w:rsid w:val="00042CA6"/>
    <w:rsid w:val="000431EC"/>
    <w:rsid w:val="0004343B"/>
    <w:rsid w:val="00044092"/>
    <w:rsid w:val="00047C22"/>
    <w:rsid w:val="00052C39"/>
    <w:rsid w:val="00055583"/>
    <w:rsid w:val="0005761F"/>
    <w:rsid w:val="00057F19"/>
    <w:rsid w:val="000605F9"/>
    <w:rsid w:val="00062B40"/>
    <w:rsid w:val="000645D2"/>
    <w:rsid w:val="00064E20"/>
    <w:rsid w:val="0006660A"/>
    <w:rsid w:val="00070687"/>
    <w:rsid w:val="00071167"/>
    <w:rsid w:val="00071FEC"/>
    <w:rsid w:val="000727C2"/>
    <w:rsid w:val="00073373"/>
    <w:rsid w:val="00073575"/>
    <w:rsid w:val="00075AC1"/>
    <w:rsid w:val="0007612B"/>
    <w:rsid w:val="00076618"/>
    <w:rsid w:val="000776AD"/>
    <w:rsid w:val="000818DB"/>
    <w:rsid w:val="00085437"/>
    <w:rsid w:val="00085AE0"/>
    <w:rsid w:val="00092F09"/>
    <w:rsid w:val="0009479B"/>
    <w:rsid w:val="0009551F"/>
    <w:rsid w:val="000963DC"/>
    <w:rsid w:val="00096B14"/>
    <w:rsid w:val="000A1952"/>
    <w:rsid w:val="000A1F1C"/>
    <w:rsid w:val="000B1AFB"/>
    <w:rsid w:val="000B1C9B"/>
    <w:rsid w:val="000B60B6"/>
    <w:rsid w:val="000C0898"/>
    <w:rsid w:val="000C0ABA"/>
    <w:rsid w:val="000C2959"/>
    <w:rsid w:val="000C2965"/>
    <w:rsid w:val="000C3C69"/>
    <w:rsid w:val="000C3FAF"/>
    <w:rsid w:val="000C5141"/>
    <w:rsid w:val="000C5952"/>
    <w:rsid w:val="000C5CF1"/>
    <w:rsid w:val="000C6E37"/>
    <w:rsid w:val="000C77BA"/>
    <w:rsid w:val="000C7CC4"/>
    <w:rsid w:val="000D00D5"/>
    <w:rsid w:val="000D05D4"/>
    <w:rsid w:val="000D203F"/>
    <w:rsid w:val="000D226E"/>
    <w:rsid w:val="000D3822"/>
    <w:rsid w:val="000D460A"/>
    <w:rsid w:val="000D4A76"/>
    <w:rsid w:val="000D6FAA"/>
    <w:rsid w:val="000D6FB5"/>
    <w:rsid w:val="000E1DCA"/>
    <w:rsid w:val="000E237D"/>
    <w:rsid w:val="000E23BA"/>
    <w:rsid w:val="000E27EA"/>
    <w:rsid w:val="000E4E2D"/>
    <w:rsid w:val="000E5D12"/>
    <w:rsid w:val="000E640C"/>
    <w:rsid w:val="000E6A5D"/>
    <w:rsid w:val="000F06E9"/>
    <w:rsid w:val="000F0FCC"/>
    <w:rsid w:val="000F22D6"/>
    <w:rsid w:val="000F40FE"/>
    <w:rsid w:val="000F4CE1"/>
    <w:rsid w:val="000F4E3B"/>
    <w:rsid w:val="000F5174"/>
    <w:rsid w:val="000F6A72"/>
    <w:rsid w:val="000F6D4B"/>
    <w:rsid w:val="00101591"/>
    <w:rsid w:val="0010318B"/>
    <w:rsid w:val="0010329D"/>
    <w:rsid w:val="001035CC"/>
    <w:rsid w:val="00105944"/>
    <w:rsid w:val="00106386"/>
    <w:rsid w:val="00106A31"/>
    <w:rsid w:val="00106DB6"/>
    <w:rsid w:val="00107912"/>
    <w:rsid w:val="00107CAB"/>
    <w:rsid w:val="001100B2"/>
    <w:rsid w:val="00111A47"/>
    <w:rsid w:val="00111DB7"/>
    <w:rsid w:val="00113E79"/>
    <w:rsid w:val="00114B97"/>
    <w:rsid w:val="00116F6A"/>
    <w:rsid w:val="00117460"/>
    <w:rsid w:val="00117F6E"/>
    <w:rsid w:val="0012144C"/>
    <w:rsid w:val="00121E51"/>
    <w:rsid w:val="00122FAF"/>
    <w:rsid w:val="00124574"/>
    <w:rsid w:val="00124586"/>
    <w:rsid w:val="0012461A"/>
    <w:rsid w:val="001313D4"/>
    <w:rsid w:val="00131717"/>
    <w:rsid w:val="00133DF0"/>
    <w:rsid w:val="0013424A"/>
    <w:rsid w:val="001343D7"/>
    <w:rsid w:val="00134ABF"/>
    <w:rsid w:val="00140435"/>
    <w:rsid w:val="00142564"/>
    <w:rsid w:val="00143F6D"/>
    <w:rsid w:val="0014574F"/>
    <w:rsid w:val="00145CF3"/>
    <w:rsid w:val="001462AA"/>
    <w:rsid w:val="00146B79"/>
    <w:rsid w:val="00146E3C"/>
    <w:rsid w:val="001475C3"/>
    <w:rsid w:val="00150FC9"/>
    <w:rsid w:val="00156383"/>
    <w:rsid w:val="0015638C"/>
    <w:rsid w:val="001565BD"/>
    <w:rsid w:val="0015684F"/>
    <w:rsid w:val="001622A1"/>
    <w:rsid w:val="00162496"/>
    <w:rsid w:val="00166606"/>
    <w:rsid w:val="00166C52"/>
    <w:rsid w:val="0016786D"/>
    <w:rsid w:val="00167C2E"/>
    <w:rsid w:val="001704CF"/>
    <w:rsid w:val="00170801"/>
    <w:rsid w:val="00172B69"/>
    <w:rsid w:val="00173D57"/>
    <w:rsid w:val="00174DD2"/>
    <w:rsid w:val="00177852"/>
    <w:rsid w:val="0018092B"/>
    <w:rsid w:val="00182C14"/>
    <w:rsid w:val="00183C62"/>
    <w:rsid w:val="001843BA"/>
    <w:rsid w:val="00184774"/>
    <w:rsid w:val="00186158"/>
    <w:rsid w:val="00186C61"/>
    <w:rsid w:val="00190074"/>
    <w:rsid w:val="00190CE0"/>
    <w:rsid w:val="00191006"/>
    <w:rsid w:val="00191782"/>
    <w:rsid w:val="0019287D"/>
    <w:rsid w:val="001930B1"/>
    <w:rsid w:val="001949E1"/>
    <w:rsid w:val="0019532E"/>
    <w:rsid w:val="001974A7"/>
    <w:rsid w:val="00197EC5"/>
    <w:rsid w:val="001A5535"/>
    <w:rsid w:val="001A6761"/>
    <w:rsid w:val="001A7722"/>
    <w:rsid w:val="001B2B63"/>
    <w:rsid w:val="001B4F4A"/>
    <w:rsid w:val="001B516B"/>
    <w:rsid w:val="001C08EF"/>
    <w:rsid w:val="001C265F"/>
    <w:rsid w:val="001C3788"/>
    <w:rsid w:val="001C3F7C"/>
    <w:rsid w:val="001C45FF"/>
    <w:rsid w:val="001C4F3E"/>
    <w:rsid w:val="001C6A1D"/>
    <w:rsid w:val="001C7669"/>
    <w:rsid w:val="001C77CC"/>
    <w:rsid w:val="001C7E68"/>
    <w:rsid w:val="001D01A4"/>
    <w:rsid w:val="001D0692"/>
    <w:rsid w:val="001D1A57"/>
    <w:rsid w:val="001D2B34"/>
    <w:rsid w:val="001D2FB5"/>
    <w:rsid w:val="001D40CF"/>
    <w:rsid w:val="001D4280"/>
    <w:rsid w:val="001D5B31"/>
    <w:rsid w:val="001D5E12"/>
    <w:rsid w:val="001D684A"/>
    <w:rsid w:val="001D74D9"/>
    <w:rsid w:val="001E2BC4"/>
    <w:rsid w:val="001E2C8A"/>
    <w:rsid w:val="001E455B"/>
    <w:rsid w:val="001E455E"/>
    <w:rsid w:val="001E57D8"/>
    <w:rsid w:val="001E6DA9"/>
    <w:rsid w:val="001F0380"/>
    <w:rsid w:val="001F07BE"/>
    <w:rsid w:val="001F0E0F"/>
    <w:rsid w:val="001F20B4"/>
    <w:rsid w:val="001F546C"/>
    <w:rsid w:val="001F643F"/>
    <w:rsid w:val="001F752B"/>
    <w:rsid w:val="001F7CB9"/>
    <w:rsid w:val="002015EC"/>
    <w:rsid w:val="00201F7B"/>
    <w:rsid w:val="00203C20"/>
    <w:rsid w:val="00205B15"/>
    <w:rsid w:val="00205F16"/>
    <w:rsid w:val="002065D1"/>
    <w:rsid w:val="00207E25"/>
    <w:rsid w:val="0021016D"/>
    <w:rsid w:val="00211573"/>
    <w:rsid w:val="00211725"/>
    <w:rsid w:val="00212EFF"/>
    <w:rsid w:val="00214BF8"/>
    <w:rsid w:val="00214E2E"/>
    <w:rsid w:val="00214F22"/>
    <w:rsid w:val="00216F56"/>
    <w:rsid w:val="0022044A"/>
    <w:rsid w:val="00221F85"/>
    <w:rsid w:val="00222B7B"/>
    <w:rsid w:val="00223275"/>
    <w:rsid w:val="00227401"/>
    <w:rsid w:val="00230243"/>
    <w:rsid w:val="0023048A"/>
    <w:rsid w:val="0023135E"/>
    <w:rsid w:val="00234BA3"/>
    <w:rsid w:val="00234C37"/>
    <w:rsid w:val="002364B4"/>
    <w:rsid w:val="00236988"/>
    <w:rsid w:val="00240E6A"/>
    <w:rsid w:val="002411A1"/>
    <w:rsid w:val="00241BF4"/>
    <w:rsid w:val="00242E25"/>
    <w:rsid w:val="00243051"/>
    <w:rsid w:val="00243069"/>
    <w:rsid w:val="00243E1D"/>
    <w:rsid w:val="00245125"/>
    <w:rsid w:val="002459A0"/>
    <w:rsid w:val="00246667"/>
    <w:rsid w:val="00247FD7"/>
    <w:rsid w:val="002519EF"/>
    <w:rsid w:val="0025299D"/>
    <w:rsid w:val="00252A47"/>
    <w:rsid w:val="00255224"/>
    <w:rsid w:val="0025579C"/>
    <w:rsid w:val="00256311"/>
    <w:rsid w:val="002569EA"/>
    <w:rsid w:val="00260F59"/>
    <w:rsid w:val="0026242B"/>
    <w:rsid w:val="00262AFB"/>
    <w:rsid w:val="00267838"/>
    <w:rsid w:val="0027141E"/>
    <w:rsid w:val="0027167A"/>
    <w:rsid w:val="00271EBD"/>
    <w:rsid w:val="00272EFE"/>
    <w:rsid w:val="002735EC"/>
    <w:rsid w:val="00275F22"/>
    <w:rsid w:val="00277281"/>
    <w:rsid w:val="002774D2"/>
    <w:rsid w:val="00277A26"/>
    <w:rsid w:val="002802BA"/>
    <w:rsid w:val="002817E1"/>
    <w:rsid w:val="00281E10"/>
    <w:rsid w:val="00283894"/>
    <w:rsid w:val="0028442D"/>
    <w:rsid w:val="00284870"/>
    <w:rsid w:val="00284BFF"/>
    <w:rsid w:val="00287408"/>
    <w:rsid w:val="00291081"/>
    <w:rsid w:val="002911B3"/>
    <w:rsid w:val="002919DA"/>
    <w:rsid w:val="0029345B"/>
    <w:rsid w:val="00297C39"/>
    <w:rsid w:val="002A12C1"/>
    <w:rsid w:val="002A2160"/>
    <w:rsid w:val="002A388E"/>
    <w:rsid w:val="002A3E45"/>
    <w:rsid w:val="002A47AF"/>
    <w:rsid w:val="002A4E2F"/>
    <w:rsid w:val="002A57FB"/>
    <w:rsid w:val="002A6979"/>
    <w:rsid w:val="002B4785"/>
    <w:rsid w:val="002B55A4"/>
    <w:rsid w:val="002B595E"/>
    <w:rsid w:val="002B5970"/>
    <w:rsid w:val="002B6AA5"/>
    <w:rsid w:val="002B719A"/>
    <w:rsid w:val="002B7449"/>
    <w:rsid w:val="002C039A"/>
    <w:rsid w:val="002C2EE7"/>
    <w:rsid w:val="002C30F7"/>
    <w:rsid w:val="002C3468"/>
    <w:rsid w:val="002C41A5"/>
    <w:rsid w:val="002D37BB"/>
    <w:rsid w:val="002D3E2B"/>
    <w:rsid w:val="002D5311"/>
    <w:rsid w:val="002D5BD7"/>
    <w:rsid w:val="002D6877"/>
    <w:rsid w:val="002E0796"/>
    <w:rsid w:val="002E15F1"/>
    <w:rsid w:val="002F2BF8"/>
    <w:rsid w:val="002F3DCB"/>
    <w:rsid w:val="002F4AA7"/>
    <w:rsid w:val="002F6FBB"/>
    <w:rsid w:val="0030108E"/>
    <w:rsid w:val="00301A9A"/>
    <w:rsid w:val="00301AB9"/>
    <w:rsid w:val="00303AC3"/>
    <w:rsid w:val="003109CE"/>
    <w:rsid w:val="00310B7F"/>
    <w:rsid w:val="00311CC8"/>
    <w:rsid w:val="00311F32"/>
    <w:rsid w:val="003135D5"/>
    <w:rsid w:val="00315A86"/>
    <w:rsid w:val="003163B3"/>
    <w:rsid w:val="00316646"/>
    <w:rsid w:val="00321500"/>
    <w:rsid w:val="003215BE"/>
    <w:rsid w:val="00322642"/>
    <w:rsid w:val="00324134"/>
    <w:rsid w:val="00324A93"/>
    <w:rsid w:val="00325B99"/>
    <w:rsid w:val="00325D16"/>
    <w:rsid w:val="00326CCA"/>
    <w:rsid w:val="003273A6"/>
    <w:rsid w:val="00327A4D"/>
    <w:rsid w:val="00330B85"/>
    <w:rsid w:val="003321D1"/>
    <w:rsid w:val="003332C8"/>
    <w:rsid w:val="00334956"/>
    <w:rsid w:val="0033585E"/>
    <w:rsid w:val="00337D06"/>
    <w:rsid w:val="00337F3A"/>
    <w:rsid w:val="00340ED4"/>
    <w:rsid w:val="00341AD2"/>
    <w:rsid w:val="00343D55"/>
    <w:rsid w:val="00343ECA"/>
    <w:rsid w:val="00344685"/>
    <w:rsid w:val="00345251"/>
    <w:rsid w:val="003467D4"/>
    <w:rsid w:val="003473FB"/>
    <w:rsid w:val="00351399"/>
    <w:rsid w:val="00357179"/>
    <w:rsid w:val="00360BD3"/>
    <w:rsid w:val="0036294A"/>
    <w:rsid w:val="00364CE6"/>
    <w:rsid w:val="00365EE7"/>
    <w:rsid w:val="003667F6"/>
    <w:rsid w:val="00367D4E"/>
    <w:rsid w:val="00370BDB"/>
    <w:rsid w:val="00371D22"/>
    <w:rsid w:val="00372C92"/>
    <w:rsid w:val="00374150"/>
    <w:rsid w:val="00374B42"/>
    <w:rsid w:val="003755EA"/>
    <w:rsid w:val="00380E7E"/>
    <w:rsid w:val="003813CF"/>
    <w:rsid w:val="00382D76"/>
    <w:rsid w:val="00385508"/>
    <w:rsid w:val="00386C95"/>
    <w:rsid w:val="0038718D"/>
    <w:rsid w:val="00390B0A"/>
    <w:rsid w:val="00390CE0"/>
    <w:rsid w:val="0039304C"/>
    <w:rsid w:val="0039441F"/>
    <w:rsid w:val="00395B21"/>
    <w:rsid w:val="00396CA4"/>
    <w:rsid w:val="00397E53"/>
    <w:rsid w:val="003A0B4C"/>
    <w:rsid w:val="003A14BA"/>
    <w:rsid w:val="003A3252"/>
    <w:rsid w:val="003A3441"/>
    <w:rsid w:val="003A38D2"/>
    <w:rsid w:val="003A7043"/>
    <w:rsid w:val="003A7A86"/>
    <w:rsid w:val="003B0107"/>
    <w:rsid w:val="003B0304"/>
    <w:rsid w:val="003B0AF4"/>
    <w:rsid w:val="003B0EE6"/>
    <w:rsid w:val="003B11C2"/>
    <w:rsid w:val="003B44C5"/>
    <w:rsid w:val="003B61B8"/>
    <w:rsid w:val="003B7FB0"/>
    <w:rsid w:val="003C0BB0"/>
    <w:rsid w:val="003C2547"/>
    <w:rsid w:val="003C36E7"/>
    <w:rsid w:val="003C4D2B"/>
    <w:rsid w:val="003C550C"/>
    <w:rsid w:val="003C727E"/>
    <w:rsid w:val="003C7611"/>
    <w:rsid w:val="003C7B7D"/>
    <w:rsid w:val="003D0D7B"/>
    <w:rsid w:val="003D1082"/>
    <w:rsid w:val="003D3483"/>
    <w:rsid w:val="003D50DB"/>
    <w:rsid w:val="003D5E3B"/>
    <w:rsid w:val="003D6775"/>
    <w:rsid w:val="003D72AC"/>
    <w:rsid w:val="003E0B26"/>
    <w:rsid w:val="003E0C8F"/>
    <w:rsid w:val="003E3806"/>
    <w:rsid w:val="003E3D76"/>
    <w:rsid w:val="003E5FFF"/>
    <w:rsid w:val="003E6F69"/>
    <w:rsid w:val="003F0365"/>
    <w:rsid w:val="003F523F"/>
    <w:rsid w:val="003F6927"/>
    <w:rsid w:val="0040008F"/>
    <w:rsid w:val="00400C09"/>
    <w:rsid w:val="00401035"/>
    <w:rsid w:val="004014DE"/>
    <w:rsid w:val="00401C61"/>
    <w:rsid w:val="00402316"/>
    <w:rsid w:val="00404591"/>
    <w:rsid w:val="00406DFF"/>
    <w:rsid w:val="004108A0"/>
    <w:rsid w:val="00410C19"/>
    <w:rsid w:val="00410F83"/>
    <w:rsid w:val="00413DD9"/>
    <w:rsid w:val="0041473E"/>
    <w:rsid w:val="004160A6"/>
    <w:rsid w:val="00417F79"/>
    <w:rsid w:val="00420427"/>
    <w:rsid w:val="00421E88"/>
    <w:rsid w:val="00422C03"/>
    <w:rsid w:val="004246A4"/>
    <w:rsid w:val="004266DE"/>
    <w:rsid w:val="00427D48"/>
    <w:rsid w:val="0043060C"/>
    <w:rsid w:val="004309B5"/>
    <w:rsid w:val="00431156"/>
    <w:rsid w:val="00431584"/>
    <w:rsid w:val="004319F5"/>
    <w:rsid w:val="004322CC"/>
    <w:rsid w:val="004324B2"/>
    <w:rsid w:val="00432D25"/>
    <w:rsid w:val="00433E09"/>
    <w:rsid w:val="004346F7"/>
    <w:rsid w:val="004357A2"/>
    <w:rsid w:val="004364C2"/>
    <w:rsid w:val="00437A1A"/>
    <w:rsid w:val="00440FE5"/>
    <w:rsid w:val="0044100B"/>
    <w:rsid w:val="004426CC"/>
    <w:rsid w:val="00443472"/>
    <w:rsid w:val="00443CA5"/>
    <w:rsid w:val="00444E07"/>
    <w:rsid w:val="004455A6"/>
    <w:rsid w:val="004465F1"/>
    <w:rsid w:val="0044664A"/>
    <w:rsid w:val="00447117"/>
    <w:rsid w:val="00450A90"/>
    <w:rsid w:val="00451AC2"/>
    <w:rsid w:val="00452A13"/>
    <w:rsid w:val="0045697E"/>
    <w:rsid w:val="00456A07"/>
    <w:rsid w:val="00460E6E"/>
    <w:rsid w:val="00461623"/>
    <w:rsid w:val="004629AD"/>
    <w:rsid w:val="00462F05"/>
    <w:rsid w:val="00464F50"/>
    <w:rsid w:val="00465654"/>
    <w:rsid w:val="00467F3A"/>
    <w:rsid w:val="00470C73"/>
    <w:rsid w:val="00470E7F"/>
    <w:rsid w:val="0047289F"/>
    <w:rsid w:val="004741FB"/>
    <w:rsid w:val="00474E75"/>
    <w:rsid w:val="0047798A"/>
    <w:rsid w:val="00480D67"/>
    <w:rsid w:val="00484015"/>
    <w:rsid w:val="004857B4"/>
    <w:rsid w:val="00490B44"/>
    <w:rsid w:val="004913D7"/>
    <w:rsid w:val="004963ED"/>
    <w:rsid w:val="004A02CE"/>
    <w:rsid w:val="004A1CD5"/>
    <w:rsid w:val="004A2B03"/>
    <w:rsid w:val="004A2C56"/>
    <w:rsid w:val="004A5120"/>
    <w:rsid w:val="004A7A46"/>
    <w:rsid w:val="004B0BB2"/>
    <w:rsid w:val="004B15DA"/>
    <w:rsid w:val="004B1709"/>
    <w:rsid w:val="004B1EF0"/>
    <w:rsid w:val="004B3B7F"/>
    <w:rsid w:val="004B4D31"/>
    <w:rsid w:val="004B6D31"/>
    <w:rsid w:val="004B741A"/>
    <w:rsid w:val="004C09DD"/>
    <w:rsid w:val="004C0E91"/>
    <w:rsid w:val="004C1183"/>
    <w:rsid w:val="004C1508"/>
    <w:rsid w:val="004C1F9B"/>
    <w:rsid w:val="004C4A5E"/>
    <w:rsid w:val="004C5B2B"/>
    <w:rsid w:val="004C5E3D"/>
    <w:rsid w:val="004D131D"/>
    <w:rsid w:val="004D2A10"/>
    <w:rsid w:val="004D5A6D"/>
    <w:rsid w:val="004D6C4A"/>
    <w:rsid w:val="004D6D94"/>
    <w:rsid w:val="004E0BD2"/>
    <w:rsid w:val="004E4E5B"/>
    <w:rsid w:val="004F0979"/>
    <w:rsid w:val="004F0CB7"/>
    <w:rsid w:val="004F18BE"/>
    <w:rsid w:val="004F236A"/>
    <w:rsid w:val="004F25D3"/>
    <w:rsid w:val="004F3311"/>
    <w:rsid w:val="004F5C68"/>
    <w:rsid w:val="004F65FB"/>
    <w:rsid w:val="004F678A"/>
    <w:rsid w:val="004F685C"/>
    <w:rsid w:val="004F7912"/>
    <w:rsid w:val="005011AC"/>
    <w:rsid w:val="0050145A"/>
    <w:rsid w:val="00502E36"/>
    <w:rsid w:val="00503EE5"/>
    <w:rsid w:val="00503EFA"/>
    <w:rsid w:val="00504302"/>
    <w:rsid w:val="00504782"/>
    <w:rsid w:val="00504B78"/>
    <w:rsid w:val="00505057"/>
    <w:rsid w:val="005069E5"/>
    <w:rsid w:val="0051000C"/>
    <w:rsid w:val="00510FF4"/>
    <w:rsid w:val="00511954"/>
    <w:rsid w:val="00514FB0"/>
    <w:rsid w:val="00521400"/>
    <w:rsid w:val="005217A9"/>
    <w:rsid w:val="00524140"/>
    <w:rsid w:val="00524695"/>
    <w:rsid w:val="005254E9"/>
    <w:rsid w:val="00526046"/>
    <w:rsid w:val="00526D40"/>
    <w:rsid w:val="00526DB5"/>
    <w:rsid w:val="00526DD2"/>
    <w:rsid w:val="005278BB"/>
    <w:rsid w:val="00527D5E"/>
    <w:rsid w:val="00527F51"/>
    <w:rsid w:val="00531725"/>
    <w:rsid w:val="00531890"/>
    <w:rsid w:val="00532980"/>
    <w:rsid w:val="00533824"/>
    <w:rsid w:val="00534467"/>
    <w:rsid w:val="005349EF"/>
    <w:rsid w:val="005364EA"/>
    <w:rsid w:val="00540E61"/>
    <w:rsid w:val="00540EB6"/>
    <w:rsid w:val="00542DCA"/>
    <w:rsid w:val="005440F5"/>
    <w:rsid w:val="00544A9A"/>
    <w:rsid w:val="00545C5B"/>
    <w:rsid w:val="00545D94"/>
    <w:rsid w:val="00546202"/>
    <w:rsid w:val="00551B3C"/>
    <w:rsid w:val="0055268D"/>
    <w:rsid w:val="00552C8D"/>
    <w:rsid w:val="00553274"/>
    <w:rsid w:val="00557ACC"/>
    <w:rsid w:val="00560B2D"/>
    <w:rsid w:val="00560C0D"/>
    <w:rsid w:val="00561BF6"/>
    <w:rsid w:val="005622CA"/>
    <w:rsid w:val="00564055"/>
    <w:rsid w:val="00564A1B"/>
    <w:rsid w:val="005658CF"/>
    <w:rsid w:val="0056689D"/>
    <w:rsid w:val="00566DCA"/>
    <w:rsid w:val="005678A0"/>
    <w:rsid w:val="00567955"/>
    <w:rsid w:val="005709F9"/>
    <w:rsid w:val="00570A6D"/>
    <w:rsid w:val="005722ED"/>
    <w:rsid w:val="0057351A"/>
    <w:rsid w:val="00573557"/>
    <w:rsid w:val="005746EB"/>
    <w:rsid w:val="00576EB8"/>
    <w:rsid w:val="00580D9D"/>
    <w:rsid w:val="005824A7"/>
    <w:rsid w:val="00582EAB"/>
    <w:rsid w:val="005844ED"/>
    <w:rsid w:val="005845A7"/>
    <w:rsid w:val="00585E3C"/>
    <w:rsid w:val="005861AB"/>
    <w:rsid w:val="005870D6"/>
    <w:rsid w:val="00591A44"/>
    <w:rsid w:val="00592CF6"/>
    <w:rsid w:val="0059460F"/>
    <w:rsid w:val="00594A84"/>
    <w:rsid w:val="0059655B"/>
    <w:rsid w:val="0059688A"/>
    <w:rsid w:val="00596C16"/>
    <w:rsid w:val="005973F5"/>
    <w:rsid w:val="005A07FB"/>
    <w:rsid w:val="005A149D"/>
    <w:rsid w:val="005A2811"/>
    <w:rsid w:val="005A2AA2"/>
    <w:rsid w:val="005A4234"/>
    <w:rsid w:val="005A7B5B"/>
    <w:rsid w:val="005B05CA"/>
    <w:rsid w:val="005B0761"/>
    <w:rsid w:val="005B2841"/>
    <w:rsid w:val="005B2B4B"/>
    <w:rsid w:val="005B3B55"/>
    <w:rsid w:val="005B4832"/>
    <w:rsid w:val="005B5633"/>
    <w:rsid w:val="005B5780"/>
    <w:rsid w:val="005C0B23"/>
    <w:rsid w:val="005C1ABB"/>
    <w:rsid w:val="005C1D0D"/>
    <w:rsid w:val="005C52BE"/>
    <w:rsid w:val="005C62AB"/>
    <w:rsid w:val="005C674B"/>
    <w:rsid w:val="005C6BBD"/>
    <w:rsid w:val="005D0E73"/>
    <w:rsid w:val="005D1AC3"/>
    <w:rsid w:val="005D5A8D"/>
    <w:rsid w:val="005D67C4"/>
    <w:rsid w:val="005D7DB0"/>
    <w:rsid w:val="005E0E8F"/>
    <w:rsid w:val="005E27E7"/>
    <w:rsid w:val="005E3332"/>
    <w:rsid w:val="005E344C"/>
    <w:rsid w:val="005E4652"/>
    <w:rsid w:val="005E75D4"/>
    <w:rsid w:val="005F0C5C"/>
    <w:rsid w:val="005F27D2"/>
    <w:rsid w:val="005F6CB9"/>
    <w:rsid w:val="005F6CC3"/>
    <w:rsid w:val="005F7FA7"/>
    <w:rsid w:val="00600816"/>
    <w:rsid w:val="006008B2"/>
    <w:rsid w:val="00601638"/>
    <w:rsid w:val="00606B2C"/>
    <w:rsid w:val="006076E7"/>
    <w:rsid w:val="006079C2"/>
    <w:rsid w:val="00610B9E"/>
    <w:rsid w:val="006141C0"/>
    <w:rsid w:val="0061438D"/>
    <w:rsid w:val="006144A3"/>
    <w:rsid w:val="00616F85"/>
    <w:rsid w:val="006209B6"/>
    <w:rsid w:val="0062204C"/>
    <w:rsid w:val="00622B2F"/>
    <w:rsid w:val="00623848"/>
    <w:rsid w:val="00626149"/>
    <w:rsid w:val="006263FC"/>
    <w:rsid w:val="00626674"/>
    <w:rsid w:val="0063099A"/>
    <w:rsid w:val="0063126E"/>
    <w:rsid w:val="00635848"/>
    <w:rsid w:val="00635A66"/>
    <w:rsid w:val="00635E55"/>
    <w:rsid w:val="00640413"/>
    <w:rsid w:val="00642301"/>
    <w:rsid w:val="0064281C"/>
    <w:rsid w:val="00642826"/>
    <w:rsid w:val="00642FE0"/>
    <w:rsid w:val="0065094D"/>
    <w:rsid w:val="00651519"/>
    <w:rsid w:val="006534CF"/>
    <w:rsid w:val="00654196"/>
    <w:rsid w:val="006570F4"/>
    <w:rsid w:val="00657A4C"/>
    <w:rsid w:val="00660DA8"/>
    <w:rsid w:val="00660F21"/>
    <w:rsid w:val="0066168E"/>
    <w:rsid w:val="0066227C"/>
    <w:rsid w:val="00665994"/>
    <w:rsid w:val="00666DDC"/>
    <w:rsid w:val="006746A5"/>
    <w:rsid w:val="0067489F"/>
    <w:rsid w:val="00676529"/>
    <w:rsid w:val="00677592"/>
    <w:rsid w:val="0068042F"/>
    <w:rsid w:val="00686176"/>
    <w:rsid w:val="00692464"/>
    <w:rsid w:val="00697799"/>
    <w:rsid w:val="00697AE2"/>
    <w:rsid w:val="006A0BB9"/>
    <w:rsid w:val="006A2F5A"/>
    <w:rsid w:val="006A2FC4"/>
    <w:rsid w:val="006A4560"/>
    <w:rsid w:val="006A577D"/>
    <w:rsid w:val="006A5934"/>
    <w:rsid w:val="006A5B67"/>
    <w:rsid w:val="006A6747"/>
    <w:rsid w:val="006B1D58"/>
    <w:rsid w:val="006B20E7"/>
    <w:rsid w:val="006B280C"/>
    <w:rsid w:val="006B4298"/>
    <w:rsid w:val="006B4710"/>
    <w:rsid w:val="006B6EAB"/>
    <w:rsid w:val="006B723D"/>
    <w:rsid w:val="006C13A8"/>
    <w:rsid w:val="006C2A0F"/>
    <w:rsid w:val="006C3A72"/>
    <w:rsid w:val="006C5334"/>
    <w:rsid w:val="006C6E0E"/>
    <w:rsid w:val="006C7528"/>
    <w:rsid w:val="006C7EAA"/>
    <w:rsid w:val="006D0319"/>
    <w:rsid w:val="006D2D1B"/>
    <w:rsid w:val="006D3AF8"/>
    <w:rsid w:val="006D5CB1"/>
    <w:rsid w:val="006D5FD2"/>
    <w:rsid w:val="006D75A2"/>
    <w:rsid w:val="006E066C"/>
    <w:rsid w:val="006E143E"/>
    <w:rsid w:val="006E1EF7"/>
    <w:rsid w:val="006E4327"/>
    <w:rsid w:val="006E74FC"/>
    <w:rsid w:val="006E79D5"/>
    <w:rsid w:val="006F064B"/>
    <w:rsid w:val="006F0939"/>
    <w:rsid w:val="006F26D6"/>
    <w:rsid w:val="006F320C"/>
    <w:rsid w:val="006F66B5"/>
    <w:rsid w:val="00700143"/>
    <w:rsid w:val="0070020B"/>
    <w:rsid w:val="007016C2"/>
    <w:rsid w:val="00702CA8"/>
    <w:rsid w:val="00703517"/>
    <w:rsid w:val="00703D26"/>
    <w:rsid w:val="00705587"/>
    <w:rsid w:val="00706E55"/>
    <w:rsid w:val="00707BF4"/>
    <w:rsid w:val="00707D35"/>
    <w:rsid w:val="00710DCB"/>
    <w:rsid w:val="007128AD"/>
    <w:rsid w:val="00712EBF"/>
    <w:rsid w:val="00715623"/>
    <w:rsid w:val="00715CF1"/>
    <w:rsid w:val="007164FE"/>
    <w:rsid w:val="007167E6"/>
    <w:rsid w:val="0072186B"/>
    <w:rsid w:val="0072360B"/>
    <w:rsid w:val="0072424F"/>
    <w:rsid w:val="0072560D"/>
    <w:rsid w:val="0072738A"/>
    <w:rsid w:val="007275AD"/>
    <w:rsid w:val="00727A3E"/>
    <w:rsid w:val="00731673"/>
    <w:rsid w:val="00731977"/>
    <w:rsid w:val="00731D80"/>
    <w:rsid w:val="00733A03"/>
    <w:rsid w:val="00733E23"/>
    <w:rsid w:val="007404C6"/>
    <w:rsid w:val="00740A54"/>
    <w:rsid w:val="00741462"/>
    <w:rsid w:val="007420FF"/>
    <w:rsid w:val="00743735"/>
    <w:rsid w:val="00743C15"/>
    <w:rsid w:val="00744416"/>
    <w:rsid w:val="0074482D"/>
    <w:rsid w:val="00744BBF"/>
    <w:rsid w:val="00745050"/>
    <w:rsid w:val="00746FA6"/>
    <w:rsid w:val="00752A3C"/>
    <w:rsid w:val="007530F4"/>
    <w:rsid w:val="00753765"/>
    <w:rsid w:val="00754681"/>
    <w:rsid w:val="0075504B"/>
    <w:rsid w:val="00755488"/>
    <w:rsid w:val="007560BA"/>
    <w:rsid w:val="007604E9"/>
    <w:rsid w:val="007617F0"/>
    <w:rsid w:val="00762D4C"/>
    <w:rsid w:val="00763561"/>
    <w:rsid w:val="00763DD2"/>
    <w:rsid w:val="0076645F"/>
    <w:rsid w:val="00766494"/>
    <w:rsid w:val="00770010"/>
    <w:rsid w:val="00770633"/>
    <w:rsid w:val="007740B7"/>
    <w:rsid w:val="00774291"/>
    <w:rsid w:val="007746B6"/>
    <w:rsid w:val="00776A26"/>
    <w:rsid w:val="00780B87"/>
    <w:rsid w:val="00781140"/>
    <w:rsid w:val="00781392"/>
    <w:rsid w:val="007837E7"/>
    <w:rsid w:val="007848E7"/>
    <w:rsid w:val="00784937"/>
    <w:rsid w:val="00784DE2"/>
    <w:rsid w:val="0078530F"/>
    <w:rsid w:val="0078559C"/>
    <w:rsid w:val="00785CC7"/>
    <w:rsid w:val="00786A56"/>
    <w:rsid w:val="007873A3"/>
    <w:rsid w:val="007905E2"/>
    <w:rsid w:val="00790870"/>
    <w:rsid w:val="00791333"/>
    <w:rsid w:val="00792944"/>
    <w:rsid w:val="00792AAC"/>
    <w:rsid w:val="00792E53"/>
    <w:rsid w:val="0079564E"/>
    <w:rsid w:val="00797172"/>
    <w:rsid w:val="00797BED"/>
    <w:rsid w:val="007A0FB5"/>
    <w:rsid w:val="007A4C5C"/>
    <w:rsid w:val="007A6A89"/>
    <w:rsid w:val="007A73F9"/>
    <w:rsid w:val="007A7F3F"/>
    <w:rsid w:val="007B0FA6"/>
    <w:rsid w:val="007B1EF8"/>
    <w:rsid w:val="007B2224"/>
    <w:rsid w:val="007B2BCA"/>
    <w:rsid w:val="007B3D15"/>
    <w:rsid w:val="007B58FE"/>
    <w:rsid w:val="007B63F7"/>
    <w:rsid w:val="007C0F1E"/>
    <w:rsid w:val="007C5F01"/>
    <w:rsid w:val="007C608C"/>
    <w:rsid w:val="007D02D8"/>
    <w:rsid w:val="007D12E0"/>
    <w:rsid w:val="007D314A"/>
    <w:rsid w:val="007D32AF"/>
    <w:rsid w:val="007D3CC4"/>
    <w:rsid w:val="007D4D3E"/>
    <w:rsid w:val="007D5741"/>
    <w:rsid w:val="007D5A61"/>
    <w:rsid w:val="007D6EF7"/>
    <w:rsid w:val="007D7131"/>
    <w:rsid w:val="007E1885"/>
    <w:rsid w:val="007E1D37"/>
    <w:rsid w:val="007E2143"/>
    <w:rsid w:val="007E368E"/>
    <w:rsid w:val="007E378B"/>
    <w:rsid w:val="007E395F"/>
    <w:rsid w:val="007E3A25"/>
    <w:rsid w:val="007E4891"/>
    <w:rsid w:val="007E500D"/>
    <w:rsid w:val="007E5BE1"/>
    <w:rsid w:val="007F051B"/>
    <w:rsid w:val="007F0D2C"/>
    <w:rsid w:val="007F24B7"/>
    <w:rsid w:val="007F5361"/>
    <w:rsid w:val="007F673F"/>
    <w:rsid w:val="007F6DE6"/>
    <w:rsid w:val="007F7242"/>
    <w:rsid w:val="007F7563"/>
    <w:rsid w:val="007F7986"/>
    <w:rsid w:val="0080099E"/>
    <w:rsid w:val="00800AFB"/>
    <w:rsid w:val="00800D5C"/>
    <w:rsid w:val="008014CA"/>
    <w:rsid w:val="00801DEE"/>
    <w:rsid w:val="00804526"/>
    <w:rsid w:val="00804FE3"/>
    <w:rsid w:val="0080572D"/>
    <w:rsid w:val="00806816"/>
    <w:rsid w:val="008110D8"/>
    <w:rsid w:val="00811E55"/>
    <w:rsid w:val="00812EAB"/>
    <w:rsid w:val="00815C75"/>
    <w:rsid w:val="008207FD"/>
    <w:rsid w:val="008232DD"/>
    <w:rsid w:val="00823BA4"/>
    <w:rsid w:val="008241CC"/>
    <w:rsid w:val="00824E14"/>
    <w:rsid w:val="00825744"/>
    <w:rsid w:val="00826063"/>
    <w:rsid w:val="00827622"/>
    <w:rsid w:val="0083285D"/>
    <w:rsid w:val="00832A74"/>
    <w:rsid w:val="00832D35"/>
    <w:rsid w:val="008333C1"/>
    <w:rsid w:val="00833446"/>
    <w:rsid w:val="00834381"/>
    <w:rsid w:val="00841D8F"/>
    <w:rsid w:val="00842018"/>
    <w:rsid w:val="00843EEF"/>
    <w:rsid w:val="00846DE4"/>
    <w:rsid w:val="00846E2F"/>
    <w:rsid w:val="008512F1"/>
    <w:rsid w:val="0085135B"/>
    <w:rsid w:val="00852AD0"/>
    <w:rsid w:val="0085410C"/>
    <w:rsid w:val="00857F0A"/>
    <w:rsid w:val="00860709"/>
    <w:rsid w:val="00860739"/>
    <w:rsid w:val="00860CA3"/>
    <w:rsid w:val="00860F4F"/>
    <w:rsid w:val="008632B0"/>
    <w:rsid w:val="0086471F"/>
    <w:rsid w:val="008656E3"/>
    <w:rsid w:val="00866C3E"/>
    <w:rsid w:val="00866C95"/>
    <w:rsid w:val="008707C5"/>
    <w:rsid w:val="00871217"/>
    <w:rsid w:val="0087220F"/>
    <w:rsid w:val="008733D2"/>
    <w:rsid w:val="00873E07"/>
    <w:rsid w:val="008750C1"/>
    <w:rsid w:val="00875872"/>
    <w:rsid w:val="008761B2"/>
    <w:rsid w:val="008773FF"/>
    <w:rsid w:val="00877F29"/>
    <w:rsid w:val="008807B0"/>
    <w:rsid w:val="008867F4"/>
    <w:rsid w:val="008871EC"/>
    <w:rsid w:val="008875A1"/>
    <w:rsid w:val="008910BA"/>
    <w:rsid w:val="008945FC"/>
    <w:rsid w:val="008953E5"/>
    <w:rsid w:val="008966A6"/>
    <w:rsid w:val="008A1348"/>
    <w:rsid w:val="008A1803"/>
    <w:rsid w:val="008A3B57"/>
    <w:rsid w:val="008A5514"/>
    <w:rsid w:val="008A6F4E"/>
    <w:rsid w:val="008B0D0C"/>
    <w:rsid w:val="008B1316"/>
    <w:rsid w:val="008B19C0"/>
    <w:rsid w:val="008B2C93"/>
    <w:rsid w:val="008B34A0"/>
    <w:rsid w:val="008B3702"/>
    <w:rsid w:val="008B3E2B"/>
    <w:rsid w:val="008B4EB3"/>
    <w:rsid w:val="008B747C"/>
    <w:rsid w:val="008B7B1C"/>
    <w:rsid w:val="008C0799"/>
    <w:rsid w:val="008C2491"/>
    <w:rsid w:val="008C259B"/>
    <w:rsid w:val="008C3056"/>
    <w:rsid w:val="008D0C8A"/>
    <w:rsid w:val="008D242C"/>
    <w:rsid w:val="008D4959"/>
    <w:rsid w:val="008D5051"/>
    <w:rsid w:val="008D7F89"/>
    <w:rsid w:val="008E121B"/>
    <w:rsid w:val="008E13B5"/>
    <w:rsid w:val="008E3787"/>
    <w:rsid w:val="008E39CC"/>
    <w:rsid w:val="008E4A34"/>
    <w:rsid w:val="008E53F5"/>
    <w:rsid w:val="008E6FAD"/>
    <w:rsid w:val="008F0EAB"/>
    <w:rsid w:val="008F14C5"/>
    <w:rsid w:val="008F1615"/>
    <w:rsid w:val="008F1711"/>
    <w:rsid w:val="008F1C1B"/>
    <w:rsid w:val="008F1C52"/>
    <w:rsid w:val="008F35BC"/>
    <w:rsid w:val="008F3923"/>
    <w:rsid w:val="008F42BC"/>
    <w:rsid w:val="008F4A41"/>
    <w:rsid w:val="008F518B"/>
    <w:rsid w:val="008F690A"/>
    <w:rsid w:val="008F77D4"/>
    <w:rsid w:val="00900AFF"/>
    <w:rsid w:val="009017AF"/>
    <w:rsid w:val="00903824"/>
    <w:rsid w:val="009039E5"/>
    <w:rsid w:val="0090486A"/>
    <w:rsid w:val="00905FD5"/>
    <w:rsid w:val="0090656A"/>
    <w:rsid w:val="009067E9"/>
    <w:rsid w:val="00906D60"/>
    <w:rsid w:val="0090796D"/>
    <w:rsid w:val="00907AD1"/>
    <w:rsid w:val="00910435"/>
    <w:rsid w:val="009109FA"/>
    <w:rsid w:val="00911479"/>
    <w:rsid w:val="00911565"/>
    <w:rsid w:val="00911F22"/>
    <w:rsid w:val="0091330B"/>
    <w:rsid w:val="00914BDB"/>
    <w:rsid w:val="009208B6"/>
    <w:rsid w:val="009210C3"/>
    <w:rsid w:val="0092160B"/>
    <w:rsid w:val="00921826"/>
    <w:rsid w:val="00924EE0"/>
    <w:rsid w:val="00925239"/>
    <w:rsid w:val="009267F5"/>
    <w:rsid w:val="00926F03"/>
    <w:rsid w:val="00931A65"/>
    <w:rsid w:val="00932513"/>
    <w:rsid w:val="00932AA1"/>
    <w:rsid w:val="00934880"/>
    <w:rsid w:val="00935FDB"/>
    <w:rsid w:val="00937EFE"/>
    <w:rsid w:val="00940E53"/>
    <w:rsid w:val="009416A0"/>
    <w:rsid w:val="009424B3"/>
    <w:rsid w:val="00942D05"/>
    <w:rsid w:val="009433EB"/>
    <w:rsid w:val="0094418A"/>
    <w:rsid w:val="0094513D"/>
    <w:rsid w:val="0094545C"/>
    <w:rsid w:val="00946257"/>
    <w:rsid w:val="0095232A"/>
    <w:rsid w:val="00953BBA"/>
    <w:rsid w:val="00956823"/>
    <w:rsid w:val="00960365"/>
    <w:rsid w:val="009607D6"/>
    <w:rsid w:val="00961393"/>
    <w:rsid w:val="00962795"/>
    <w:rsid w:val="00962C58"/>
    <w:rsid w:val="0096313C"/>
    <w:rsid w:val="009640CE"/>
    <w:rsid w:val="00967F21"/>
    <w:rsid w:val="00971253"/>
    <w:rsid w:val="00971A45"/>
    <w:rsid w:val="00974108"/>
    <w:rsid w:val="00975105"/>
    <w:rsid w:val="00976455"/>
    <w:rsid w:val="009771E8"/>
    <w:rsid w:val="00985512"/>
    <w:rsid w:val="00986142"/>
    <w:rsid w:val="00986C3F"/>
    <w:rsid w:val="009900F4"/>
    <w:rsid w:val="00991645"/>
    <w:rsid w:val="009916A7"/>
    <w:rsid w:val="00991DAA"/>
    <w:rsid w:val="00993F8B"/>
    <w:rsid w:val="00994AAD"/>
    <w:rsid w:val="0099541A"/>
    <w:rsid w:val="00997B85"/>
    <w:rsid w:val="009A1987"/>
    <w:rsid w:val="009A19B3"/>
    <w:rsid w:val="009A1B5B"/>
    <w:rsid w:val="009A315C"/>
    <w:rsid w:val="009A3FFC"/>
    <w:rsid w:val="009A583E"/>
    <w:rsid w:val="009A60B4"/>
    <w:rsid w:val="009B0126"/>
    <w:rsid w:val="009B1969"/>
    <w:rsid w:val="009B230A"/>
    <w:rsid w:val="009B671F"/>
    <w:rsid w:val="009B698C"/>
    <w:rsid w:val="009C16B4"/>
    <w:rsid w:val="009C192B"/>
    <w:rsid w:val="009C24E0"/>
    <w:rsid w:val="009C40B7"/>
    <w:rsid w:val="009C4769"/>
    <w:rsid w:val="009C683A"/>
    <w:rsid w:val="009C6CAB"/>
    <w:rsid w:val="009C7DFD"/>
    <w:rsid w:val="009D0FA3"/>
    <w:rsid w:val="009D2460"/>
    <w:rsid w:val="009D50F4"/>
    <w:rsid w:val="009D5549"/>
    <w:rsid w:val="009D5C9B"/>
    <w:rsid w:val="009E482C"/>
    <w:rsid w:val="009E5CCD"/>
    <w:rsid w:val="009E60B6"/>
    <w:rsid w:val="009E7E4B"/>
    <w:rsid w:val="009E7FD7"/>
    <w:rsid w:val="009F35D1"/>
    <w:rsid w:val="009F3C9C"/>
    <w:rsid w:val="009F3D05"/>
    <w:rsid w:val="009F434F"/>
    <w:rsid w:val="009F528C"/>
    <w:rsid w:val="009F5723"/>
    <w:rsid w:val="009F65DB"/>
    <w:rsid w:val="00A00D97"/>
    <w:rsid w:val="00A00E06"/>
    <w:rsid w:val="00A02B2A"/>
    <w:rsid w:val="00A042E5"/>
    <w:rsid w:val="00A04512"/>
    <w:rsid w:val="00A0508F"/>
    <w:rsid w:val="00A05581"/>
    <w:rsid w:val="00A108F4"/>
    <w:rsid w:val="00A12808"/>
    <w:rsid w:val="00A12A8B"/>
    <w:rsid w:val="00A15A7A"/>
    <w:rsid w:val="00A17B7B"/>
    <w:rsid w:val="00A236D7"/>
    <w:rsid w:val="00A23B79"/>
    <w:rsid w:val="00A25075"/>
    <w:rsid w:val="00A2645A"/>
    <w:rsid w:val="00A272B1"/>
    <w:rsid w:val="00A30CB9"/>
    <w:rsid w:val="00A31F65"/>
    <w:rsid w:val="00A329EC"/>
    <w:rsid w:val="00A34E24"/>
    <w:rsid w:val="00A40142"/>
    <w:rsid w:val="00A40326"/>
    <w:rsid w:val="00A4087A"/>
    <w:rsid w:val="00A40C29"/>
    <w:rsid w:val="00A41C99"/>
    <w:rsid w:val="00A42137"/>
    <w:rsid w:val="00A4321D"/>
    <w:rsid w:val="00A47A4D"/>
    <w:rsid w:val="00A50520"/>
    <w:rsid w:val="00A506D9"/>
    <w:rsid w:val="00A510C4"/>
    <w:rsid w:val="00A5283B"/>
    <w:rsid w:val="00A5333C"/>
    <w:rsid w:val="00A55165"/>
    <w:rsid w:val="00A56C85"/>
    <w:rsid w:val="00A56E4A"/>
    <w:rsid w:val="00A570DA"/>
    <w:rsid w:val="00A61615"/>
    <w:rsid w:val="00A6215D"/>
    <w:rsid w:val="00A64811"/>
    <w:rsid w:val="00A64B6D"/>
    <w:rsid w:val="00A70AE0"/>
    <w:rsid w:val="00A716EF"/>
    <w:rsid w:val="00A74286"/>
    <w:rsid w:val="00A743AB"/>
    <w:rsid w:val="00A7487F"/>
    <w:rsid w:val="00A74A53"/>
    <w:rsid w:val="00A7606A"/>
    <w:rsid w:val="00A767D3"/>
    <w:rsid w:val="00A77310"/>
    <w:rsid w:val="00A81719"/>
    <w:rsid w:val="00A83AD6"/>
    <w:rsid w:val="00A86507"/>
    <w:rsid w:val="00A901D3"/>
    <w:rsid w:val="00A92374"/>
    <w:rsid w:val="00A92650"/>
    <w:rsid w:val="00A93445"/>
    <w:rsid w:val="00A93774"/>
    <w:rsid w:val="00A943AE"/>
    <w:rsid w:val="00A948FB"/>
    <w:rsid w:val="00A94AFD"/>
    <w:rsid w:val="00A955EB"/>
    <w:rsid w:val="00A955F6"/>
    <w:rsid w:val="00A95F83"/>
    <w:rsid w:val="00A96F67"/>
    <w:rsid w:val="00A9714E"/>
    <w:rsid w:val="00A97311"/>
    <w:rsid w:val="00A97517"/>
    <w:rsid w:val="00AA0329"/>
    <w:rsid w:val="00AA096C"/>
    <w:rsid w:val="00AA383B"/>
    <w:rsid w:val="00AA4052"/>
    <w:rsid w:val="00AA4581"/>
    <w:rsid w:val="00AA4F74"/>
    <w:rsid w:val="00AB2119"/>
    <w:rsid w:val="00AB2170"/>
    <w:rsid w:val="00AB37C2"/>
    <w:rsid w:val="00AB487E"/>
    <w:rsid w:val="00AB4A88"/>
    <w:rsid w:val="00AB729C"/>
    <w:rsid w:val="00AB7488"/>
    <w:rsid w:val="00AB782F"/>
    <w:rsid w:val="00AC0FEA"/>
    <w:rsid w:val="00AC230A"/>
    <w:rsid w:val="00AC2F42"/>
    <w:rsid w:val="00AC3404"/>
    <w:rsid w:val="00AC4C47"/>
    <w:rsid w:val="00AC50B2"/>
    <w:rsid w:val="00AD15B5"/>
    <w:rsid w:val="00AD196F"/>
    <w:rsid w:val="00AD2827"/>
    <w:rsid w:val="00AD35B0"/>
    <w:rsid w:val="00AD3C3C"/>
    <w:rsid w:val="00AD4E90"/>
    <w:rsid w:val="00AD5E3C"/>
    <w:rsid w:val="00AE23CD"/>
    <w:rsid w:val="00AE29E7"/>
    <w:rsid w:val="00AE491A"/>
    <w:rsid w:val="00AE546C"/>
    <w:rsid w:val="00AE6C75"/>
    <w:rsid w:val="00AE7A37"/>
    <w:rsid w:val="00AF16FE"/>
    <w:rsid w:val="00AF1843"/>
    <w:rsid w:val="00AF193D"/>
    <w:rsid w:val="00AF23B4"/>
    <w:rsid w:val="00AF7501"/>
    <w:rsid w:val="00AF7BDB"/>
    <w:rsid w:val="00AF7C89"/>
    <w:rsid w:val="00B001C9"/>
    <w:rsid w:val="00B01DA4"/>
    <w:rsid w:val="00B022D0"/>
    <w:rsid w:val="00B0331D"/>
    <w:rsid w:val="00B037E2"/>
    <w:rsid w:val="00B05F93"/>
    <w:rsid w:val="00B0676A"/>
    <w:rsid w:val="00B07BB1"/>
    <w:rsid w:val="00B10001"/>
    <w:rsid w:val="00B100BA"/>
    <w:rsid w:val="00B10941"/>
    <w:rsid w:val="00B136A1"/>
    <w:rsid w:val="00B16314"/>
    <w:rsid w:val="00B22119"/>
    <w:rsid w:val="00B2360A"/>
    <w:rsid w:val="00B23C79"/>
    <w:rsid w:val="00B2433F"/>
    <w:rsid w:val="00B24A40"/>
    <w:rsid w:val="00B2633B"/>
    <w:rsid w:val="00B26415"/>
    <w:rsid w:val="00B27FD7"/>
    <w:rsid w:val="00B3095F"/>
    <w:rsid w:val="00B309AB"/>
    <w:rsid w:val="00B321BC"/>
    <w:rsid w:val="00B32297"/>
    <w:rsid w:val="00B330DE"/>
    <w:rsid w:val="00B33A16"/>
    <w:rsid w:val="00B33AB0"/>
    <w:rsid w:val="00B34745"/>
    <w:rsid w:val="00B354FF"/>
    <w:rsid w:val="00B3664D"/>
    <w:rsid w:val="00B37CD9"/>
    <w:rsid w:val="00B41910"/>
    <w:rsid w:val="00B44157"/>
    <w:rsid w:val="00B453D2"/>
    <w:rsid w:val="00B51C33"/>
    <w:rsid w:val="00B51D24"/>
    <w:rsid w:val="00B56437"/>
    <w:rsid w:val="00B56E87"/>
    <w:rsid w:val="00B576FC"/>
    <w:rsid w:val="00B57D0B"/>
    <w:rsid w:val="00B603F7"/>
    <w:rsid w:val="00B60F50"/>
    <w:rsid w:val="00B6281A"/>
    <w:rsid w:val="00B6365D"/>
    <w:rsid w:val="00B63BA9"/>
    <w:rsid w:val="00B64A67"/>
    <w:rsid w:val="00B64FFF"/>
    <w:rsid w:val="00B668C1"/>
    <w:rsid w:val="00B7264E"/>
    <w:rsid w:val="00B72F37"/>
    <w:rsid w:val="00B751C7"/>
    <w:rsid w:val="00B754BF"/>
    <w:rsid w:val="00B7584F"/>
    <w:rsid w:val="00B76119"/>
    <w:rsid w:val="00B7637A"/>
    <w:rsid w:val="00B765C6"/>
    <w:rsid w:val="00B771AF"/>
    <w:rsid w:val="00B775FF"/>
    <w:rsid w:val="00B807AF"/>
    <w:rsid w:val="00B8110A"/>
    <w:rsid w:val="00B836FE"/>
    <w:rsid w:val="00B85488"/>
    <w:rsid w:val="00B87634"/>
    <w:rsid w:val="00B935DA"/>
    <w:rsid w:val="00B94C78"/>
    <w:rsid w:val="00B95721"/>
    <w:rsid w:val="00B96F50"/>
    <w:rsid w:val="00B978BA"/>
    <w:rsid w:val="00B97C02"/>
    <w:rsid w:val="00BA0874"/>
    <w:rsid w:val="00BA1AFF"/>
    <w:rsid w:val="00BA2F8D"/>
    <w:rsid w:val="00BA3946"/>
    <w:rsid w:val="00BA3C54"/>
    <w:rsid w:val="00BA4CD1"/>
    <w:rsid w:val="00BA4F5F"/>
    <w:rsid w:val="00BA70C0"/>
    <w:rsid w:val="00BA739E"/>
    <w:rsid w:val="00BB017F"/>
    <w:rsid w:val="00BB0198"/>
    <w:rsid w:val="00BB2D5F"/>
    <w:rsid w:val="00BB61C2"/>
    <w:rsid w:val="00BB65C8"/>
    <w:rsid w:val="00BB6F5E"/>
    <w:rsid w:val="00BB7014"/>
    <w:rsid w:val="00BB77AA"/>
    <w:rsid w:val="00BC0877"/>
    <w:rsid w:val="00BC0A44"/>
    <w:rsid w:val="00BC10AE"/>
    <w:rsid w:val="00BC10C3"/>
    <w:rsid w:val="00BC13B0"/>
    <w:rsid w:val="00BC2CBC"/>
    <w:rsid w:val="00BC3828"/>
    <w:rsid w:val="00BC3950"/>
    <w:rsid w:val="00BC49F8"/>
    <w:rsid w:val="00BC53FE"/>
    <w:rsid w:val="00BC6866"/>
    <w:rsid w:val="00BD07E1"/>
    <w:rsid w:val="00BD1247"/>
    <w:rsid w:val="00BD1607"/>
    <w:rsid w:val="00BD3AB6"/>
    <w:rsid w:val="00BD4421"/>
    <w:rsid w:val="00BD6305"/>
    <w:rsid w:val="00BD7D6A"/>
    <w:rsid w:val="00BE0320"/>
    <w:rsid w:val="00BE0C24"/>
    <w:rsid w:val="00BE1624"/>
    <w:rsid w:val="00BE29C7"/>
    <w:rsid w:val="00BE5E69"/>
    <w:rsid w:val="00BE627D"/>
    <w:rsid w:val="00BE665C"/>
    <w:rsid w:val="00BE7141"/>
    <w:rsid w:val="00BF09FC"/>
    <w:rsid w:val="00BF2A0B"/>
    <w:rsid w:val="00BF39FE"/>
    <w:rsid w:val="00BF56C3"/>
    <w:rsid w:val="00BF6930"/>
    <w:rsid w:val="00BF6F87"/>
    <w:rsid w:val="00BF7107"/>
    <w:rsid w:val="00BF7968"/>
    <w:rsid w:val="00BF7D99"/>
    <w:rsid w:val="00C00879"/>
    <w:rsid w:val="00C0233D"/>
    <w:rsid w:val="00C05BB4"/>
    <w:rsid w:val="00C10A6A"/>
    <w:rsid w:val="00C147BA"/>
    <w:rsid w:val="00C14EDB"/>
    <w:rsid w:val="00C151C2"/>
    <w:rsid w:val="00C16A3E"/>
    <w:rsid w:val="00C16B69"/>
    <w:rsid w:val="00C17E73"/>
    <w:rsid w:val="00C20501"/>
    <w:rsid w:val="00C20BD0"/>
    <w:rsid w:val="00C2274C"/>
    <w:rsid w:val="00C22BE1"/>
    <w:rsid w:val="00C22D08"/>
    <w:rsid w:val="00C24755"/>
    <w:rsid w:val="00C2565D"/>
    <w:rsid w:val="00C25CE0"/>
    <w:rsid w:val="00C2630E"/>
    <w:rsid w:val="00C26E8C"/>
    <w:rsid w:val="00C27704"/>
    <w:rsid w:val="00C27F0A"/>
    <w:rsid w:val="00C32323"/>
    <w:rsid w:val="00C32671"/>
    <w:rsid w:val="00C329AB"/>
    <w:rsid w:val="00C33D41"/>
    <w:rsid w:val="00C34BF7"/>
    <w:rsid w:val="00C34D4D"/>
    <w:rsid w:val="00C35526"/>
    <w:rsid w:val="00C35A92"/>
    <w:rsid w:val="00C35B3A"/>
    <w:rsid w:val="00C36108"/>
    <w:rsid w:val="00C37A98"/>
    <w:rsid w:val="00C37F2F"/>
    <w:rsid w:val="00C41111"/>
    <w:rsid w:val="00C41172"/>
    <w:rsid w:val="00C44FAA"/>
    <w:rsid w:val="00C45321"/>
    <w:rsid w:val="00C45F56"/>
    <w:rsid w:val="00C466A1"/>
    <w:rsid w:val="00C46C1D"/>
    <w:rsid w:val="00C47717"/>
    <w:rsid w:val="00C50761"/>
    <w:rsid w:val="00C554C4"/>
    <w:rsid w:val="00C567C1"/>
    <w:rsid w:val="00C6037B"/>
    <w:rsid w:val="00C607B8"/>
    <w:rsid w:val="00C61A31"/>
    <w:rsid w:val="00C61F4B"/>
    <w:rsid w:val="00C624D6"/>
    <w:rsid w:val="00C629E6"/>
    <w:rsid w:val="00C632B9"/>
    <w:rsid w:val="00C63C7E"/>
    <w:rsid w:val="00C64234"/>
    <w:rsid w:val="00C654DF"/>
    <w:rsid w:val="00C71F52"/>
    <w:rsid w:val="00C71FC6"/>
    <w:rsid w:val="00C72672"/>
    <w:rsid w:val="00C7386D"/>
    <w:rsid w:val="00C744B5"/>
    <w:rsid w:val="00C74971"/>
    <w:rsid w:val="00C75647"/>
    <w:rsid w:val="00C767AB"/>
    <w:rsid w:val="00C775B2"/>
    <w:rsid w:val="00C77E14"/>
    <w:rsid w:val="00C80770"/>
    <w:rsid w:val="00C81A85"/>
    <w:rsid w:val="00C83632"/>
    <w:rsid w:val="00C84D1C"/>
    <w:rsid w:val="00C84E7D"/>
    <w:rsid w:val="00C85341"/>
    <w:rsid w:val="00C859EC"/>
    <w:rsid w:val="00C85D86"/>
    <w:rsid w:val="00C861D7"/>
    <w:rsid w:val="00C86EEC"/>
    <w:rsid w:val="00C94826"/>
    <w:rsid w:val="00C9528F"/>
    <w:rsid w:val="00CA0E5C"/>
    <w:rsid w:val="00CA1278"/>
    <w:rsid w:val="00CA2D47"/>
    <w:rsid w:val="00CA34E4"/>
    <w:rsid w:val="00CA378E"/>
    <w:rsid w:val="00CA3BB1"/>
    <w:rsid w:val="00CA4F48"/>
    <w:rsid w:val="00CA5B08"/>
    <w:rsid w:val="00CA6610"/>
    <w:rsid w:val="00CA6D93"/>
    <w:rsid w:val="00CB0869"/>
    <w:rsid w:val="00CB2F5D"/>
    <w:rsid w:val="00CB46A8"/>
    <w:rsid w:val="00CC0218"/>
    <w:rsid w:val="00CC0A3B"/>
    <w:rsid w:val="00CC0B25"/>
    <w:rsid w:val="00CC3944"/>
    <w:rsid w:val="00CC404E"/>
    <w:rsid w:val="00CC5252"/>
    <w:rsid w:val="00CC56C4"/>
    <w:rsid w:val="00CC6F08"/>
    <w:rsid w:val="00CC6F52"/>
    <w:rsid w:val="00CD24E7"/>
    <w:rsid w:val="00CD32F5"/>
    <w:rsid w:val="00CD48E1"/>
    <w:rsid w:val="00CD52B2"/>
    <w:rsid w:val="00CD52DD"/>
    <w:rsid w:val="00CD73D3"/>
    <w:rsid w:val="00CE0B08"/>
    <w:rsid w:val="00CE236A"/>
    <w:rsid w:val="00CE3575"/>
    <w:rsid w:val="00CE37BD"/>
    <w:rsid w:val="00CE7460"/>
    <w:rsid w:val="00CE7794"/>
    <w:rsid w:val="00CF0F8B"/>
    <w:rsid w:val="00CF12B7"/>
    <w:rsid w:val="00CF2865"/>
    <w:rsid w:val="00CF2CD2"/>
    <w:rsid w:val="00CF3F58"/>
    <w:rsid w:val="00CF4204"/>
    <w:rsid w:val="00CF48BB"/>
    <w:rsid w:val="00CF5C41"/>
    <w:rsid w:val="00D00BF3"/>
    <w:rsid w:val="00D019A9"/>
    <w:rsid w:val="00D01F9C"/>
    <w:rsid w:val="00D049E5"/>
    <w:rsid w:val="00D04B35"/>
    <w:rsid w:val="00D04FD9"/>
    <w:rsid w:val="00D065E2"/>
    <w:rsid w:val="00D07ECC"/>
    <w:rsid w:val="00D10197"/>
    <w:rsid w:val="00D10311"/>
    <w:rsid w:val="00D135A6"/>
    <w:rsid w:val="00D13703"/>
    <w:rsid w:val="00D137AB"/>
    <w:rsid w:val="00D15A71"/>
    <w:rsid w:val="00D16D1E"/>
    <w:rsid w:val="00D17E5D"/>
    <w:rsid w:val="00D21193"/>
    <w:rsid w:val="00D21F43"/>
    <w:rsid w:val="00D2350D"/>
    <w:rsid w:val="00D23C2A"/>
    <w:rsid w:val="00D244D2"/>
    <w:rsid w:val="00D24744"/>
    <w:rsid w:val="00D26C13"/>
    <w:rsid w:val="00D274B3"/>
    <w:rsid w:val="00D305B0"/>
    <w:rsid w:val="00D307A0"/>
    <w:rsid w:val="00D33415"/>
    <w:rsid w:val="00D3382A"/>
    <w:rsid w:val="00D3387B"/>
    <w:rsid w:val="00D354BA"/>
    <w:rsid w:val="00D37F67"/>
    <w:rsid w:val="00D409EA"/>
    <w:rsid w:val="00D4181E"/>
    <w:rsid w:val="00D4231E"/>
    <w:rsid w:val="00D436C7"/>
    <w:rsid w:val="00D439F2"/>
    <w:rsid w:val="00D45D05"/>
    <w:rsid w:val="00D45E6E"/>
    <w:rsid w:val="00D47AA1"/>
    <w:rsid w:val="00D47BF5"/>
    <w:rsid w:val="00D47E77"/>
    <w:rsid w:val="00D52EB9"/>
    <w:rsid w:val="00D530AE"/>
    <w:rsid w:val="00D54342"/>
    <w:rsid w:val="00D54400"/>
    <w:rsid w:val="00D550E7"/>
    <w:rsid w:val="00D5644F"/>
    <w:rsid w:val="00D578A5"/>
    <w:rsid w:val="00D62450"/>
    <w:rsid w:val="00D6481B"/>
    <w:rsid w:val="00D65056"/>
    <w:rsid w:val="00D6533A"/>
    <w:rsid w:val="00D66237"/>
    <w:rsid w:val="00D66C1F"/>
    <w:rsid w:val="00D6707E"/>
    <w:rsid w:val="00D677BA"/>
    <w:rsid w:val="00D708DC"/>
    <w:rsid w:val="00D758DC"/>
    <w:rsid w:val="00D810F2"/>
    <w:rsid w:val="00D81C7E"/>
    <w:rsid w:val="00D81DFA"/>
    <w:rsid w:val="00D820AE"/>
    <w:rsid w:val="00D82EE8"/>
    <w:rsid w:val="00D860CF"/>
    <w:rsid w:val="00D8698C"/>
    <w:rsid w:val="00D86A92"/>
    <w:rsid w:val="00D8712F"/>
    <w:rsid w:val="00D87560"/>
    <w:rsid w:val="00D87F14"/>
    <w:rsid w:val="00D9196E"/>
    <w:rsid w:val="00D939A9"/>
    <w:rsid w:val="00D93EAA"/>
    <w:rsid w:val="00D94BD4"/>
    <w:rsid w:val="00D95070"/>
    <w:rsid w:val="00D960C8"/>
    <w:rsid w:val="00D97210"/>
    <w:rsid w:val="00D9783F"/>
    <w:rsid w:val="00DA066E"/>
    <w:rsid w:val="00DA0A37"/>
    <w:rsid w:val="00DA22BB"/>
    <w:rsid w:val="00DA2578"/>
    <w:rsid w:val="00DA4EBF"/>
    <w:rsid w:val="00DA64A0"/>
    <w:rsid w:val="00DA7293"/>
    <w:rsid w:val="00DA7794"/>
    <w:rsid w:val="00DB02A0"/>
    <w:rsid w:val="00DB23F8"/>
    <w:rsid w:val="00DB6372"/>
    <w:rsid w:val="00DC03AA"/>
    <w:rsid w:val="00DC15CE"/>
    <w:rsid w:val="00DC2365"/>
    <w:rsid w:val="00DC480A"/>
    <w:rsid w:val="00DC600D"/>
    <w:rsid w:val="00DC6482"/>
    <w:rsid w:val="00DC6656"/>
    <w:rsid w:val="00DC79D9"/>
    <w:rsid w:val="00DD0010"/>
    <w:rsid w:val="00DD2132"/>
    <w:rsid w:val="00DD25C1"/>
    <w:rsid w:val="00DD26DB"/>
    <w:rsid w:val="00DD541B"/>
    <w:rsid w:val="00DD5DF5"/>
    <w:rsid w:val="00DD62CD"/>
    <w:rsid w:val="00DE08F8"/>
    <w:rsid w:val="00DE0935"/>
    <w:rsid w:val="00DE242E"/>
    <w:rsid w:val="00DE29CA"/>
    <w:rsid w:val="00DE2EE4"/>
    <w:rsid w:val="00DE4254"/>
    <w:rsid w:val="00DE5695"/>
    <w:rsid w:val="00DE6D13"/>
    <w:rsid w:val="00DE7BA8"/>
    <w:rsid w:val="00DF0D01"/>
    <w:rsid w:val="00DF27B6"/>
    <w:rsid w:val="00DF317F"/>
    <w:rsid w:val="00DF47AD"/>
    <w:rsid w:val="00DF496B"/>
    <w:rsid w:val="00DF5B36"/>
    <w:rsid w:val="00DF737F"/>
    <w:rsid w:val="00DF76B2"/>
    <w:rsid w:val="00DF7CF5"/>
    <w:rsid w:val="00E00CFF"/>
    <w:rsid w:val="00E018AE"/>
    <w:rsid w:val="00E044BC"/>
    <w:rsid w:val="00E0466B"/>
    <w:rsid w:val="00E07215"/>
    <w:rsid w:val="00E100F1"/>
    <w:rsid w:val="00E10E51"/>
    <w:rsid w:val="00E12C8D"/>
    <w:rsid w:val="00E13E6C"/>
    <w:rsid w:val="00E15232"/>
    <w:rsid w:val="00E1550E"/>
    <w:rsid w:val="00E16CE9"/>
    <w:rsid w:val="00E1764E"/>
    <w:rsid w:val="00E22A03"/>
    <w:rsid w:val="00E22B14"/>
    <w:rsid w:val="00E23248"/>
    <w:rsid w:val="00E23480"/>
    <w:rsid w:val="00E23D39"/>
    <w:rsid w:val="00E24C0E"/>
    <w:rsid w:val="00E26735"/>
    <w:rsid w:val="00E267E9"/>
    <w:rsid w:val="00E273A0"/>
    <w:rsid w:val="00E30720"/>
    <w:rsid w:val="00E30A43"/>
    <w:rsid w:val="00E30E5E"/>
    <w:rsid w:val="00E3492F"/>
    <w:rsid w:val="00E359EF"/>
    <w:rsid w:val="00E37379"/>
    <w:rsid w:val="00E37422"/>
    <w:rsid w:val="00E40CCC"/>
    <w:rsid w:val="00E42457"/>
    <w:rsid w:val="00E44207"/>
    <w:rsid w:val="00E45A12"/>
    <w:rsid w:val="00E4772C"/>
    <w:rsid w:val="00E50354"/>
    <w:rsid w:val="00E52705"/>
    <w:rsid w:val="00E53188"/>
    <w:rsid w:val="00E54A2B"/>
    <w:rsid w:val="00E5532F"/>
    <w:rsid w:val="00E5596C"/>
    <w:rsid w:val="00E55E31"/>
    <w:rsid w:val="00E5639B"/>
    <w:rsid w:val="00E61A28"/>
    <w:rsid w:val="00E6382B"/>
    <w:rsid w:val="00E65225"/>
    <w:rsid w:val="00E652E9"/>
    <w:rsid w:val="00E6652A"/>
    <w:rsid w:val="00E6697F"/>
    <w:rsid w:val="00E71A0D"/>
    <w:rsid w:val="00E72C8C"/>
    <w:rsid w:val="00E72C9B"/>
    <w:rsid w:val="00E73174"/>
    <w:rsid w:val="00E74702"/>
    <w:rsid w:val="00E755F1"/>
    <w:rsid w:val="00E76976"/>
    <w:rsid w:val="00E7774D"/>
    <w:rsid w:val="00E77BD5"/>
    <w:rsid w:val="00E77C18"/>
    <w:rsid w:val="00E804EF"/>
    <w:rsid w:val="00E83329"/>
    <w:rsid w:val="00E871FF"/>
    <w:rsid w:val="00E8720C"/>
    <w:rsid w:val="00E8741F"/>
    <w:rsid w:val="00E9049F"/>
    <w:rsid w:val="00E91A83"/>
    <w:rsid w:val="00E92590"/>
    <w:rsid w:val="00E93125"/>
    <w:rsid w:val="00E93E3B"/>
    <w:rsid w:val="00E94322"/>
    <w:rsid w:val="00E95BA2"/>
    <w:rsid w:val="00EA0412"/>
    <w:rsid w:val="00EA0C2E"/>
    <w:rsid w:val="00EA4CE9"/>
    <w:rsid w:val="00EA5A9B"/>
    <w:rsid w:val="00EA70E9"/>
    <w:rsid w:val="00EA74D1"/>
    <w:rsid w:val="00EA7EB2"/>
    <w:rsid w:val="00EB2492"/>
    <w:rsid w:val="00EB26F6"/>
    <w:rsid w:val="00EB2D29"/>
    <w:rsid w:val="00EB3A44"/>
    <w:rsid w:val="00EB6C37"/>
    <w:rsid w:val="00EB75D7"/>
    <w:rsid w:val="00EC0AD3"/>
    <w:rsid w:val="00EC0AEF"/>
    <w:rsid w:val="00EC13C6"/>
    <w:rsid w:val="00EC186E"/>
    <w:rsid w:val="00EC1960"/>
    <w:rsid w:val="00EC2093"/>
    <w:rsid w:val="00EC21C2"/>
    <w:rsid w:val="00EC4C0A"/>
    <w:rsid w:val="00ED0D8E"/>
    <w:rsid w:val="00ED2136"/>
    <w:rsid w:val="00ED30E3"/>
    <w:rsid w:val="00ED37B8"/>
    <w:rsid w:val="00ED37DD"/>
    <w:rsid w:val="00ED50B6"/>
    <w:rsid w:val="00ED55D6"/>
    <w:rsid w:val="00ED7ADB"/>
    <w:rsid w:val="00EE0187"/>
    <w:rsid w:val="00EE134D"/>
    <w:rsid w:val="00EE323C"/>
    <w:rsid w:val="00EE3BC7"/>
    <w:rsid w:val="00EE79F3"/>
    <w:rsid w:val="00EF004C"/>
    <w:rsid w:val="00EF06B6"/>
    <w:rsid w:val="00EF06C8"/>
    <w:rsid w:val="00EF4BAC"/>
    <w:rsid w:val="00EF700D"/>
    <w:rsid w:val="00F000D3"/>
    <w:rsid w:val="00F00102"/>
    <w:rsid w:val="00F009EE"/>
    <w:rsid w:val="00F014A6"/>
    <w:rsid w:val="00F01C9B"/>
    <w:rsid w:val="00F0266A"/>
    <w:rsid w:val="00F0294D"/>
    <w:rsid w:val="00F03710"/>
    <w:rsid w:val="00F10549"/>
    <w:rsid w:val="00F1104F"/>
    <w:rsid w:val="00F11112"/>
    <w:rsid w:val="00F12BD8"/>
    <w:rsid w:val="00F20801"/>
    <w:rsid w:val="00F21109"/>
    <w:rsid w:val="00F22098"/>
    <w:rsid w:val="00F2384E"/>
    <w:rsid w:val="00F261C6"/>
    <w:rsid w:val="00F26627"/>
    <w:rsid w:val="00F267B5"/>
    <w:rsid w:val="00F27E0C"/>
    <w:rsid w:val="00F31559"/>
    <w:rsid w:val="00F321FC"/>
    <w:rsid w:val="00F32D2B"/>
    <w:rsid w:val="00F34F79"/>
    <w:rsid w:val="00F35C87"/>
    <w:rsid w:val="00F36011"/>
    <w:rsid w:val="00F36141"/>
    <w:rsid w:val="00F365D4"/>
    <w:rsid w:val="00F36EAE"/>
    <w:rsid w:val="00F4064D"/>
    <w:rsid w:val="00F412FF"/>
    <w:rsid w:val="00F4287D"/>
    <w:rsid w:val="00F42E93"/>
    <w:rsid w:val="00F4353C"/>
    <w:rsid w:val="00F45505"/>
    <w:rsid w:val="00F46AAA"/>
    <w:rsid w:val="00F46E41"/>
    <w:rsid w:val="00F51737"/>
    <w:rsid w:val="00F52324"/>
    <w:rsid w:val="00F52CDF"/>
    <w:rsid w:val="00F56150"/>
    <w:rsid w:val="00F601E9"/>
    <w:rsid w:val="00F60B20"/>
    <w:rsid w:val="00F61A2D"/>
    <w:rsid w:val="00F633F8"/>
    <w:rsid w:val="00F64982"/>
    <w:rsid w:val="00F6774A"/>
    <w:rsid w:val="00F67FAB"/>
    <w:rsid w:val="00F70791"/>
    <w:rsid w:val="00F72D94"/>
    <w:rsid w:val="00F72DDB"/>
    <w:rsid w:val="00F73F62"/>
    <w:rsid w:val="00F75752"/>
    <w:rsid w:val="00F75812"/>
    <w:rsid w:val="00F75A09"/>
    <w:rsid w:val="00F77DB6"/>
    <w:rsid w:val="00F81A60"/>
    <w:rsid w:val="00F827FB"/>
    <w:rsid w:val="00F86316"/>
    <w:rsid w:val="00F86579"/>
    <w:rsid w:val="00F9057F"/>
    <w:rsid w:val="00F92788"/>
    <w:rsid w:val="00F93A92"/>
    <w:rsid w:val="00F93F41"/>
    <w:rsid w:val="00F94713"/>
    <w:rsid w:val="00F957BD"/>
    <w:rsid w:val="00F9687A"/>
    <w:rsid w:val="00F97580"/>
    <w:rsid w:val="00F9765A"/>
    <w:rsid w:val="00FA0618"/>
    <w:rsid w:val="00FA17A0"/>
    <w:rsid w:val="00FA1BDD"/>
    <w:rsid w:val="00FA3C52"/>
    <w:rsid w:val="00FA437C"/>
    <w:rsid w:val="00FB6D40"/>
    <w:rsid w:val="00FB70BF"/>
    <w:rsid w:val="00FB784C"/>
    <w:rsid w:val="00FC0586"/>
    <w:rsid w:val="00FC187B"/>
    <w:rsid w:val="00FC4140"/>
    <w:rsid w:val="00FC4D46"/>
    <w:rsid w:val="00FC511F"/>
    <w:rsid w:val="00FC768B"/>
    <w:rsid w:val="00FC7FC4"/>
    <w:rsid w:val="00FD2441"/>
    <w:rsid w:val="00FD494D"/>
    <w:rsid w:val="00FD4DE6"/>
    <w:rsid w:val="00FD68CA"/>
    <w:rsid w:val="00FD75CB"/>
    <w:rsid w:val="00FD7883"/>
    <w:rsid w:val="00FD7915"/>
    <w:rsid w:val="00FD7EB3"/>
    <w:rsid w:val="00FE162A"/>
    <w:rsid w:val="00FE38B5"/>
    <w:rsid w:val="00FE3969"/>
    <w:rsid w:val="00FE3B4B"/>
    <w:rsid w:val="00FE4246"/>
    <w:rsid w:val="00FE55F0"/>
    <w:rsid w:val="00FE62B4"/>
    <w:rsid w:val="00FE632E"/>
    <w:rsid w:val="00FE6B59"/>
    <w:rsid w:val="00FF1B1C"/>
    <w:rsid w:val="00FF1DC9"/>
    <w:rsid w:val="00FF355F"/>
    <w:rsid w:val="00FF56AD"/>
    <w:rsid w:val="00FF73E7"/>
    <w:rsid w:val="27313C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iPriority="0"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nhideWhenUsed="1" w:qFormat="1"/>
    <w:lsdException w:name="Body Text Indent 3" w:uiPriority="0" w:qFormat="1"/>
    <w:lsdException w:name="Block Text" w:uiPriority="0" w:qFormat="1"/>
    <w:lsdException w:name="Hyperlink" w:qFormat="1"/>
    <w:lsdException w:name="FollowedHyperlink"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C10C3"/>
    <w:pPr>
      <w:widowControl w:val="0"/>
      <w:jc w:val="both"/>
    </w:pPr>
    <w:rPr>
      <w:kern w:val="2"/>
      <w:sz w:val="21"/>
      <w:szCs w:val="22"/>
    </w:rPr>
  </w:style>
  <w:style w:type="paragraph" w:styleId="1">
    <w:name w:val="heading 1"/>
    <w:basedOn w:val="a1"/>
    <w:next w:val="a1"/>
    <w:link w:val="1Char"/>
    <w:uiPriority w:val="9"/>
    <w:qFormat/>
    <w:rsid w:val="00BC10C3"/>
    <w:pPr>
      <w:keepNext/>
      <w:keepLines/>
      <w:spacing w:line="360" w:lineRule="auto"/>
      <w:ind w:firstLineChars="200" w:firstLine="200"/>
      <w:outlineLvl w:val="0"/>
    </w:pPr>
    <w:rPr>
      <w:rFonts w:ascii="Calibri" w:eastAsia="黑体" w:hAnsi="Calibri" w:cs="Times New Roman"/>
      <w:b/>
      <w:bCs/>
      <w:kern w:val="44"/>
      <w:sz w:val="44"/>
      <w:szCs w:val="44"/>
    </w:rPr>
  </w:style>
  <w:style w:type="paragraph" w:styleId="2">
    <w:name w:val="heading 2"/>
    <w:basedOn w:val="a1"/>
    <w:next w:val="a1"/>
    <w:link w:val="2Char"/>
    <w:uiPriority w:val="9"/>
    <w:qFormat/>
    <w:rsid w:val="00BC10C3"/>
    <w:pPr>
      <w:keepNext/>
      <w:keepLines/>
      <w:tabs>
        <w:tab w:val="left" w:pos="708"/>
      </w:tabs>
      <w:spacing w:line="360" w:lineRule="auto"/>
      <w:textAlignment w:val="baseline"/>
      <w:outlineLvl w:val="1"/>
    </w:pPr>
    <w:rPr>
      <w:rFonts w:ascii="Arial" w:eastAsia="黑体" w:hAnsi="Arial" w:cs="Times New Roman"/>
      <w:b/>
      <w:bCs/>
      <w:kern w:val="0"/>
      <w:sz w:val="28"/>
      <w:szCs w:val="32"/>
    </w:rPr>
  </w:style>
  <w:style w:type="paragraph" w:styleId="3">
    <w:name w:val="heading 3"/>
    <w:basedOn w:val="a1"/>
    <w:next w:val="a1"/>
    <w:link w:val="3Char"/>
    <w:uiPriority w:val="9"/>
    <w:qFormat/>
    <w:rsid w:val="00BC10C3"/>
    <w:pPr>
      <w:keepNext/>
      <w:keepLines/>
      <w:tabs>
        <w:tab w:val="left" w:pos="1418"/>
      </w:tabs>
      <w:spacing w:before="260" w:after="260" w:line="416" w:lineRule="auto"/>
      <w:ind w:firstLine="284"/>
      <w:outlineLvl w:val="2"/>
    </w:pPr>
    <w:rPr>
      <w:rFonts w:ascii="Calibri" w:eastAsia="宋体" w:hAnsi="Calibri" w:cs="Times New Roman"/>
      <w:b/>
      <w:bCs/>
      <w:kern w:val="0"/>
      <w:sz w:val="32"/>
      <w:szCs w:val="32"/>
    </w:rPr>
  </w:style>
  <w:style w:type="paragraph" w:styleId="4">
    <w:name w:val="heading 4"/>
    <w:basedOn w:val="a1"/>
    <w:next w:val="a1"/>
    <w:link w:val="4Char"/>
    <w:uiPriority w:val="9"/>
    <w:qFormat/>
    <w:rsid w:val="00BC10C3"/>
    <w:pPr>
      <w:keepNext/>
      <w:keepLines/>
      <w:spacing w:before="280" w:after="290" w:line="376" w:lineRule="auto"/>
      <w:outlineLvl w:val="3"/>
    </w:pPr>
    <w:rPr>
      <w:rFonts w:ascii="Cambria" w:eastAsia="宋体" w:hAnsi="Cambria" w:cs="Times New Roman"/>
      <w:b/>
      <w:bCs/>
      <w:kern w:val="0"/>
      <w:sz w:val="28"/>
      <w:szCs w:val="28"/>
    </w:rPr>
  </w:style>
  <w:style w:type="paragraph" w:styleId="5">
    <w:name w:val="heading 5"/>
    <w:basedOn w:val="a1"/>
    <w:next w:val="a1"/>
    <w:link w:val="5Char"/>
    <w:qFormat/>
    <w:rsid w:val="00BC10C3"/>
    <w:pPr>
      <w:keepNext/>
      <w:keepLines/>
      <w:tabs>
        <w:tab w:val="left" w:pos="1008"/>
      </w:tabs>
      <w:spacing w:before="280" w:after="290" w:line="376" w:lineRule="auto"/>
      <w:ind w:left="1008" w:hanging="1008"/>
      <w:outlineLvl w:val="4"/>
    </w:pPr>
    <w:rPr>
      <w:rFonts w:ascii="Times New Roman" w:eastAsia="黑体" w:hAnsi="Times New Roman" w:cs="Times New Roman"/>
      <w:bCs/>
      <w:sz w:val="24"/>
      <w:szCs w:val="28"/>
    </w:rPr>
  </w:style>
  <w:style w:type="paragraph" w:styleId="6">
    <w:name w:val="heading 6"/>
    <w:basedOn w:val="a1"/>
    <w:next w:val="a1"/>
    <w:link w:val="6Char"/>
    <w:qFormat/>
    <w:rsid w:val="00BC10C3"/>
    <w:pPr>
      <w:keepNext/>
      <w:keepLines/>
      <w:tabs>
        <w:tab w:val="left" w:pos="1152"/>
      </w:tabs>
      <w:spacing w:before="240" w:after="64" w:line="320" w:lineRule="auto"/>
      <w:ind w:left="1152" w:hanging="1152"/>
      <w:outlineLvl w:val="5"/>
    </w:pPr>
    <w:rPr>
      <w:rFonts w:ascii="Arial" w:eastAsia="黑体" w:hAnsi="Arial" w:cs="Times New Roman"/>
      <w:bCs/>
      <w:szCs w:val="24"/>
    </w:rPr>
  </w:style>
  <w:style w:type="paragraph" w:styleId="7">
    <w:name w:val="heading 7"/>
    <w:basedOn w:val="a1"/>
    <w:next w:val="a1"/>
    <w:link w:val="7Char"/>
    <w:qFormat/>
    <w:rsid w:val="00BC10C3"/>
    <w:pPr>
      <w:keepNext/>
      <w:keepLines/>
      <w:tabs>
        <w:tab w:val="left" w:pos="2520"/>
      </w:tabs>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1"/>
    <w:next w:val="a1"/>
    <w:link w:val="8Char"/>
    <w:qFormat/>
    <w:rsid w:val="00BC10C3"/>
    <w:pPr>
      <w:keepNext/>
      <w:keepLines/>
      <w:tabs>
        <w:tab w:val="left" w:pos="2880"/>
      </w:tabs>
      <w:spacing w:before="240" w:after="64" w:line="320" w:lineRule="auto"/>
      <w:ind w:left="1440" w:hanging="1440"/>
      <w:outlineLvl w:val="7"/>
    </w:pPr>
    <w:rPr>
      <w:rFonts w:ascii="Arial" w:eastAsia="黑体" w:hAnsi="Arial" w:cs="Times New Roman"/>
      <w:sz w:val="24"/>
      <w:szCs w:val="24"/>
    </w:rPr>
  </w:style>
  <w:style w:type="paragraph" w:styleId="9">
    <w:name w:val="heading 9"/>
    <w:basedOn w:val="a1"/>
    <w:next w:val="a1"/>
    <w:link w:val="9Char"/>
    <w:qFormat/>
    <w:rsid w:val="00BC10C3"/>
    <w:pPr>
      <w:keepNext/>
      <w:keepLines/>
      <w:tabs>
        <w:tab w:val="left" w:pos="2880"/>
      </w:tabs>
      <w:spacing w:before="240" w:after="64" w:line="320" w:lineRule="auto"/>
      <w:ind w:left="1584" w:hanging="1584"/>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qFormat/>
    <w:rsid w:val="00BC10C3"/>
    <w:rPr>
      <w:rFonts w:ascii="Calibri" w:eastAsia="黑体" w:hAnsi="Calibri" w:cs="Times New Roman"/>
      <w:b/>
      <w:bCs/>
      <w:kern w:val="44"/>
      <w:sz w:val="44"/>
      <w:szCs w:val="44"/>
    </w:rPr>
  </w:style>
  <w:style w:type="character" w:customStyle="1" w:styleId="2Char">
    <w:name w:val="标题 2 Char"/>
    <w:basedOn w:val="a2"/>
    <w:link w:val="2"/>
    <w:uiPriority w:val="9"/>
    <w:qFormat/>
    <w:rsid w:val="00BC10C3"/>
    <w:rPr>
      <w:rFonts w:ascii="Arial" w:eastAsia="黑体" w:hAnsi="Arial" w:cs="Times New Roman"/>
      <w:b/>
      <w:bCs/>
      <w:kern w:val="0"/>
      <w:sz w:val="28"/>
      <w:szCs w:val="32"/>
    </w:rPr>
  </w:style>
  <w:style w:type="character" w:customStyle="1" w:styleId="3Char">
    <w:name w:val="标题 3 Char"/>
    <w:basedOn w:val="a2"/>
    <w:link w:val="3"/>
    <w:qFormat/>
    <w:rsid w:val="00BC10C3"/>
    <w:rPr>
      <w:rFonts w:ascii="Calibri" w:eastAsia="宋体" w:hAnsi="Calibri" w:cs="Times New Roman"/>
      <w:b/>
      <w:bCs/>
      <w:kern w:val="0"/>
      <w:sz w:val="32"/>
      <w:szCs w:val="32"/>
    </w:rPr>
  </w:style>
  <w:style w:type="character" w:customStyle="1" w:styleId="4Char">
    <w:name w:val="标题 4 Char"/>
    <w:basedOn w:val="a2"/>
    <w:link w:val="4"/>
    <w:qFormat/>
    <w:rsid w:val="00BC10C3"/>
    <w:rPr>
      <w:rFonts w:ascii="Cambria" w:eastAsia="宋体" w:hAnsi="Cambria" w:cs="Times New Roman"/>
      <w:b/>
      <w:bCs/>
      <w:kern w:val="0"/>
      <w:sz w:val="28"/>
      <w:szCs w:val="28"/>
    </w:rPr>
  </w:style>
  <w:style w:type="character" w:customStyle="1" w:styleId="5Char">
    <w:name w:val="标题 5 Char"/>
    <w:basedOn w:val="a2"/>
    <w:link w:val="5"/>
    <w:qFormat/>
    <w:rsid w:val="00BC10C3"/>
    <w:rPr>
      <w:rFonts w:ascii="Times New Roman" w:eastAsia="黑体" w:hAnsi="Times New Roman" w:cs="Times New Roman"/>
      <w:bCs/>
      <w:sz w:val="24"/>
      <w:szCs w:val="28"/>
    </w:rPr>
  </w:style>
  <w:style w:type="character" w:customStyle="1" w:styleId="6Char">
    <w:name w:val="标题 6 Char"/>
    <w:basedOn w:val="a2"/>
    <w:link w:val="6"/>
    <w:qFormat/>
    <w:rsid w:val="00BC10C3"/>
    <w:rPr>
      <w:rFonts w:ascii="Arial" w:eastAsia="黑体" w:hAnsi="Arial" w:cs="Times New Roman"/>
      <w:bCs/>
      <w:szCs w:val="24"/>
    </w:rPr>
  </w:style>
  <w:style w:type="character" w:customStyle="1" w:styleId="7Char">
    <w:name w:val="标题 7 Char"/>
    <w:basedOn w:val="a2"/>
    <w:link w:val="7"/>
    <w:qFormat/>
    <w:rsid w:val="00BC10C3"/>
    <w:rPr>
      <w:rFonts w:ascii="Times New Roman" w:eastAsia="宋体" w:hAnsi="Times New Roman" w:cs="Times New Roman"/>
      <w:b/>
      <w:bCs/>
      <w:sz w:val="24"/>
      <w:szCs w:val="24"/>
    </w:rPr>
  </w:style>
  <w:style w:type="character" w:customStyle="1" w:styleId="8Char">
    <w:name w:val="标题 8 Char"/>
    <w:basedOn w:val="a2"/>
    <w:link w:val="8"/>
    <w:qFormat/>
    <w:rsid w:val="00BC10C3"/>
    <w:rPr>
      <w:rFonts w:ascii="Arial" w:eastAsia="黑体" w:hAnsi="Arial" w:cs="Times New Roman"/>
      <w:sz w:val="24"/>
      <w:szCs w:val="24"/>
    </w:rPr>
  </w:style>
  <w:style w:type="character" w:customStyle="1" w:styleId="9Char">
    <w:name w:val="标题 9 Char"/>
    <w:basedOn w:val="a2"/>
    <w:link w:val="9"/>
    <w:qFormat/>
    <w:rsid w:val="00BC10C3"/>
    <w:rPr>
      <w:rFonts w:ascii="Arial" w:eastAsia="黑体" w:hAnsi="Arial" w:cs="Times New Roman"/>
      <w:szCs w:val="21"/>
    </w:rPr>
  </w:style>
  <w:style w:type="paragraph" w:styleId="a5">
    <w:name w:val="annotation subject"/>
    <w:basedOn w:val="a6"/>
    <w:next w:val="a6"/>
    <w:link w:val="Char"/>
    <w:uiPriority w:val="99"/>
    <w:unhideWhenUsed/>
    <w:qFormat/>
    <w:rsid w:val="00BC10C3"/>
    <w:rPr>
      <w:b/>
      <w:bCs/>
    </w:rPr>
  </w:style>
  <w:style w:type="paragraph" w:styleId="a6">
    <w:name w:val="annotation text"/>
    <w:basedOn w:val="a1"/>
    <w:link w:val="Char1"/>
    <w:unhideWhenUsed/>
    <w:qFormat/>
    <w:rsid w:val="00BC10C3"/>
    <w:pPr>
      <w:jc w:val="left"/>
    </w:pPr>
  </w:style>
  <w:style w:type="character" w:customStyle="1" w:styleId="Char1">
    <w:name w:val="批注文字 Char1"/>
    <w:basedOn w:val="a2"/>
    <w:link w:val="a6"/>
    <w:qFormat/>
    <w:rsid w:val="00BC10C3"/>
  </w:style>
  <w:style w:type="character" w:customStyle="1" w:styleId="Char">
    <w:name w:val="批注主题 Char"/>
    <w:link w:val="a5"/>
    <w:uiPriority w:val="99"/>
    <w:qFormat/>
    <w:rsid w:val="00BC10C3"/>
    <w:rPr>
      <w:b/>
      <w:bCs/>
    </w:rPr>
  </w:style>
  <w:style w:type="paragraph" w:styleId="70">
    <w:name w:val="toc 7"/>
    <w:basedOn w:val="a1"/>
    <w:next w:val="a1"/>
    <w:uiPriority w:val="39"/>
    <w:unhideWhenUsed/>
    <w:qFormat/>
    <w:rsid w:val="00BC10C3"/>
    <w:pPr>
      <w:ind w:left="1260"/>
      <w:jc w:val="left"/>
    </w:pPr>
    <w:rPr>
      <w:rFonts w:ascii="Calibri" w:eastAsia="宋体" w:hAnsi="Calibri" w:cs="Times New Roman"/>
      <w:sz w:val="18"/>
      <w:szCs w:val="18"/>
    </w:rPr>
  </w:style>
  <w:style w:type="paragraph" w:styleId="a7">
    <w:name w:val="Body Text First Indent"/>
    <w:basedOn w:val="a1"/>
    <w:link w:val="Char0"/>
    <w:qFormat/>
    <w:rsid w:val="00BC10C3"/>
    <w:pPr>
      <w:spacing w:after="120"/>
      <w:ind w:firstLineChars="100" w:firstLine="420"/>
    </w:pPr>
    <w:rPr>
      <w:rFonts w:ascii="Times New Roman" w:hAnsi="Times New Roman"/>
      <w:szCs w:val="24"/>
    </w:rPr>
  </w:style>
  <w:style w:type="character" w:customStyle="1" w:styleId="Char0">
    <w:name w:val="正文首行缩进 Char"/>
    <w:link w:val="a7"/>
    <w:qFormat/>
    <w:rsid w:val="00BC10C3"/>
    <w:rPr>
      <w:rFonts w:ascii="Times New Roman" w:hAnsi="Times New Roman"/>
      <w:szCs w:val="24"/>
    </w:rPr>
  </w:style>
  <w:style w:type="paragraph" w:styleId="a8">
    <w:name w:val="Normal Indent"/>
    <w:basedOn w:val="a1"/>
    <w:link w:val="Char2"/>
    <w:unhideWhenUsed/>
    <w:qFormat/>
    <w:rsid w:val="00BC10C3"/>
    <w:pPr>
      <w:ind w:firstLineChars="200" w:firstLine="420"/>
    </w:pPr>
  </w:style>
  <w:style w:type="character" w:customStyle="1" w:styleId="Char2">
    <w:name w:val="正文缩进 Char"/>
    <w:link w:val="a8"/>
    <w:qFormat/>
    <w:rsid w:val="00BC10C3"/>
  </w:style>
  <w:style w:type="paragraph" w:styleId="a9">
    <w:name w:val="caption"/>
    <w:basedOn w:val="a1"/>
    <w:next w:val="a1"/>
    <w:uiPriority w:val="35"/>
    <w:qFormat/>
    <w:rsid w:val="00BC10C3"/>
    <w:pPr>
      <w:spacing w:line="300" w:lineRule="auto"/>
      <w:ind w:firstLineChars="200" w:firstLine="200"/>
    </w:pPr>
    <w:rPr>
      <w:rFonts w:ascii="Arial" w:eastAsia="黑体" w:hAnsi="Arial" w:cs="Arial"/>
      <w:sz w:val="20"/>
      <w:szCs w:val="20"/>
    </w:rPr>
  </w:style>
  <w:style w:type="paragraph" w:styleId="aa">
    <w:name w:val="Document Map"/>
    <w:basedOn w:val="a1"/>
    <w:link w:val="Char3"/>
    <w:semiHidden/>
    <w:qFormat/>
    <w:rsid w:val="00BC10C3"/>
    <w:pPr>
      <w:shd w:val="clear" w:color="auto" w:fill="000080"/>
    </w:pPr>
    <w:rPr>
      <w:rFonts w:ascii="Times New Roman" w:eastAsia="宋体" w:hAnsi="Times New Roman" w:cs="Times New Roman"/>
    </w:rPr>
  </w:style>
  <w:style w:type="character" w:customStyle="1" w:styleId="Char3">
    <w:name w:val="文档结构图 Char"/>
    <w:basedOn w:val="a2"/>
    <w:link w:val="aa"/>
    <w:semiHidden/>
    <w:qFormat/>
    <w:rsid w:val="00BC10C3"/>
    <w:rPr>
      <w:rFonts w:ascii="Times New Roman" w:eastAsia="宋体" w:hAnsi="Times New Roman" w:cs="Times New Roman"/>
      <w:shd w:val="clear" w:color="auto" w:fill="000080"/>
    </w:rPr>
  </w:style>
  <w:style w:type="paragraph" w:styleId="ab">
    <w:name w:val="toa heading"/>
    <w:basedOn w:val="a1"/>
    <w:next w:val="a1"/>
    <w:semiHidden/>
    <w:qFormat/>
    <w:rsid w:val="00BC10C3"/>
    <w:pPr>
      <w:spacing w:before="120"/>
    </w:pPr>
    <w:rPr>
      <w:rFonts w:ascii="Arial" w:eastAsia="宋体" w:hAnsi="Arial" w:cs="Times New Roman"/>
      <w:b/>
      <w:sz w:val="18"/>
      <w:szCs w:val="24"/>
    </w:rPr>
  </w:style>
  <w:style w:type="paragraph" w:styleId="30">
    <w:name w:val="Body Text 3"/>
    <w:basedOn w:val="a1"/>
    <w:link w:val="3Char0"/>
    <w:qFormat/>
    <w:rsid w:val="00BC10C3"/>
    <w:pPr>
      <w:spacing w:line="360" w:lineRule="auto"/>
    </w:pPr>
    <w:rPr>
      <w:rFonts w:ascii="Times New Roman" w:hAnsi="Times New Roman"/>
      <w:color w:val="FF0000"/>
      <w:sz w:val="24"/>
      <w:szCs w:val="24"/>
    </w:rPr>
  </w:style>
  <w:style w:type="character" w:customStyle="1" w:styleId="3Char0">
    <w:name w:val="正文文本 3 Char"/>
    <w:link w:val="30"/>
    <w:qFormat/>
    <w:rsid w:val="00BC10C3"/>
    <w:rPr>
      <w:rFonts w:ascii="Times New Roman" w:hAnsi="Times New Roman"/>
      <w:color w:val="FF0000"/>
      <w:sz w:val="24"/>
      <w:szCs w:val="24"/>
    </w:rPr>
  </w:style>
  <w:style w:type="paragraph" w:styleId="ac">
    <w:name w:val="Body Text"/>
    <w:basedOn w:val="a1"/>
    <w:link w:val="Char4"/>
    <w:qFormat/>
    <w:rsid w:val="00BC10C3"/>
    <w:rPr>
      <w:sz w:val="24"/>
      <w:szCs w:val="24"/>
    </w:rPr>
  </w:style>
  <w:style w:type="character" w:customStyle="1" w:styleId="Char4">
    <w:name w:val="正文文本 Char"/>
    <w:link w:val="ac"/>
    <w:qFormat/>
    <w:rsid w:val="00BC10C3"/>
    <w:rPr>
      <w:sz w:val="24"/>
      <w:szCs w:val="24"/>
    </w:rPr>
  </w:style>
  <w:style w:type="paragraph" w:styleId="ad">
    <w:name w:val="Body Text Indent"/>
    <w:basedOn w:val="a1"/>
    <w:link w:val="Char5"/>
    <w:qFormat/>
    <w:rsid w:val="00BC10C3"/>
    <w:pPr>
      <w:ind w:leftChars="266" w:left="559"/>
    </w:pPr>
    <w:rPr>
      <w:rFonts w:ascii="仿宋_GB2312" w:eastAsia="仿宋_GB2312" w:hAnsi="Times New Roman"/>
      <w:sz w:val="28"/>
      <w:szCs w:val="24"/>
    </w:rPr>
  </w:style>
  <w:style w:type="character" w:customStyle="1" w:styleId="Char5">
    <w:name w:val="正文文本缩进 Char"/>
    <w:link w:val="ad"/>
    <w:qFormat/>
    <w:rsid w:val="00BC10C3"/>
    <w:rPr>
      <w:rFonts w:ascii="仿宋_GB2312" w:eastAsia="仿宋_GB2312" w:hAnsi="Times New Roman"/>
      <w:sz w:val="28"/>
      <w:szCs w:val="24"/>
    </w:rPr>
  </w:style>
  <w:style w:type="paragraph" w:styleId="ae">
    <w:name w:val="Block Text"/>
    <w:basedOn w:val="a1"/>
    <w:qFormat/>
    <w:rsid w:val="00BC10C3"/>
    <w:pPr>
      <w:spacing w:line="360" w:lineRule="auto"/>
      <w:ind w:left="420" w:right="22" w:firstLine="480"/>
    </w:pPr>
    <w:rPr>
      <w:rFonts w:ascii="宋体" w:eastAsia="宋体" w:hAnsi="宋体" w:cs="Times New Roman"/>
      <w:szCs w:val="20"/>
    </w:rPr>
  </w:style>
  <w:style w:type="paragraph" w:styleId="50">
    <w:name w:val="toc 5"/>
    <w:basedOn w:val="a1"/>
    <w:next w:val="a1"/>
    <w:uiPriority w:val="39"/>
    <w:unhideWhenUsed/>
    <w:qFormat/>
    <w:rsid w:val="00BC10C3"/>
    <w:pPr>
      <w:ind w:left="840"/>
      <w:jc w:val="left"/>
    </w:pPr>
    <w:rPr>
      <w:rFonts w:ascii="Calibri" w:eastAsia="宋体" w:hAnsi="Calibri" w:cs="Times New Roman"/>
      <w:sz w:val="18"/>
      <w:szCs w:val="18"/>
    </w:rPr>
  </w:style>
  <w:style w:type="paragraph" w:styleId="31">
    <w:name w:val="toc 3"/>
    <w:basedOn w:val="a1"/>
    <w:next w:val="a1"/>
    <w:uiPriority w:val="39"/>
    <w:unhideWhenUsed/>
    <w:qFormat/>
    <w:rsid w:val="00BC10C3"/>
    <w:pPr>
      <w:ind w:left="420"/>
      <w:jc w:val="left"/>
    </w:pPr>
    <w:rPr>
      <w:rFonts w:ascii="Calibri" w:eastAsia="宋体" w:hAnsi="Calibri" w:cs="Times New Roman"/>
      <w:i/>
      <w:iCs/>
      <w:sz w:val="20"/>
      <w:szCs w:val="20"/>
    </w:rPr>
  </w:style>
  <w:style w:type="paragraph" w:styleId="af">
    <w:name w:val="Plain Text"/>
    <w:basedOn w:val="a1"/>
    <w:link w:val="Char6"/>
    <w:qFormat/>
    <w:rsid w:val="00BC10C3"/>
    <w:rPr>
      <w:rFonts w:ascii="宋体" w:hAnsi="Courier New"/>
    </w:rPr>
  </w:style>
  <w:style w:type="character" w:customStyle="1" w:styleId="Char6">
    <w:name w:val="纯文本 Char"/>
    <w:link w:val="af"/>
    <w:qFormat/>
    <w:rsid w:val="00BC10C3"/>
    <w:rPr>
      <w:rFonts w:ascii="宋体" w:hAnsi="Courier New"/>
    </w:rPr>
  </w:style>
  <w:style w:type="paragraph" w:styleId="80">
    <w:name w:val="toc 8"/>
    <w:basedOn w:val="a1"/>
    <w:next w:val="a1"/>
    <w:uiPriority w:val="39"/>
    <w:unhideWhenUsed/>
    <w:qFormat/>
    <w:rsid w:val="00BC10C3"/>
    <w:pPr>
      <w:ind w:left="1470"/>
      <w:jc w:val="left"/>
    </w:pPr>
    <w:rPr>
      <w:rFonts w:ascii="Calibri" w:eastAsia="宋体" w:hAnsi="Calibri" w:cs="Times New Roman"/>
      <w:sz w:val="18"/>
      <w:szCs w:val="18"/>
    </w:rPr>
  </w:style>
  <w:style w:type="paragraph" w:styleId="af0">
    <w:name w:val="Date"/>
    <w:basedOn w:val="a1"/>
    <w:next w:val="a1"/>
    <w:link w:val="Char7"/>
    <w:uiPriority w:val="99"/>
    <w:qFormat/>
    <w:rsid w:val="00BC10C3"/>
    <w:rPr>
      <w:rFonts w:ascii="Times New Roman" w:eastAsia="幼圆" w:hAnsi="Times New Roman"/>
      <w:sz w:val="28"/>
    </w:rPr>
  </w:style>
  <w:style w:type="character" w:customStyle="1" w:styleId="Char7">
    <w:name w:val="日期 Char"/>
    <w:link w:val="af0"/>
    <w:qFormat/>
    <w:rsid w:val="00BC10C3"/>
    <w:rPr>
      <w:rFonts w:ascii="Times New Roman" w:eastAsia="幼圆" w:hAnsi="Times New Roman"/>
      <w:sz w:val="28"/>
    </w:rPr>
  </w:style>
  <w:style w:type="paragraph" w:styleId="20">
    <w:name w:val="Body Text Indent 2"/>
    <w:basedOn w:val="a1"/>
    <w:link w:val="2Char0"/>
    <w:uiPriority w:val="99"/>
    <w:unhideWhenUsed/>
    <w:qFormat/>
    <w:rsid w:val="00BC10C3"/>
    <w:pPr>
      <w:spacing w:after="120" w:line="480" w:lineRule="auto"/>
      <w:ind w:leftChars="200" w:left="420"/>
    </w:pPr>
  </w:style>
  <w:style w:type="character" w:customStyle="1" w:styleId="2Char0">
    <w:name w:val="正文文本缩进 2 Char"/>
    <w:link w:val="20"/>
    <w:uiPriority w:val="99"/>
    <w:qFormat/>
    <w:rsid w:val="00BC10C3"/>
  </w:style>
  <w:style w:type="paragraph" w:styleId="af1">
    <w:name w:val="endnote text"/>
    <w:basedOn w:val="a1"/>
    <w:link w:val="Char8"/>
    <w:uiPriority w:val="99"/>
    <w:unhideWhenUsed/>
    <w:rsid w:val="00BC10C3"/>
    <w:pPr>
      <w:snapToGrid w:val="0"/>
      <w:jc w:val="left"/>
    </w:pPr>
  </w:style>
  <w:style w:type="character" w:customStyle="1" w:styleId="Char8">
    <w:name w:val="尾注文本 Char"/>
    <w:link w:val="af1"/>
    <w:uiPriority w:val="99"/>
    <w:qFormat/>
    <w:rsid w:val="00BC10C3"/>
  </w:style>
  <w:style w:type="paragraph" w:styleId="af2">
    <w:name w:val="Balloon Text"/>
    <w:basedOn w:val="a1"/>
    <w:link w:val="Char9"/>
    <w:uiPriority w:val="99"/>
    <w:unhideWhenUsed/>
    <w:qFormat/>
    <w:rsid w:val="00BC10C3"/>
    <w:rPr>
      <w:sz w:val="18"/>
      <w:szCs w:val="18"/>
    </w:rPr>
  </w:style>
  <w:style w:type="character" w:customStyle="1" w:styleId="Char9">
    <w:name w:val="批注框文本 Char"/>
    <w:link w:val="af2"/>
    <w:uiPriority w:val="99"/>
    <w:qFormat/>
    <w:rsid w:val="00BC10C3"/>
    <w:rPr>
      <w:sz w:val="18"/>
      <w:szCs w:val="18"/>
    </w:rPr>
  </w:style>
  <w:style w:type="paragraph" w:styleId="af3">
    <w:name w:val="footer"/>
    <w:basedOn w:val="a1"/>
    <w:link w:val="Chara"/>
    <w:uiPriority w:val="99"/>
    <w:unhideWhenUsed/>
    <w:qFormat/>
    <w:rsid w:val="00BC10C3"/>
    <w:pPr>
      <w:tabs>
        <w:tab w:val="center" w:pos="4153"/>
        <w:tab w:val="right" w:pos="8306"/>
      </w:tabs>
      <w:snapToGrid w:val="0"/>
      <w:jc w:val="left"/>
    </w:pPr>
    <w:rPr>
      <w:sz w:val="18"/>
      <w:szCs w:val="18"/>
    </w:rPr>
  </w:style>
  <w:style w:type="character" w:customStyle="1" w:styleId="Chara">
    <w:name w:val="页脚 Char"/>
    <w:link w:val="af3"/>
    <w:uiPriority w:val="99"/>
    <w:qFormat/>
    <w:rsid w:val="00BC10C3"/>
    <w:rPr>
      <w:sz w:val="18"/>
      <w:szCs w:val="18"/>
    </w:rPr>
  </w:style>
  <w:style w:type="paragraph" w:styleId="21">
    <w:name w:val="Body Text First Indent 2"/>
    <w:basedOn w:val="ad"/>
    <w:link w:val="2Char1"/>
    <w:uiPriority w:val="99"/>
    <w:unhideWhenUsed/>
    <w:qFormat/>
    <w:rsid w:val="00BC10C3"/>
    <w:pPr>
      <w:ind w:firstLineChars="200" w:firstLine="420"/>
    </w:pPr>
  </w:style>
  <w:style w:type="character" w:customStyle="1" w:styleId="2Char1">
    <w:name w:val="正文首行缩进 2 Char"/>
    <w:basedOn w:val="Char10"/>
    <w:link w:val="21"/>
    <w:uiPriority w:val="99"/>
    <w:qFormat/>
    <w:rsid w:val="00BC10C3"/>
    <w:rPr>
      <w:rFonts w:ascii="仿宋_GB2312" w:eastAsia="仿宋_GB2312" w:hAnsi="Times New Roman"/>
      <w:sz w:val="28"/>
      <w:szCs w:val="24"/>
    </w:rPr>
  </w:style>
  <w:style w:type="character" w:customStyle="1" w:styleId="Char10">
    <w:name w:val="正文文本缩进 Char1"/>
    <w:basedOn w:val="a2"/>
    <w:uiPriority w:val="99"/>
    <w:semiHidden/>
    <w:qFormat/>
    <w:rsid w:val="00BC10C3"/>
  </w:style>
  <w:style w:type="paragraph" w:styleId="af4">
    <w:name w:val="header"/>
    <w:basedOn w:val="a1"/>
    <w:link w:val="Charb"/>
    <w:uiPriority w:val="99"/>
    <w:unhideWhenUsed/>
    <w:qFormat/>
    <w:rsid w:val="00BC10C3"/>
    <w:pPr>
      <w:pBdr>
        <w:bottom w:val="single" w:sz="6" w:space="1" w:color="auto"/>
      </w:pBdr>
      <w:tabs>
        <w:tab w:val="center" w:pos="4153"/>
        <w:tab w:val="right" w:pos="8306"/>
      </w:tabs>
      <w:snapToGrid w:val="0"/>
      <w:jc w:val="center"/>
    </w:pPr>
    <w:rPr>
      <w:sz w:val="18"/>
      <w:szCs w:val="18"/>
    </w:rPr>
  </w:style>
  <w:style w:type="character" w:customStyle="1" w:styleId="Charb">
    <w:name w:val="页眉 Char"/>
    <w:link w:val="af4"/>
    <w:uiPriority w:val="99"/>
    <w:qFormat/>
    <w:rsid w:val="00BC10C3"/>
    <w:rPr>
      <w:sz w:val="18"/>
      <w:szCs w:val="18"/>
    </w:rPr>
  </w:style>
  <w:style w:type="paragraph" w:styleId="10">
    <w:name w:val="toc 1"/>
    <w:basedOn w:val="a1"/>
    <w:next w:val="a1"/>
    <w:uiPriority w:val="39"/>
    <w:unhideWhenUsed/>
    <w:rsid w:val="00BC10C3"/>
    <w:pPr>
      <w:spacing w:before="120" w:after="120"/>
      <w:jc w:val="left"/>
    </w:pPr>
    <w:rPr>
      <w:rFonts w:ascii="Calibri" w:eastAsia="宋体" w:hAnsi="Calibri" w:cs="Times New Roman"/>
      <w:b/>
      <w:bCs/>
      <w:caps/>
      <w:sz w:val="20"/>
      <w:szCs w:val="20"/>
    </w:rPr>
  </w:style>
  <w:style w:type="paragraph" w:styleId="40">
    <w:name w:val="toc 4"/>
    <w:basedOn w:val="a1"/>
    <w:next w:val="a1"/>
    <w:uiPriority w:val="39"/>
    <w:unhideWhenUsed/>
    <w:qFormat/>
    <w:rsid w:val="00BC10C3"/>
    <w:pPr>
      <w:ind w:left="630"/>
      <w:jc w:val="left"/>
    </w:pPr>
    <w:rPr>
      <w:rFonts w:ascii="Calibri" w:eastAsia="宋体" w:hAnsi="Calibri" w:cs="Times New Roman"/>
      <w:sz w:val="18"/>
      <w:szCs w:val="18"/>
    </w:rPr>
  </w:style>
  <w:style w:type="paragraph" w:styleId="af5">
    <w:name w:val="index heading"/>
    <w:basedOn w:val="a1"/>
    <w:next w:val="11"/>
    <w:semiHidden/>
    <w:qFormat/>
    <w:rsid w:val="00BC10C3"/>
    <w:pPr>
      <w:adjustRightInd w:val="0"/>
      <w:spacing w:line="310" w:lineRule="atLeast"/>
      <w:jc w:val="left"/>
      <w:textAlignment w:val="baseline"/>
    </w:pPr>
    <w:rPr>
      <w:rFonts w:ascii="黑体" w:eastAsia="黑体" w:hAnsi="Times New Roman" w:cs="Times New Roman"/>
      <w:color w:val="000000"/>
      <w:kern w:val="0"/>
      <w:sz w:val="24"/>
      <w:szCs w:val="20"/>
    </w:rPr>
  </w:style>
  <w:style w:type="paragraph" w:styleId="11">
    <w:name w:val="index 1"/>
    <w:basedOn w:val="a1"/>
    <w:next w:val="a1"/>
    <w:semiHidden/>
    <w:qFormat/>
    <w:rsid w:val="00BC10C3"/>
    <w:rPr>
      <w:rFonts w:ascii="Times New Roman" w:eastAsia="宋体" w:hAnsi="Times New Roman" w:cs="Times New Roman"/>
      <w:szCs w:val="24"/>
    </w:rPr>
  </w:style>
  <w:style w:type="paragraph" w:styleId="af6">
    <w:name w:val="List"/>
    <w:basedOn w:val="a1"/>
    <w:qFormat/>
    <w:rsid w:val="00BC10C3"/>
    <w:pPr>
      <w:spacing w:line="360" w:lineRule="auto"/>
      <w:ind w:left="200" w:hanging="200"/>
    </w:pPr>
    <w:rPr>
      <w:rFonts w:ascii="Times New Roman" w:eastAsia="宋体" w:hAnsi="Times New Roman" w:cs="Times New Roman"/>
      <w:sz w:val="24"/>
      <w:szCs w:val="24"/>
    </w:rPr>
  </w:style>
  <w:style w:type="paragraph" w:styleId="60">
    <w:name w:val="toc 6"/>
    <w:basedOn w:val="a1"/>
    <w:next w:val="a1"/>
    <w:uiPriority w:val="39"/>
    <w:unhideWhenUsed/>
    <w:rsid w:val="00BC10C3"/>
    <w:pPr>
      <w:ind w:left="1050"/>
      <w:jc w:val="left"/>
    </w:pPr>
    <w:rPr>
      <w:rFonts w:ascii="Calibri" w:eastAsia="宋体" w:hAnsi="Calibri" w:cs="Times New Roman"/>
      <w:sz w:val="18"/>
      <w:szCs w:val="18"/>
    </w:rPr>
  </w:style>
  <w:style w:type="paragraph" w:styleId="32">
    <w:name w:val="Body Text Indent 3"/>
    <w:basedOn w:val="a1"/>
    <w:link w:val="3Char1"/>
    <w:qFormat/>
    <w:rsid w:val="00BC10C3"/>
    <w:pPr>
      <w:ind w:firstLine="420"/>
    </w:pPr>
    <w:rPr>
      <w:rFonts w:ascii="Times New Roman" w:hAnsi="Times New Roman"/>
      <w:b/>
      <w:i/>
      <w:color w:val="000000"/>
      <w:szCs w:val="24"/>
      <w:u w:val="single"/>
    </w:rPr>
  </w:style>
  <w:style w:type="character" w:customStyle="1" w:styleId="3Char1">
    <w:name w:val="正文文本缩进 3 Char"/>
    <w:link w:val="32"/>
    <w:qFormat/>
    <w:rsid w:val="00BC10C3"/>
    <w:rPr>
      <w:rFonts w:ascii="Times New Roman" w:hAnsi="Times New Roman"/>
      <w:b/>
      <w:i/>
      <w:color w:val="000000"/>
      <w:szCs w:val="24"/>
      <w:u w:val="single"/>
    </w:rPr>
  </w:style>
  <w:style w:type="paragraph" w:styleId="22">
    <w:name w:val="toc 2"/>
    <w:basedOn w:val="a1"/>
    <w:next w:val="a1"/>
    <w:uiPriority w:val="39"/>
    <w:qFormat/>
    <w:rsid w:val="00BC10C3"/>
    <w:pPr>
      <w:ind w:left="210"/>
      <w:jc w:val="left"/>
    </w:pPr>
    <w:rPr>
      <w:rFonts w:ascii="Calibri" w:eastAsia="宋体" w:hAnsi="Calibri" w:cs="Times New Roman"/>
      <w:smallCaps/>
      <w:sz w:val="20"/>
      <w:szCs w:val="20"/>
    </w:rPr>
  </w:style>
  <w:style w:type="paragraph" w:styleId="90">
    <w:name w:val="toc 9"/>
    <w:basedOn w:val="a1"/>
    <w:next w:val="a1"/>
    <w:uiPriority w:val="39"/>
    <w:unhideWhenUsed/>
    <w:qFormat/>
    <w:rsid w:val="00BC10C3"/>
    <w:pPr>
      <w:ind w:left="1680"/>
      <w:jc w:val="left"/>
    </w:pPr>
    <w:rPr>
      <w:rFonts w:ascii="Calibri" w:eastAsia="宋体" w:hAnsi="Calibri" w:cs="Times New Roman"/>
      <w:sz w:val="18"/>
      <w:szCs w:val="18"/>
    </w:rPr>
  </w:style>
  <w:style w:type="paragraph" w:styleId="23">
    <w:name w:val="Body Text 2"/>
    <w:basedOn w:val="a1"/>
    <w:link w:val="2Char2"/>
    <w:qFormat/>
    <w:rsid w:val="00BC10C3"/>
    <w:rPr>
      <w:rFonts w:ascii="Times New Roman" w:hAnsi="Times New Roman"/>
      <w:color w:val="000000"/>
      <w:szCs w:val="24"/>
    </w:rPr>
  </w:style>
  <w:style w:type="character" w:customStyle="1" w:styleId="2Char2">
    <w:name w:val="正文文本 2 Char"/>
    <w:link w:val="23"/>
    <w:qFormat/>
    <w:rsid w:val="00BC10C3"/>
    <w:rPr>
      <w:rFonts w:ascii="Times New Roman" w:hAnsi="Times New Roman"/>
      <w:color w:val="000000"/>
      <w:szCs w:val="24"/>
    </w:rPr>
  </w:style>
  <w:style w:type="paragraph" w:styleId="24">
    <w:name w:val="List Continue 2"/>
    <w:basedOn w:val="a1"/>
    <w:uiPriority w:val="99"/>
    <w:semiHidden/>
    <w:unhideWhenUsed/>
    <w:rsid w:val="00BC10C3"/>
    <w:pPr>
      <w:spacing w:after="120"/>
      <w:ind w:leftChars="400" w:left="840"/>
      <w:contextualSpacing/>
    </w:pPr>
    <w:rPr>
      <w:rFonts w:ascii="Times New Roman" w:eastAsia="宋体" w:hAnsi="Times New Roman" w:cs="Times New Roman"/>
    </w:rPr>
  </w:style>
  <w:style w:type="paragraph" w:styleId="HTML">
    <w:name w:val="HTML Preformatted"/>
    <w:basedOn w:val="a1"/>
    <w:link w:val="HTMLChar"/>
    <w:uiPriority w:val="99"/>
    <w:unhideWhenUsed/>
    <w:qFormat/>
    <w:rsid w:val="00BC1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2"/>
    <w:link w:val="HTML"/>
    <w:uiPriority w:val="99"/>
    <w:qFormat/>
    <w:rsid w:val="00BC10C3"/>
    <w:rPr>
      <w:rFonts w:ascii="宋体" w:eastAsia="宋体" w:hAnsi="宋体" w:cs="宋体"/>
      <w:kern w:val="0"/>
      <w:sz w:val="24"/>
      <w:szCs w:val="24"/>
    </w:rPr>
  </w:style>
  <w:style w:type="paragraph" w:styleId="af7">
    <w:name w:val="Normal (Web)"/>
    <w:basedOn w:val="a1"/>
    <w:qFormat/>
    <w:rsid w:val="00BC10C3"/>
    <w:pPr>
      <w:widowControl/>
      <w:spacing w:before="100" w:beforeAutospacing="1" w:after="100" w:afterAutospacing="1"/>
      <w:jc w:val="left"/>
    </w:pPr>
    <w:rPr>
      <w:rFonts w:ascii="宋体" w:eastAsia="宋体" w:hAnsi="宋体" w:cs="Times New Roman"/>
      <w:kern w:val="0"/>
      <w:sz w:val="24"/>
      <w:szCs w:val="24"/>
    </w:rPr>
  </w:style>
  <w:style w:type="paragraph" w:styleId="af8">
    <w:name w:val="Title"/>
    <w:basedOn w:val="a1"/>
    <w:next w:val="a1"/>
    <w:link w:val="Charc"/>
    <w:uiPriority w:val="10"/>
    <w:qFormat/>
    <w:rsid w:val="00BC10C3"/>
    <w:pPr>
      <w:spacing w:before="240" w:after="60"/>
      <w:jc w:val="center"/>
      <w:outlineLvl w:val="0"/>
    </w:pPr>
    <w:rPr>
      <w:rFonts w:ascii="Cambria" w:hAnsi="Cambria"/>
      <w:b/>
      <w:bCs/>
      <w:sz w:val="32"/>
      <w:szCs w:val="32"/>
    </w:rPr>
  </w:style>
  <w:style w:type="character" w:customStyle="1" w:styleId="Charc">
    <w:name w:val="标题 Char"/>
    <w:link w:val="af8"/>
    <w:uiPriority w:val="10"/>
    <w:qFormat/>
    <w:rsid w:val="00BC10C3"/>
    <w:rPr>
      <w:rFonts w:ascii="Cambria" w:hAnsi="Cambria"/>
      <w:b/>
      <w:bCs/>
      <w:sz w:val="32"/>
      <w:szCs w:val="32"/>
    </w:rPr>
  </w:style>
  <w:style w:type="character" w:styleId="af9">
    <w:name w:val="Strong"/>
    <w:uiPriority w:val="22"/>
    <w:qFormat/>
    <w:rsid w:val="00BC10C3"/>
    <w:rPr>
      <w:b/>
      <w:bCs/>
    </w:rPr>
  </w:style>
  <w:style w:type="character" w:styleId="afa">
    <w:name w:val="endnote reference"/>
    <w:uiPriority w:val="99"/>
    <w:unhideWhenUsed/>
    <w:qFormat/>
    <w:rsid w:val="00BC10C3"/>
    <w:rPr>
      <w:vertAlign w:val="superscript"/>
    </w:rPr>
  </w:style>
  <w:style w:type="character" w:styleId="afb">
    <w:name w:val="page number"/>
    <w:qFormat/>
    <w:rsid w:val="00BC10C3"/>
    <w:rPr>
      <w:rFonts w:ascii="Times New Roman" w:hAnsi="Times New Roman" w:cs="Times New Roman"/>
    </w:rPr>
  </w:style>
  <w:style w:type="character" w:styleId="afc">
    <w:name w:val="FollowedHyperlink"/>
    <w:uiPriority w:val="99"/>
    <w:unhideWhenUsed/>
    <w:qFormat/>
    <w:rsid w:val="00BC10C3"/>
    <w:rPr>
      <w:color w:val="333333"/>
      <w:u w:val="none"/>
    </w:rPr>
  </w:style>
  <w:style w:type="character" w:styleId="afd">
    <w:name w:val="Hyperlink"/>
    <w:uiPriority w:val="99"/>
    <w:qFormat/>
    <w:rsid w:val="00BC10C3"/>
    <w:rPr>
      <w:rFonts w:ascii="Times New Roman" w:hAnsi="Times New Roman" w:cs="Times New Roman"/>
      <w:color w:val="0000FF"/>
      <w:u w:val="single"/>
    </w:rPr>
  </w:style>
  <w:style w:type="character" w:styleId="afe">
    <w:name w:val="annotation reference"/>
    <w:unhideWhenUsed/>
    <w:qFormat/>
    <w:rsid w:val="00BC10C3"/>
    <w:rPr>
      <w:sz w:val="21"/>
      <w:szCs w:val="21"/>
    </w:rPr>
  </w:style>
  <w:style w:type="table" w:styleId="aff">
    <w:name w:val="Table Grid"/>
    <w:basedOn w:val="a3"/>
    <w:uiPriority w:val="59"/>
    <w:qFormat/>
    <w:rsid w:val="00BC10C3"/>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qFormat/>
    <w:rsid w:val="00BC10C3"/>
    <w:rPr>
      <w:rFonts w:ascii="宋体" w:eastAsia="宋体" w:hAnsi="宋体" w:cs="宋体" w:hint="eastAsia"/>
      <w:color w:val="FF0000"/>
      <w:sz w:val="20"/>
      <w:szCs w:val="20"/>
      <w:u w:val="none"/>
    </w:rPr>
  </w:style>
  <w:style w:type="character" w:customStyle="1" w:styleId="tx1">
    <w:name w:val="tx1"/>
    <w:qFormat/>
    <w:rsid w:val="00BC10C3"/>
    <w:rPr>
      <w:b/>
      <w:bCs/>
    </w:rPr>
  </w:style>
  <w:style w:type="character" w:customStyle="1" w:styleId="apple-converted-space">
    <w:name w:val="apple-converted-space"/>
    <w:basedOn w:val="a2"/>
    <w:qFormat/>
    <w:rsid w:val="00BC10C3"/>
  </w:style>
  <w:style w:type="character" w:customStyle="1" w:styleId="b1">
    <w:name w:val="b1"/>
    <w:qFormat/>
    <w:rsid w:val="00BC10C3"/>
    <w:rPr>
      <w:rFonts w:ascii="Courier New" w:hAnsi="Courier New" w:cs="楷体_GB2312" w:hint="default"/>
      <w:b/>
      <w:bCs/>
      <w:color w:val="FF0000"/>
      <w:u w:val="none"/>
    </w:rPr>
  </w:style>
  <w:style w:type="character" w:customStyle="1" w:styleId="Char11">
    <w:name w:val="正文首行缩进 Char1"/>
    <w:qFormat/>
    <w:rsid w:val="00BC10C3"/>
    <w:rPr>
      <w:rFonts w:ascii="Times New Roman" w:eastAsia="宋体" w:hAnsi="Times New Roman" w:cs="Times New Roman"/>
      <w:szCs w:val="24"/>
    </w:rPr>
  </w:style>
  <w:style w:type="character" w:customStyle="1" w:styleId="font31">
    <w:name w:val="font31"/>
    <w:qFormat/>
    <w:rsid w:val="00BC10C3"/>
    <w:rPr>
      <w:rFonts w:ascii="宋体" w:eastAsia="宋体" w:hAnsi="宋体" w:cs="宋体" w:hint="eastAsia"/>
      <w:color w:val="000000"/>
      <w:sz w:val="20"/>
      <w:szCs w:val="20"/>
      <w:u w:val="none"/>
    </w:rPr>
  </w:style>
  <w:style w:type="character" w:customStyle="1" w:styleId="Char12">
    <w:name w:val="正文文本 Char1"/>
    <w:uiPriority w:val="99"/>
    <w:semiHidden/>
    <w:qFormat/>
    <w:rsid w:val="00BC10C3"/>
    <w:rPr>
      <w:rFonts w:ascii="Calibri" w:eastAsia="宋体" w:hAnsi="Calibri" w:cs="Times New Roman"/>
    </w:rPr>
  </w:style>
  <w:style w:type="character" w:customStyle="1" w:styleId="Chard">
    <w:name w:val="表格英文 Char"/>
    <w:link w:val="aff0"/>
    <w:qFormat/>
    <w:rsid w:val="00BC10C3"/>
    <w:rPr>
      <w:rFonts w:ascii="Verdana" w:hAnsi="Verdana"/>
      <w:bCs/>
      <w:sz w:val="18"/>
      <w:szCs w:val="18"/>
    </w:rPr>
  </w:style>
  <w:style w:type="paragraph" w:customStyle="1" w:styleId="aff0">
    <w:name w:val="表格英文"/>
    <w:basedOn w:val="aff1"/>
    <w:link w:val="Chard"/>
    <w:qFormat/>
    <w:rsid w:val="00BC10C3"/>
  </w:style>
  <w:style w:type="paragraph" w:customStyle="1" w:styleId="aff1">
    <w:name w:val="表格中文"/>
    <w:link w:val="Chare"/>
    <w:qFormat/>
    <w:rsid w:val="00BC10C3"/>
    <w:pPr>
      <w:spacing w:line="240" w:lineRule="atLeast"/>
    </w:pPr>
    <w:rPr>
      <w:rFonts w:ascii="Verdana" w:hAnsi="Verdana"/>
      <w:bCs/>
      <w:kern w:val="2"/>
      <w:sz w:val="18"/>
      <w:szCs w:val="18"/>
    </w:rPr>
  </w:style>
  <w:style w:type="character" w:customStyle="1" w:styleId="Chare">
    <w:name w:val="表格中文 Char"/>
    <w:link w:val="aff1"/>
    <w:qFormat/>
    <w:rsid w:val="00BC10C3"/>
    <w:rPr>
      <w:rFonts w:ascii="Verdana" w:hAnsi="Verdana"/>
      <w:bCs/>
      <w:sz w:val="18"/>
      <w:szCs w:val="18"/>
    </w:rPr>
  </w:style>
  <w:style w:type="character" w:customStyle="1" w:styleId="m1">
    <w:name w:val="m1"/>
    <w:qFormat/>
    <w:rsid w:val="00BC10C3"/>
    <w:rPr>
      <w:color w:val="0000FF"/>
    </w:rPr>
  </w:style>
  <w:style w:type="character" w:customStyle="1" w:styleId="font11">
    <w:name w:val="font11"/>
    <w:qFormat/>
    <w:rsid w:val="00BC10C3"/>
    <w:rPr>
      <w:rFonts w:ascii="宋体" w:eastAsia="宋体" w:hAnsi="宋体" w:cs="宋体" w:hint="eastAsia"/>
      <w:color w:val="000000"/>
      <w:sz w:val="20"/>
      <w:szCs w:val="20"/>
      <w:u w:val="none"/>
    </w:rPr>
  </w:style>
  <w:style w:type="character" w:customStyle="1" w:styleId="Charf">
    <w:name w:val="一级 Char"/>
    <w:link w:val="aff2"/>
    <w:qFormat/>
    <w:locked/>
    <w:rsid w:val="00BC10C3"/>
    <w:rPr>
      <w:rFonts w:ascii="仿宋_GB2312" w:eastAsia="仿宋_GB2312"/>
      <w:b/>
      <w:bCs/>
      <w:kern w:val="44"/>
      <w:sz w:val="28"/>
      <w:szCs w:val="28"/>
    </w:rPr>
  </w:style>
  <w:style w:type="paragraph" w:customStyle="1" w:styleId="aff2">
    <w:name w:val="一级"/>
    <w:basedOn w:val="1"/>
    <w:link w:val="Charf"/>
    <w:qFormat/>
    <w:rsid w:val="00BC10C3"/>
    <w:pPr>
      <w:tabs>
        <w:tab w:val="left" w:pos="567"/>
      </w:tabs>
      <w:ind w:left="420" w:hanging="420"/>
    </w:pPr>
    <w:rPr>
      <w:rFonts w:ascii="仿宋_GB2312" w:eastAsia="仿宋_GB2312" w:hAnsiTheme="minorHAnsi" w:cstheme="minorBidi"/>
      <w:sz w:val="28"/>
      <w:szCs w:val="28"/>
    </w:rPr>
  </w:style>
  <w:style w:type="character" w:customStyle="1" w:styleId="Charf0">
    <w:name w:val="列出段落 Char"/>
    <w:link w:val="aff3"/>
    <w:uiPriority w:val="99"/>
    <w:qFormat/>
    <w:rsid w:val="00BC10C3"/>
  </w:style>
  <w:style w:type="paragraph" w:styleId="aff3">
    <w:name w:val="List Paragraph"/>
    <w:basedOn w:val="a1"/>
    <w:link w:val="Charf0"/>
    <w:uiPriority w:val="34"/>
    <w:qFormat/>
    <w:rsid w:val="00BC10C3"/>
    <w:pPr>
      <w:ind w:firstLineChars="200" w:firstLine="420"/>
    </w:pPr>
  </w:style>
  <w:style w:type="character" w:customStyle="1" w:styleId="pi1">
    <w:name w:val="pi1"/>
    <w:qFormat/>
    <w:rsid w:val="00BC10C3"/>
    <w:rPr>
      <w:color w:val="0000FF"/>
    </w:rPr>
  </w:style>
  <w:style w:type="character" w:customStyle="1" w:styleId="Char13">
    <w:name w:val="标题 Char1"/>
    <w:uiPriority w:val="10"/>
    <w:qFormat/>
    <w:rsid w:val="00BC10C3"/>
    <w:rPr>
      <w:rFonts w:ascii="Cambria" w:hAnsi="Cambria" w:cs="Times New Roman"/>
      <w:b/>
      <w:bCs/>
      <w:kern w:val="2"/>
      <w:sz w:val="32"/>
      <w:szCs w:val="32"/>
    </w:rPr>
  </w:style>
  <w:style w:type="character" w:customStyle="1" w:styleId="stylecontent1">
    <w:name w:val="stylecontent1"/>
    <w:qFormat/>
    <w:rsid w:val="00BC10C3"/>
    <w:rPr>
      <w:rFonts w:ascii="Arial" w:hAnsi="Arial" w:cs="Arial" w:hint="default"/>
      <w:color w:val="000000"/>
      <w:sz w:val="21"/>
      <w:szCs w:val="21"/>
    </w:rPr>
  </w:style>
  <w:style w:type="character" w:customStyle="1" w:styleId="Charf1">
    <w:name w:val="批注文字 Char"/>
    <w:qFormat/>
    <w:rsid w:val="00BC10C3"/>
    <w:rPr>
      <w:kern w:val="2"/>
      <w:sz w:val="21"/>
      <w:szCs w:val="22"/>
    </w:rPr>
  </w:style>
  <w:style w:type="character" w:customStyle="1" w:styleId="Char14">
    <w:name w:val="纯文本 Char1"/>
    <w:uiPriority w:val="99"/>
    <w:semiHidden/>
    <w:qFormat/>
    <w:rsid w:val="00BC10C3"/>
    <w:rPr>
      <w:rFonts w:ascii="宋体" w:eastAsia="宋体" w:hAnsi="Courier New" w:cs="Courier New"/>
      <w:szCs w:val="21"/>
    </w:rPr>
  </w:style>
  <w:style w:type="character" w:customStyle="1" w:styleId="t1">
    <w:name w:val="t1"/>
    <w:qFormat/>
    <w:rsid w:val="00BC10C3"/>
    <w:rPr>
      <w:color w:val="990000"/>
    </w:rPr>
  </w:style>
  <w:style w:type="character" w:customStyle="1" w:styleId="CharChar17">
    <w:name w:val="Char Char17"/>
    <w:qFormat/>
    <w:rsid w:val="00BC10C3"/>
    <w:rPr>
      <w:rFonts w:ascii="Arial" w:eastAsia="黑体" w:hAnsi="Arial"/>
      <w:b/>
      <w:bCs/>
      <w:kern w:val="2"/>
      <w:sz w:val="32"/>
      <w:szCs w:val="32"/>
      <w:lang w:val="en-US" w:eastAsia="zh-CN" w:bidi="ar-SA"/>
    </w:rPr>
  </w:style>
  <w:style w:type="character" w:customStyle="1" w:styleId="1CharChar">
    <w:name w:val="编号1 Char Char"/>
    <w:link w:val="12"/>
    <w:qFormat/>
    <w:rsid w:val="00BC10C3"/>
    <w:rPr>
      <w:rFonts w:ascii="Times New Roman" w:hAnsi="Times New Roman"/>
      <w:sz w:val="24"/>
      <w:szCs w:val="24"/>
    </w:rPr>
  </w:style>
  <w:style w:type="paragraph" w:customStyle="1" w:styleId="12">
    <w:name w:val="编号1"/>
    <w:basedOn w:val="a1"/>
    <w:link w:val="1CharChar"/>
    <w:rsid w:val="00BC10C3"/>
    <w:pPr>
      <w:tabs>
        <w:tab w:val="left" w:pos="720"/>
        <w:tab w:val="left" w:pos="993"/>
      </w:tabs>
      <w:spacing w:afterLines="30" w:line="288" w:lineRule="auto"/>
      <w:ind w:firstLineChars="150" w:firstLine="360"/>
    </w:pPr>
    <w:rPr>
      <w:rFonts w:ascii="Times New Roman" w:hAnsi="Times New Roman"/>
      <w:sz w:val="24"/>
      <w:szCs w:val="24"/>
    </w:rPr>
  </w:style>
  <w:style w:type="character" w:customStyle="1" w:styleId="Charf2">
    <w:name w:val="表格中正文 Char"/>
    <w:qFormat/>
    <w:rsid w:val="00BC10C3"/>
    <w:rPr>
      <w:rFonts w:eastAsia="宋体"/>
      <w:sz w:val="21"/>
      <w:lang w:val="en-US" w:eastAsia="zh-CN" w:bidi="ar-SA"/>
    </w:rPr>
  </w:style>
  <w:style w:type="paragraph" w:customStyle="1" w:styleId="01parapoint">
    <w:name w:val="01 parapoint"/>
    <w:basedOn w:val="a1"/>
    <w:qFormat/>
    <w:rsid w:val="00BC10C3"/>
    <w:pPr>
      <w:widowControl/>
      <w:tabs>
        <w:tab w:val="left" w:pos="360"/>
      </w:tabs>
      <w:spacing w:after="180"/>
      <w:ind w:left="288" w:hanging="288"/>
      <w:jc w:val="left"/>
    </w:pPr>
    <w:rPr>
      <w:rFonts w:ascii="Times New Roman" w:eastAsia="宋体" w:hAnsi="Times New Roman" w:cs="Times New Roman"/>
      <w:kern w:val="0"/>
      <w:sz w:val="24"/>
      <w:szCs w:val="20"/>
      <w:lang w:eastAsia="en-US"/>
    </w:rPr>
  </w:style>
  <w:style w:type="paragraph" w:customStyle="1" w:styleId="xl71">
    <w:name w:val="xl71"/>
    <w:basedOn w:val="a1"/>
    <w:qFormat/>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character" w:customStyle="1" w:styleId="Char15">
    <w:name w:val="页脚 Char1"/>
    <w:basedOn w:val="a2"/>
    <w:uiPriority w:val="99"/>
    <w:semiHidden/>
    <w:qFormat/>
    <w:rsid w:val="00BC10C3"/>
    <w:rPr>
      <w:sz w:val="18"/>
      <w:szCs w:val="18"/>
    </w:rPr>
  </w:style>
  <w:style w:type="character" w:customStyle="1" w:styleId="2Char10">
    <w:name w:val="正文文本缩进 2 Char1"/>
    <w:basedOn w:val="a2"/>
    <w:uiPriority w:val="99"/>
    <w:semiHidden/>
    <w:qFormat/>
    <w:rsid w:val="00BC10C3"/>
  </w:style>
  <w:style w:type="character" w:customStyle="1" w:styleId="3Char10">
    <w:name w:val="正文文本 3 Char1"/>
    <w:basedOn w:val="a2"/>
    <w:uiPriority w:val="99"/>
    <w:semiHidden/>
    <w:qFormat/>
    <w:rsid w:val="00BC10C3"/>
    <w:rPr>
      <w:sz w:val="16"/>
      <w:szCs w:val="16"/>
    </w:rPr>
  </w:style>
  <w:style w:type="character" w:customStyle="1" w:styleId="3Char11">
    <w:name w:val="正文文本缩进 3 Char1"/>
    <w:basedOn w:val="a2"/>
    <w:uiPriority w:val="99"/>
    <w:semiHidden/>
    <w:qFormat/>
    <w:rsid w:val="00BC10C3"/>
    <w:rPr>
      <w:sz w:val="16"/>
      <w:szCs w:val="16"/>
    </w:rPr>
  </w:style>
  <w:style w:type="paragraph" w:customStyle="1" w:styleId="13">
    <w:name w:val="正文首行缩进1"/>
    <w:basedOn w:val="a8"/>
    <w:qFormat/>
    <w:rsid w:val="00BC10C3"/>
    <w:pPr>
      <w:spacing w:line="360" w:lineRule="auto"/>
      <w:ind w:firstLine="200"/>
    </w:pPr>
    <w:rPr>
      <w:rFonts w:ascii="仿宋_GB2312" w:eastAsia="仿宋_GB2312" w:hAnsi="Verdana"/>
      <w:kern w:val="0"/>
      <w:sz w:val="20"/>
      <w:szCs w:val="20"/>
    </w:rPr>
  </w:style>
  <w:style w:type="paragraph" w:customStyle="1" w:styleId="xl85">
    <w:name w:val="xl85"/>
    <w:basedOn w:val="a1"/>
    <w:qFormat/>
    <w:rsid w:val="00BC10C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character" w:customStyle="1" w:styleId="Char20">
    <w:name w:val="正文文本 Char2"/>
    <w:basedOn w:val="a2"/>
    <w:uiPriority w:val="99"/>
    <w:semiHidden/>
    <w:qFormat/>
    <w:rsid w:val="00BC10C3"/>
  </w:style>
  <w:style w:type="character" w:customStyle="1" w:styleId="Char16">
    <w:name w:val="批注框文本 Char1"/>
    <w:basedOn w:val="a2"/>
    <w:uiPriority w:val="99"/>
    <w:semiHidden/>
    <w:qFormat/>
    <w:rsid w:val="00BC10C3"/>
    <w:rPr>
      <w:sz w:val="18"/>
      <w:szCs w:val="18"/>
    </w:rPr>
  </w:style>
  <w:style w:type="character" w:customStyle="1" w:styleId="Char17">
    <w:name w:val="批注主题 Char1"/>
    <w:basedOn w:val="Char1"/>
    <w:uiPriority w:val="99"/>
    <w:semiHidden/>
    <w:qFormat/>
    <w:rsid w:val="00BC10C3"/>
    <w:rPr>
      <w:b/>
      <w:bCs/>
    </w:rPr>
  </w:style>
  <w:style w:type="character" w:customStyle="1" w:styleId="Char18">
    <w:name w:val="页眉 Char1"/>
    <w:basedOn w:val="a2"/>
    <w:uiPriority w:val="99"/>
    <w:semiHidden/>
    <w:qFormat/>
    <w:rsid w:val="00BC10C3"/>
    <w:rPr>
      <w:sz w:val="18"/>
      <w:szCs w:val="18"/>
    </w:rPr>
  </w:style>
  <w:style w:type="character" w:customStyle="1" w:styleId="Char19">
    <w:name w:val="日期 Char1"/>
    <w:basedOn w:val="a2"/>
    <w:uiPriority w:val="99"/>
    <w:semiHidden/>
    <w:qFormat/>
    <w:rsid w:val="00BC10C3"/>
  </w:style>
  <w:style w:type="paragraph" w:customStyle="1" w:styleId="xl86">
    <w:name w:val="xl86"/>
    <w:basedOn w:val="a1"/>
    <w:qFormat/>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character" w:customStyle="1" w:styleId="Char21">
    <w:name w:val="标题 Char2"/>
    <w:basedOn w:val="a2"/>
    <w:uiPriority w:val="10"/>
    <w:qFormat/>
    <w:rsid w:val="00BC10C3"/>
    <w:rPr>
      <w:rFonts w:asciiTheme="majorHAnsi" w:eastAsia="宋体" w:hAnsiTheme="majorHAnsi" w:cstheme="majorBidi"/>
      <w:b/>
      <w:bCs/>
      <w:sz w:val="32"/>
      <w:szCs w:val="32"/>
    </w:rPr>
  </w:style>
  <w:style w:type="character" w:customStyle="1" w:styleId="Char22">
    <w:name w:val="纯文本 Char2"/>
    <w:basedOn w:val="a2"/>
    <w:uiPriority w:val="99"/>
    <w:semiHidden/>
    <w:qFormat/>
    <w:rsid w:val="00BC10C3"/>
    <w:rPr>
      <w:rFonts w:ascii="宋体" w:eastAsia="宋体" w:hAnsi="Courier New" w:cs="Courier New"/>
      <w:szCs w:val="21"/>
    </w:rPr>
  </w:style>
  <w:style w:type="paragraph" w:customStyle="1" w:styleId="xl97">
    <w:name w:val="xl97"/>
    <w:basedOn w:val="a1"/>
    <w:qFormat/>
    <w:rsid w:val="00BC10C3"/>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Char23">
    <w:name w:val="正文首行缩进 Char2"/>
    <w:basedOn w:val="Char20"/>
    <w:uiPriority w:val="99"/>
    <w:semiHidden/>
    <w:qFormat/>
    <w:rsid w:val="00BC10C3"/>
  </w:style>
  <w:style w:type="character" w:customStyle="1" w:styleId="2Char11">
    <w:name w:val="正文文本 2 Char1"/>
    <w:basedOn w:val="a2"/>
    <w:uiPriority w:val="99"/>
    <w:semiHidden/>
    <w:rsid w:val="00BC10C3"/>
  </w:style>
  <w:style w:type="character" w:customStyle="1" w:styleId="Char1a">
    <w:name w:val="尾注文本 Char1"/>
    <w:basedOn w:val="a2"/>
    <w:uiPriority w:val="99"/>
    <w:semiHidden/>
    <w:rsid w:val="00BC10C3"/>
  </w:style>
  <w:style w:type="paragraph" w:customStyle="1" w:styleId="xl72">
    <w:name w:val="xl72"/>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7">
    <w:name w:val="xl77"/>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b/>
      <w:bCs/>
      <w:color w:val="000000"/>
      <w:kern w:val="0"/>
      <w:sz w:val="24"/>
      <w:szCs w:val="24"/>
    </w:rPr>
  </w:style>
  <w:style w:type="paragraph" w:customStyle="1" w:styleId="a">
    <w:name w:val="小圆点"/>
    <w:basedOn w:val="a1"/>
    <w:rsid w:val="00BC10C3"/>
    <w:pPr>
      <w:numPr>
        <w:numId w:val="3"/>
      </w:numPr>
      <w:snapToGrid w:val="0"/>
      <w:spacing w:line="300" w:lineRule="auto"/>
    </w:pPr>
    <w:rPr>
      <w:rFonts w:ascii="Times New Roman" w:eastAsia="楷体_GB2312" w:hAnsi="Times New Roman" w:cs="Times New Roman"/>
      <w:sz w:val="18"/>
      <w:szCs w:val="20"/>
    </w:rPr>
  </w:style>
  <w:style w:type="paragraph" w:customStyle="1" w:styleId="xl102">
    <w:name w:val="xl102"/>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Aff4">
    <w:name w:val="正文 A"/>
    <w:rsid w:val="00BC10C3"/>
    <w:pPr>
      <w:widowControl w:val="0"/>
      <w:pBdr>
        <w:top w:val="none" w:sz="0" w:space="31" w:color="FFFFFF"/>
        <w:left w:val="none" w:sz="0" w:space="31" w:color="FFFFFF"/>
        <w:bottom w:val="none" w:sz="0" w:space="31" w:color="FFFFFF"/>
        <w:right w:val="none" w:sz="0" w:space="31" w:color="FFFFFF"/>
      </w:pBdr>
      <w:jc w:val="both"/>
    </w:pPr>
    <w:rPr>
      <w:rFonts w:ascii="Arial Unicode MS" w:eastAsia="Arial Unicode MS" w:hAnsi="Arial Unicode MS" w:cs="Arial Unicode MS"/>
      <w:color w:val="000000"/>
      <w:sz w:val="22"/>
      <w:szCs w:val="22"/>
      <w:u w:color="000000"/>
      <w:lang w:val="zh-TW" w:eastAsia="zh-TW"/>
    </w:rPr>
  </w:style>
  <w:style w:type="paragraph" w:customStyle="1" w:styleId="TableParagraph">
    <w:name w:val="Table Paragraph"/>
    <w:basedOn w:val="a1"/>
    <w:rsid w:val="00BC10C3"/>
    <w:pPr>
      <w:autoSpaceDE w:val="0"/>
      <w:autoSpaceDN w:val="0"/>
      <w:adjustRightInd w:val="0"/>
      <w:jc w:val="left"/>
    </w:pPr>
    <w:rPr>
      <w:rFonts w:ascii="Times New Roman" w:eastAsia="宋体" w:hAnsi="Times New Roman" w:cs="Times New Roman"/>
      <w:kern w:val="0"/>
      <w:sz w:val="24"/>
      <w:szCs w:val="24"/>
    </w:rPr>
  </w:style>
  <w:style w:type="paragraph" w:customStyle="1" w:styleId="aff5">
    <w:name w:val="表格内正文"/>
    <w:rsid w:val="00BC10C3"/>
    <w:pPr>
      <w:widowControl w:val="0"/>
      <w:adjustRightInd w:val="0"/>
      <w:spacing w:line="240" w:lineRule="atLeast"/>
      <w:jc w:val="both"/>
      <w:textAlignment w:val="baseline"/>
    </w:pPr>
    <w:rPr>
      <w:rFonts w:ascii="Times New Roman" w:eastAsia="宋体" w:hAnsi="Times New Roman" w:cs="Times New Roman"/>
      <w:sz w:val="21"/>
      <w:szCs w:val="21"/>
    </w:rPr>
  </w:style>
  <w:style w:type="paragraph" w:customStyle="1" w:styleId="xl91">
    <w:name w:val="xl91"/>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aff6">
    <w:name w:val="图片居中"/>
    <w:basedOn w:val="a1"/>
    <w:next w:val="a7"/>
    <w:rsid w:val="00BC10C3"/>
    <w:pPr>
      <w:ind w:leftChars="-450" w:left="-1080" w:rightChars="-514" w:right="-1234"/>
      <w:jc w:val="center"/>
    </w:pPr>
    <w:rPr>
      <w:rFonts w:ascii="Times New Roman" w:eastAsia="宋体" w:hAnsi="Times New Roman" w:cs="Times New Roman"/>
      <w:sz w:val="24"/>
      <w:szCs w:val="24"/>
    </w:rPr>
  </w:style>
  <w:style w:type="paragraph" w:customStyle="1" w:styleId="33">
    <w:name w:val="编号3"/>
    <w:basedOn w:val="a1"/>
    <w:rsid w:val="00BC10C3"/>
    <w:pPr>
      <w:tabs>
        <w:tab w:val="left" w:pos="1260"/>
      </w:tabs>
      <w:spacing w:afterLines="30" w:line="288" w:lineRule="auto"/>
      <w:ind w:left="1260" w:hanging="693"/>
    </w:pPr>
    <w:rPr>
      <w:rFonts w:ascii="Times New Roman" w:eastAsia="宋体" w:hAnsi="Times New Roman" w:cs="Times New Roman"/>
      <w:bCs/>
      <w:sz w:val="24"/>
      <w:szCs w:val="24"/>
    </w:rPr>
  </w:style>
  <w:style w:type="paragraph" w:customStyle="1" w:styleId="aff7">
    <w:name w:val="表格文字+居中对齐"/>
    <w:basedOn w:val="a1"/>
    <w:rsid w:val="00BC10C3"/>
    <w:pPr>
      <w:adjustRightInd w:val="0"/>
      <w:snapToGrid w:val="0"/>
      <w:jc w:val="center"/>
    </w:pPr>
    <w:rPr>
      <w:rFonts w:ascii="Times New Roman" w:eastAsia="宋体" w:hAnsi="Times New Roman" w:cs="Times New Roman"/>
      <w:sz w:val="24"/>
      <w:szCs w:val="24"/>
    </w:rPr>
  </w:style>
  <w:style w:type="paragraph" w:customStyle="1" w:styleId="xl89">
    <w:name w:val="xl89"/>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aff8">
    <w:name w:val="表格中正文"/>
    <w:rsid w:val="00BC10C3"/>
    <w:pPr>
      <w:widowControl w:val="0"/>
      <w:adjustRightInd w:val="0"/>
      <w:spacing w:before="60" w:after="60"/>
      <w:jc w:val="both"/>
      <w:textAlignment w:val="baseline"/>
    </w:pPr>
    <w:rPr>
      <w:rFonts w:ascii="Times New Roman" w:eastAsia="宋体" w:hAnsi="Times New Roman" w:cs="Times New Roman"/>
      <w:sz w:val="21"/>
    </w:rPr>
  </w:style>
  <w:style w:type="paragraph" w:customStyle="1" w:styleId="font5">
    <w:name w:val="font5"/>
    <w:basedOn w:val="a1"/>
    <w:rsid w:val="00BC10C3"/>
    <w:pPr>
      <w:widowControl/>
      <w:spacing w:before="100" w:beforeAutospacing="1" w:after="100" w:afterAutospacing="1"/>
      <w:jc w:val="left"/>
    </w:pPr>
    <w:rPr>
      <w:rFonts w:ascii="宋体" w:eastAsia="宋体" w:hAnsi="宋体" w:cs="宋体"/>
      <w:kern w:val="0"/>
      <w:sz w:val="18"/>
      <w:szCs w:val="18"/>
    </w:rPr>
  </w:style>
  <w:style w:type="paragraph" w:customStyle="1" w:styleId="aff9">
    <w:name w:val="加粗正文"/>
    <w:basedOn w:val="a7"/>
    <w:rsid w:val="00BC10C3"/>
    <w:pPr>
      <w:spacing w:afterLines="30" w:line="288" w:lineRule="auto"/>
      <w:ind w:firstLineChars="200" w:firstLine="482"/>
    </w:pPr>
    <w:rPr>
      <w:b/>
      <w:bCs/>
      <w:sz w:val="24"/>
    </w:rPr>
  </w:style>
  <w:style w:type="paragraph" w:customStyle="1" w:styleId="xl96">
    <w:name w:val="xl96"/>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3">
    <w:name w:val="xl73"/>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l">
    <w:name w:val="l小标题"/>
    <w:next w:val="l0"/>
    <w:rsid w:val="00BC10C3"/>
    <w:pPr>
      <w:spacing w:line="360" w:lineRule="auto"/>
    </w:pPr>
    <w:rPr>
      <w:rFonts w:ascii="Times New Roman" w:eastAsia="宋体" w:hAnsi="Times New Roman" w:cs="Times New Roman"/>
      <w:b/>
      <w:iCs/>
      <w:kern w:val="2"/>
      <w:sz w:val="22"/>
      <w:szCs w:val="22"/>
    </w:rPr>
  </w:style>
  <w:style w:type="paragraph" w:customStyle="1" w:styleId="l0">
    <w:name w:val="l正文"/>
    <w:rsid w:val="00BC10C3"/>
    <w:pPr>
      <w:spacing w:line="360" w:lineRule="auto"/>
      <w:ind w:firstLineChars="200" w:firstLine="200"/>
    </w:pPr>
    <w:rPr>
      <w:rFonts w:ascii="Times New Roman" w:eastAsia="宋体" w:hAnsi="Times New Roman" w:cs="Times New Roman"/>
      <w:kern w:val="2"/>
      <w:sz w:val="22"/>
      <w:szCs w:val="22"/>
    </w:rPr>
  </w:style>
  <w:style w:type="paragraph" w:customStyle="1" w:styleId="affa">
    <w:name w:val="表中正文"/>
    <w:rsid w:val="00BC10C3"/>
    <w:pPr>
      <w:widowControl w:val="0"/>
      <w:adjustRightInd w:val="0"/>
      <w:spacing w:line="260" w:lineRule="atLeast"/>
      <w:jc w:val="center"/>
      <w:textAlignment w:val="baseline"/>
    </w:pPr>
    <w:rPr>
      <w:rFonts w:ascii="Times New Roman" w:eastAsia="宋体" w:hAnsi="Times New Roman" w:cs="Times New Roman"/>
      <w:sz w:val="24"/>
    </w:rPr>
  </w:style>
  <w:style w:type="paragraph" w:customStyle="1" w:styleId="affb">
    <w:name w:val="表中文字"/>
    <w:rsid w:val="00BC10C3"/>
    <w:pPr>
      <w:widowControl w:val="0"/>
      <w:adjustRightInd w:val="0"/>
      <w:spacing w:before="60" w:after="60" w:line="240" w:lineRule="atLeast"/>
      <w:jc w:val="center"/>
      <w:textAlignment w:val="baseline"/>
    </w:pPr>
    <w:rPr>
      <w:rFonts w:ascii="宋体" w:eastAsia="宋体" w:hAnsi="Times New Roman" w:cs="Times New Roman"/>
      <w:sz w:val="28"/>
    </w:rPr>
  </w:style>
  <w:style w:type="paragraph" w:customStyle="1" w:styleId="xl80">
    <w:name w:val="xl80"/>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楷体" w:eastAsia="楷体" w:hAnsi="楷体" w:cs="宋体"/>
      <w:kern w:val="0"/>
      <w:sz w:val="24"/>
      <w:szCs w:val="24"/>
    </w:rPr>
  </w:style>
  <w:style w:type="paragraph" w:customStyle="1" w:styleId="34">
    <w:name w:val="3"/>
    <w:basedOn w:val="a1"/>
    <w:next w:val="ae"/>
    <w:rsid w:val="00BC10C3"/>
    <w:pPr>
      <w:spacing w:line="360" w:lineRule="auto"/>
      <w:ind w:left="420" w:right="22" w:firstLine="480"/>
    </w:pPr>
    <w:rPr>
      <w:rFonts w:ascii="宋体" w:eastAsia="宋体" w:hAnsi="宋体" w:cs="Times New Roman"/>
      <w:szCs w:val="20"/>
    </w:rPr>
  </w:style>
  <w:style w:type="paragraph" w:customStyle="1" w:styleId="xl63">
    <w:name w:val="xl63"/>
    <w:basedOn w:val="a1"/>
    <w:rsid w:val="00BC10C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p17">
    <w:name w:val="p17"/>
    <w:basedOn w:val="a1"/>
    <w:rsid w:val="00BC10C3"/>
    <w:pPr>
      <w:widowControl/>
      <w:spacing w:line="360" w:lineRule="auto"/>
      <w:ind w:firstLine="420"/>
    </w:pPr>
    <w:rPr>
      <w:rFonts w:ascii="Times New Roman" w:eastAsia="宋体" w:hAnsi="Times New Roman" w:cs="Times New Roman"/>
      <w:kern w:val="0"/>
      <w:szCs w:val="20"/>
    </w:rPr>
  </w:style>
  <w:style w:type="paragraph" w:customStyle="1" w:styleId="14">
    <w:name w:val="样式1"/>
    <w:basedOn w:val="a1"/>
    <w:next w:val="4"/>
    <w:rsid w:val="00BC10C3"/>
    <w:pPr>
      <w:spacing w:line="360" w:lineRule="auto"/>
    </w:pPr>
    <w:rPr>
      <w:rFonts w:ascii="仿宋_GB2312" w:eastAsia="仿宋_GB2312" w:hAnsi="Times New Roman" w:cs="Times New Roman"/>
      <w:color w:val="000000"/>
      <w:sz w:val="28"/>
      <w:szCs w:val="28"/>
    </w:rPr>
  </w:style>
  <w:style w:type="paragraph" w:customStyle="1" w:styleId="font6">
    <w:name w:val="font6"/>
    <w:basedOn w:val="a1"/>
    <w:rsid w:val="00BC10C3"/>
    <w:pPr>
      <w:widowControl/>
      <w:spacing w:before="100" w:beforeAutospacing="1" w:after="100" w:afterAutospacing="1"/>
      <w:jc w:val="left"/>
    </w:pPr>
    <w:rPr>
      <w:rFonts w:ascii="宋体" w:eastAsia="宋体" w:hAnsi="宋体" w:cs="宋体"/>
      <w:kern w:val="0"/>
      <w:sz w:val="18"/>
      <w:szCs w:val="18"/>
    </w:rPr>
  </w:style>
  <w:style w:type="paragraph" w:customStyle="1" w:styleId="xl74">
    <w:name w:val="xl74"/>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10">
    <w:name w:val="列出段落11"/>
    <w:basedOn w:val="a1"/>
    <w:uiPriority w:val="34"/>
    <w:qFormat/>
    <w:rsid w:val="00BC10C3"/>
    <w:pPr>
      <w:ind w:firstLineChars="200" w:firstLine="420"/>
    </w:pPr>
    <w:rPr>
      <w:rFonts w:ascii="Calibri" w:eastAsia="宋体" w:hAnsi="Calibri" w:cs="Times New Roman"/>
    </w:rPr>
  </w:style>
  <w:style w:type="paragraph" w:customStyle="1" w:styleId="15">
    <w:name w:val="正文1"/>
    <w:basedOn w:val="a1"/>
    <w:qFormat/>
    <w:rsid w:val="00BC10C3"/>
    <w:pPr>
      <w:spacing w:beforeLines="50" w:afterLines="50" w:line="288" w:lineRule="auto"/>
      <w:ind w:firstLineChars="200" w:firstLine="200"/>
    </w:pPr>
    <w:rPr>
      <w:rFonts w:ascii="Times New Roman" w:eastAsia="宋体" w:hAnsi="Times New Roman" w:cs="Times New Roman"/>
      <w:sz w:val="24"/>
    </w:rPr>
  </w:style>
  <w:style w:type="paragraph" w:customStyle="1" w:styleId="affc">
    <w:name w:val="图文字体"/>
    <w:basedOn w:val="a1"/>
    <w:rsid w:val="00BC10C3"/>
    <w:pPr>
      <w:snapToGrid w:val="0"/>
      <w:spacing w:line="300" w:lineRule="auto"/>
    </w:pPr>
    <w:rPr>
      <w:rFonts w:ascii="Times New Roman" w:eastAsia="楷体_GB2312" w:hAnsi="Times New Roman" w:cs="Times New Roman"/>
      <w:sz w:val="18"/>
      <w:szCs w:val="20"/>
    </w:rPr>
  </w:style>
  <w:style w:type="paragraph" w:customStyle="1" w:styleId="xl93">
    <w:name w:val="xl93"/>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Text">
    <w:name w:val="1.Text"/>
    <w:basedOn w:val="a1"/>
    <w:qFormat/>
    <w:rsid w:val="00BC10C3"/>
    <w:pPr>
      <w:autoSpaceDE w:val="0"/>
      <w:adjustRightInd w:val="0"/>
      <w:snapToGrid w:val="0"/>
      <w:spacing w:before="50" w:line="360" w:lineRule="auto"/>
      <w:ind w:firstLineChars="200" w:firstLine="200"/>
    </w:pPr>
    <w:rPr>
      <w:rFonts w:ascii="宋体" w:eastAsia="宋体" w:hAnsi="宋体" w:cs="Times New Roman"/>
      <w:snapToGrid w:val="0"/>
      <w:szCs w:val="20"/>
    </w:rPr>
  </w:style>
  <w:style w:type="paragraph" w:customStyle="1" w:styleId="25">
    <w:name w:val="2"/>
    <w:basedOn w:val="a1"/>
    <w:next w:val="ad"/>
    <w:rsid w:val="00BC10C3"/>
    <w:pPr>
      <w:ind w:leftChars="266" w:left="559"/>
    </w:pPr>
    <w:rPr>
      <w:rFonts w:ascii="仿宋_GB2312" w:eastAsia="仿宋_GB2312" w:hAnsi="Times New Roman" w:cs="Times New Roman"/>
      <w:sz w:val="28"/>
      <w:szCs w:val="24"/>
    </w:rPr>
  </w:style>
  <w:style w:type="paragraph" w:customStyle="1" w:styleId="font7">
    <w:name w:val="font7"/>
    <w:basedOn w:val="a1"/>
    <w:rsid w:val="00BC10C3"/>
    <w:pPr>
      <w:widowControl/>
      <w:spacing w:before="100" w:beforeAutospacing="1" w:after="100" w:afterAutospacing="1"/>
      <w:jc w:val="left"/>
    </w:pPr>
    <w:rPr>
      <w:rFonts w:ascii="宋体" w:eastAsia="宋体" w:hAnsi="宋体" w:cs="宋体"/>
      <w:kern w:val="0"/>
      <w:sz w:val="22"/>
    </w:rPr>
  </w:style>
  <w:style w:type="paragraph" w:customStyle="1" w:styleId="xl69">
    <w:name w:val="xl69"/>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6">
    <w:name w:val="列出段落1"/>
    <w:basedOn w:val="a1"/>
    <w:uiPriority w:val="34"/>
    <w:qFormat/>
    <w:rsid w:val="00BC10C3"/>
    <w:pPr>
      <w:ind w:firstLineChars="200" w:firstLine="420"/>
    </w:pPr>
    <w:rPr>
      <w:rFonts w:ascii="Times New Roman" w:eastAsia="宋体" w:hAnsi="Times New Roman" w:cs="Times New Roman"/>
    </w:rPr>
  </w:style>
  <w:style w:type="paragraph" w:customStyle="1" w:styleId="xl84">
    <w:name w:val="xl84"/>
    <w:basedOn w:val="a1"/>
    <w:rsid w:val="00BC10C3"/>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378020">
    <w:name w:val="样式 标题 3 + (中文) 黑体 小四 非加粗 段前: 7.8 磅 段后: 0 磅 行距: 固定值 20 磅"/>
    <w:basedOn w:val="3"/>
    <w:rsid w:val="00BC10C3"/>
    <w:pPr>
      <w:tabs>
        <w:tab w:val="clear" w:pos="1418"/>
      </w:tabs>
      <w:spacing w:before="0" w:after="0" w:line="400" w:lineRule="exact"/>
      <w:ind w:firstLine="0"/>
    </w:pPr>
    <w:rPr>
      <w:rFonts w:ascii="Times New Roman" w:eastAsia="黑体" w:hAnsi="Times New Roman" w:cs="宋体"/>
      <w:b w:val="0"/>
      <w:bCs w:val="0"/>
      <w:sz w:val="24"/>
      <w:szCs w:val="20"/>
    </w:rPr>
  </w:style>
  <w:style w:type="paragraph" w:customStyle="1" w:styleId="xl90">
    <w:name w:val="xl90"/>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120">
    <w:name w:val="列出段落12"/>
    <w:basedOn w:val="a1"/>
    <w:uiPriority w:val="99"/>
    <w:qFormat/>
    <w:rsid w:val="00BC10C3"/>
    <w:pPr>
      <w:ind w:firstLineChars="200" w:firstLine="420"/>
    </w:pPr>
    <w:rPr>
      <w:rFonts w:ascii="Times New Roman" w:eastAsia="宋体" w:hAnsi="Times New Roman" w:cs="Times New Roman"/>
    </w:rPr>
  </w:style>
  <w:style w:type="paragraph" w:customStyle="1" w:styleId="affd">
    <w:name w:val="正文（栏位说明）"/>
    <w:rsid w:val="00BC10C3"/>
    <w:pPr>
      <w:widowControl w:val="0"/>
      <w:adjustRightInd w:val="0"/>
      <w:spacing w:line="312" w:lineRule="atLeast"/>
      <w:jc w:val="both"/>
      <w:textAlignment w:val="baseline"/>
    </w:pPr>
    <w:rPr>
      <w:rFonts w:ascii="Times New Roman" w:eastAsia="宋体" w:hAnsi="Times New Roman" w:cs="Times New Roman"/>
      <w:sz w:val="21"/>
    </w:rPr>
  </w:style>
  <w:style w:type="paragraph" w:customStyle="1" w:styleId="xl87">
    <w:name w:val="xl87"/>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1"/>
    <w:rsid w:val="00BC1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1"/>
    <w:rsid w:val="00BC10C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rsid w:val="00BC10C3"/>
    <w:pPr>
      <w:tabs>
        <w:tab w:val="clear" w:pos="708"/>
      </w:tabs>
      <w:spacing w:before="100" w:line="400" w:lineRule="exact"/>
      <w:textAlignment w:val="auto"/>
    </w:pPr>
    <w:rPr>
      <w:rFonts w:ascii="Times New Roman" w:hAnsi="Times New Roman" w:cs="宋体"/>
      <w:b w:val="0"/>
      <w:bCs w:val="0"/>
      <w:kern w:val="2"/>
      <w:szCs w:val="20"/>
    </w:rPr>
  </w:style>
  <w:style w:type="paragraph" w:customStyle="1" w:styleId="xl79">
    <w:name w:val="xl79"/>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aaa">
    <w:name w:val="aaa"/>
    <w:basedOn w:val="a1"/>
    <w:qFormat/>
    <w:rsid w:val="00BC10C3"/>
    <w:pPr>
      <w:spacing w:after="120" w:line="360" w:lineRule="auto"/>
      <w:ind w:firstLine="567"/>
    </w:pPr>
    <w:rPr>
      <w:rFonts w:ascii="宋体" w:eastAsia="宋体" w:hAnsi="宋体" w:cs="Times New Roman"/>
      <w:szCs w:val="20"/>
    </w:rPr>
  </w:style>
  <w:style w:type="paragraph" w:customStyle="1" w:styleId="xl100">
    <w:name w:val="xl100"/>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p0">
    <w:name w:val="p0"/>
    <w:basedOn w:val="a1"/>
    <w:uiPriority w:val="99"/>
    <w:rsid w:val="00BC10C3"/>
    <w:rPr>
      <w:rFonts w:ascii="Times New Roman" w:eastAsia="宋体" w:hAnsi="Times New Roman" w:cs="Times New Roman"/>
      <w:kern w:val="0"/>
      <w:szCs w:val="20"/>
    </w:rPr>
  </w:style>
  <w:style w:type="paragraph" w:customStyle="1" w:styleId="Charf3">
    <w:name w:val="Char"/>
    <w:basedOn w:val="a1"/>
    <w:rsid w:val="00BC10C3"/>
    <w:rPr>
      <w:rFonts w:ascii="Tahoma" w:eastAsia="宋体" w:hAnsi="Tahoma" w:cs="Times New Roman"/>
      <w:sz w:val="24"/>
      <w:szCs w:val="20"/>
    </w:rPr>
  </w:style>
  <w:style w:type="paragraph" w:customStyle="1" w:styleId="xl76">
    <w:name w:val="xl76"/>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b/>
      <w:bCs/>
      <w:color w:val="000000"/>
      <w:kern w:val="0"/>
      <w:sz w:val="24"/>
      <w:szCs w:val="24"/>
    </w:rPr>
  </w:style>
  <w:style w:type="paragraph" w:customStyle="1" w:styleId="17">
    <w:name w:val="修订1"/>
    <w:uiPriority w:val="99"/>
    <w:semiHidden/>
    <w:rsid w:val="00BC10C3"/>
    <w:rPr>
      <w:rFonts w:ascii="Times New Roman" w:eastAsia="宋体" w:hAnsi="Times New Roman" w:cs="Times New Roman"/>
      <w:kern w:val="2"/>
      <w:sz w:val="21"/>
      <w:szCs w:val="22"/>
    </w:rPr>
  </w:style>
  <w:style w:type="paragraph" w:customStyle="1" w:styleId="xl67">
    <w:name w:val="xl67"/>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a0">
    <w:name w:val="小标题"/>
    <w:basedOn w:val="a1"/>
    <w:next w:val="a1"/>
    <w:rsid w:val="00BC10C3"/>
    <w:pPr>
      <w:numPr>
        <w:numId w:val="4"/>
      </w:numPr>
      <w:snapToGrid w:val="0"/>
      <w:spacing w:before="120" w:after="120"/>
    </w:pPr>
    <w:rPr>
      <w:rFonts w:ascii="Times New Roman" w:eastAsia="黑体" w:hAnsi="Times New Roman" w:cs="Times New Roman"/>
      <w:b/>
      <w:sz w:val="30"/>
      <w:szCs w:val="20"/>
    </w:rPr>
  </w:style>
  <w:style w:type="paragraph" w:customStyle="1" w:styleId="41">
    <w:name w:val="红色+标题4"/>
    <w:basedOn w:val="4"/>
    <w:next w:val="a1"/>
    <w:rsid w:val="00BC10C3"/>
    <w:pPr>
      <w:tabs>
        <w:tab w:val="left" w:pos="851"/>
      </w:tabs>
      <w:spacing w:before="120" w:after="120" w:line="360" w:lineRule="auto"/>
      <w:ind w:left="851" w:hanging="851"/>
    </w:pPr>
    <w:rPr>
      <w:rFonts w:ascii="Times New Roman" w:hAnsi="Times New Roman"/>
      <w:color w:val="FF0000"/>
      <w:kern w:val="2"/>
    </w:rPr>
  </w:style>
  <w:style w:type="paragraph" w:customStyle="1" w:styleId="xl95">
    <w:name w:val="xl95"/>
    <w:basedOn w:val="a1"/>
    <w:rsid w:val="00BC10C3"/>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affe">
    <w:name w:val="表格文字+表头加粗"/>
    <w:basedOn w:val="a1"/>
    <w:rsid w:val="00BC10C3"/>
    <w:pPr>
      <w:adjustRightInd w:val="0"/>
      <w:snapToGrid w:val="0"/>
      <w:spacing w:beforeLines="20" w:afterLines="20"/>
      <w:jc w:val="center"/>
    </w:pPr>
    <w:rPr>
      <w:rFonts w:ascii="Times New Roman" w:eastAsia="宋体" w:hAnsi="Times New Roman" w:cs="Times New Roman"/>
      <w:b/>
      <w:sz w:val="24"/>
      <w:szCs w:val="24"/>
    </w:rPr>
  </w:style>
  <w:style w:type="paragraph" w:customStyle="1" w:styleId="afff">
    <w:name w:val="表格文字+左对齐"/>
    <w:rsid w:val="00BC10C3"/>
    <w:pPr>
      <w:widowControl w:val="0"/>
      <w:adjustRightInd w:val="0"/>
      <w:snapToGrid w:val="0"/>
      <w:jc w:val="both"/>
    </w:pPr>
    <w:rPr>
      <w:rFonts w:ascii="Times New Roman" w:eastAsia="宋体" w:hAnsi="Times New Roman" w:cs="Times New Roman"/>
      <w:kern w:val="2"/>
      <w:sz w:val="24"/>
      <w:szCs w:val="24"/>
    </w:rPr>
  </w:style>
  <w:style w:type="paragraph" w:customStyle="1" w:styleId="81">
    <w:name w:val="样式8"/>
    <w:basedOn w:val="a1"/>
    <w:rsid w:val="00BC10C3"/>
    <w:pPr>
      <w:widowControl/>
      <w:spacing w:before="120" w:line="288" w:lineRule="auto"/>
      <w:ind w:left="1713" w:hanging="454"/>
    </w:pPr>
    <w:rPr>
      <w:rFonts w:ascii="Arial" w:eastAsia="宋体" w:hAnsi="Arial" w:cs="Times New Roman"/>
      <w:kern w:val="0"/>
      <w:szCs w:val="20"/>
    </w:rPr>
  </w:style>
  <w:style w:type="paragraph" w:customStyle="1" w:styleId="xl83">
    <w:name w:val="xl83"/>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23">
    <w:name w:val="xl23"/>
    <w:basedOn w:val="a1"/>
    <w:rsid w:val="00BC10C3"/>
    <w:pPr>
      <w:widowControl/>
      <w:pBdr>
        <w:left w:val="single" w:sz="4" w:space="0" w:color="auto"/>
        <w:bottom w:val="single" w:sz="4" w:space="0" w:color="auto"/>
        <w:right w:val="single" w:sz="4" w:space="0" w:color="auto"/>
      </w:pBdr>
      <w:spacing w:before="100" w:after="100"/>
      <w:textAlignment w:val="top"/>
    </w:pPr>
    <w:rPr>
      <w:rFonts w:ascii="宋体" w:eastAsia="宋体" w:hAnsi="宋体" w:cs="Times New Roman"/>
      <w:kern w:val="0"/>
      <w:sz w:val="24"/>
      <w:szCs w:val="24"/>
    </w:rPr>
  </w:style>
  <w:style w:type="paragraph" w:customStyle="1" w:styleId="afff0">
    <w:name w:val="缺省文本"/>
    <w:basedOn w:val="a1"/>
    <w:rsid w:val="00BC10C3"/>
    <w:pPr>
      <w:snapToGrid w:val="0"/>
    </w:pPr>
    <w:rPr>
      <w:rFonts w:ascii="Times New Roman" w:eastAsia="Times New Roman" w:hAnsi="Times New Roman" w:cs="Times New Roman"/>
      <w:snapToGrid w:val="0"/>
      <w:sz w:val="24"/>
      <w:szCs w:val="20"/>
      <w:lang w:eastAsia="en-US"/>
    </w:rPr>
  </w:style>
  <w:style w:type="paragraph" w:customStyle="1" w:styleId="TOC1">
    <w:name w:val="TOC 标题1"/>
    <w:basedOn w:val="1"/>
    <w:next w:val="a1"/>
    <w:uiPriority w:val="39"/>
    <w:qFormat/>
    <w:rsid w:val="00BC10C3"/>
    <w:pPr>
      <w:widowControl/>
      <w:spacing w:before="480" w:line="276" w:lineRule="auto"/>
      <w:jc w:val="left"/>
      <w:outlineLvl w:val="9"/>
    </w:pPr>
    <w:rPr>
      <w:rFonts w:ascii="Cambria" w:eastAsia="宋体" w:hAnsi="Cambria"/>
      <w:color w:val="365F91"/>
      <w:kern w:val="0"/>
      <w:sz w:val="28"/>
      <w:szCs w:val="28"/>
    </w:rPr>
  </w:style>
  <w:style w:type="paragraph" w:customStyle="1" w:styleId="bullet1">
    <w:name w:val="bullet 1"/>
    <w:basedOn w:val="a1"/>
    <w:qFormat/>
    <w:rsid w:val="00BC10C3"/>
    <w:pPr>
      <w:tabs>
        <w:tab w:val="left" w:pos="845"/>
      </w:tabs>
      <w:spacing w:beforeLines="50" w:afterLines="50" w:line="276" w:lineRule="auto"/>
      <w:ind w:left="845" w:hanging="425"/>
    </w:pPr>
    <w:rPr>
      <w:rFonts w:ascii="Times New Roman" w:eastAsia="宋体" w:hAnsi="Times New Roman" w:cs="Times New Roman"/>
      <w:szCs w:val="21"/>
    </w:rPr>
  </w:style>
  <w:style w:type="paragraph" w:customStyle="1" w:styleId="xl68">
    <w:name w:val="xl68"/>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font8">
    <w:name w:val="font8"/>
    <w:basedOn w:val="a1"/>
    <w:rsid w:val="00BC10C3"/>
    <w:pPr>
      <w:widowControl/>
      <w:spacing w:before="100" w:beforeAutospacing="1" w:after="100" w:afterAutospacing="1"/>
      <w:jc w:val="left"/>
    </w:pPr>
    <w:rPr>
      <w:rFonts w:ascii="宋体" w:eastAsia="宋体" w:hAnsi="宋体" w:cs="宋体"/>
      <w:kern w:val="0"/>
      <w:sz w:val="18"/>
      <w:szCs w:val="18"/>
    </w:rPr>
  </w:style>
  <w:style w:type="paragraph" w:customStyle="1" w:styleId="xl82">
    <w:name w:val="xl82"/>
    <w:basedOn w:val="a1"/>
    <w:rsid w:val="00BC10C3"/>
    <w:pPr>
      <w:widowControl/>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l1">
    <w:name w:val="l列表1"/>
    <w:rsid w:val="00BC10C3"/>
    <w:pPr>
      <w:numPr>
        <w:numId w:val="5"/>
      </w:numPr>
      <w:tabs>
        <w:tab w:val="left" w:pos="735"/>
      </w:tabs>
      <w:spacing w:line="360" w:lineRule="auto"/>
    </w:pPr>
    <w:rPr>
      <w:rFonts w:ascii="Times New Roman" w:eastAsia="宋体" w:hAnsi="Times New Roman" w:cs="Times New Roman"/>
      <w:iCs/>
      <w:kern w:val="2"/>
      <w:sz w:val="22"/>
      <w:szCs w:val="22"/>
    </w:rPr>
  </w:style>
  <w:style w:type="paragraph" w:customStyle="1" w:styleId="xl75">
    <w:name w:val="xl75"/>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26">
    <w:name w:val="编号2"/>
    <w:basedOn w:val="a1"/>
    <w:rsid w:val="00BC10C3"/>
    <w:pPr>
      <w:tabs>
        <w:tab w:val="left" w:pos="1080"/>
      </w:tabs>
      <w:spacing w:afterLines="30" w:line="288" w:lineRule="auto"/>
      <w:ind w:leftChars="150" w:left="1080" w:hangingChars="300" w:hanging="720"/>
    </w:pPr>
    <w:rPr>
      <w:rFonts w:ascii="Times New Roman" w:eastAsia="宋体" w:hAnsi="Times New Roman" w:cs="Times New Roman"/>
      <w:sz w:val="24"/>
      <w:szCs w:val="24"/>
    </w:rPr>
  </w:style>
  <w:style w:type="paragraph" w:customStyle="1" w:styleId="Default">
    <w:name w:val="Default"/>
    <w:qFormat/>
    <w:rsid w:val="00BC10C3"/>
    <w:pPr>
      <w:widowControl w:val="0"/>
      <w:autoSpaceDE w:val="0"/>
      <w:autoSpaceDN w:val="0"/>
      <w:adjustRightInd w:val="0"/>
    </w:pPr>
    <w:rPr>
      <w:rFonts w:ascii="微软雅黑" w:eastAsia="微软雅黑" w:hAnsi="Calibri" w:cs="微软雅黑"/>
      <w:color w:val="000000"/>
      <w:sz w:val="24"/>
      <w:szCs w:val="24"/>
    </w:rPr>
  </w:style>
  <w:style w:type="paragraph" w:customStyle="1" w:styleId="afff1">
    <w:name w:val="表格文字"/>
    <w:basedOn w:val="a1"/>
    <w:rsid w:val="00BC10C3"/>
    <w:pPr>
      <w:jc w:val="left"/>
      <w:textAlignment w:val="top"/>
    </w:pPr>
    <w:rPr>
      <w:rFonts w:ascii="Times New Roman" w:eastAsia="宋体" w:hAnsi="Times New Roman" w:cs="Times New Roman"/>
      <w:sz w:val="18"/>
      <w:szCs w:val="20"/>
    </w:rPr>
  </w:style>
  <w:style w:type="table" w:customStyle="1" w:styleId="18">
    <w:name w:val="网格型1"/>
    <w:basedOn w:val="a3"/>
    <w:uiPriority w:val="59"/>
    <w:rsid w:val="00BC10C3"/>
    <w:pPr>
      <w:snapToGrid w:val="0"/>
      <w:jc w:val="center"/>
    </w:pPr>
    <w:rPr>
      <w:rFonts w:ascii="Times New Roman" w:eastAsia="新宋体" w:hAnsi="Times New Roman" w:cs="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Pr>
    <w:trPr>
      <w:cantSplit/>
    </w:trPr>
    <w:tcPr>
      <w:vAlign w:val="center"/>
    </w:tcPr>
    <w:tblStylePr w:type="firstRow">
      <w:rPr>
        <w:rFonts w:ascii="Times New Roman" w:eastAsia="Corbel" w:hAnsi="Times New Roman"/>
        <w:b/>
        <w:i w:val="0"/>
        <w:caps w:val="0"/>
        <w:smallCaps w:val="0"/>
        <w:strike w:val="0"/>
        <w:dstrike w:val="0"/>
        <w:vanish w:val="0"/>
        <w:color w:val="auto"/>
        <w:sz w:val="21"/>
        <w:u w:val="none"/>
        <w:vertAlign w:val="baseline"/>
      </w:rPr>
      <w:tblPr/>
      <w:trPr>
        <w:tblHeader/>
      </w:tr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F2F2F2"/>
      </w:tcPr>
    </w:tblStylePr>
  </w:style>
  <w:style w:type="character" w:customStyle="1" w:styleId="afff2">
    <w:name w:val="批注文字 字符"/>
    <w:uiPriority w:val="99"/>
    <w:semiHidden/>
    <w:rsid w:val="00BC10C3"/>
    <w:rPr>
      <w:kern w:val="2"/>
      <w:sz w:val="28"/>
      <w:szCs w:val="28"/>
    </w:rPr>
  </w:style>
  <w:style w:type="character" w:customStyle="1" w:styleId="afff3">
    <w:name w:val="批注框文本 字符"/>
    <w:uiPriority w:val="99"/>
    <w:semiHidden/>
    <w:rsid w:val="00BC10C3"/>
    <w:rPr>
      <w:kern w:val="2"/>
      <w:sz w:val="18"/>
      <w:szCs w:val="18"/>
    </w:rPr>
  </w:style>
  <w:style w:type="character" w:customStyle="1" w:styleId="afff4">
    <w:name w:val="页脚 字符"/>
    <w:uiPriority w:val="99"/>
    <w:rsid w:val="00BC10C3"/>
  </w:style>
  <w:style w:type="character" w:customStyle="1" w:styleId="afff5">
    <w:name w:val="日期 字符"/>
    <w:uiPriority w:val="99"/>
    <w:semiHidden/>
    <w:rsid w:val="00BC10C3"/>
    <w:rPr>
      <w:kern w:val="2"/>
      <w:sz w:val="28"/>
      <w:szCs w:val="28"/>
    </w:rPr>
  </w:style>
  <w:style w:type="character" w:customStyle="1" w:styleId="19">
    <w:name w:val="标题 1 字符"/>
    <w:uiPriority w:val="9"/>
    <w:rsid w:val="00BC10C3"/>
    <w:rPr>
      <w:b/>
      <w:bCs/>
      <w:kern w:val="44"/>
      <w:sz w:val="44"/>
      <w:szCs w:val="44"/>
    </w:rPr>
  </w:style>
  <w:style w:type="character" w:customStyle="1" w:styleId="27">
    <w:name w:val="标题 2 字符"/>
    <w:uiPriority w:val="9"/>
    <w:semiHidden/>
    <w:rsid w:val="00BC10C3"/>
    <w:rPr>
      <w:rFonts w:ascii="等线 Light" w:eastAsia="等线 Light" w:hAnsi="等线 Light" w:cs="Times New Roman"/>
      <w:b/>
      <w:bCs/>
      <w:kern w:val="2"/>
      <w:sz w:val="32"/>
      <w:szCs w:val="32"/>
    </w:rPr>
  </w:style>
  <w:style w:type="character" w:customStyle="1" w:styleId="35">
    <w:name w:val="标题 3 字符"/>
    <w:uiPriority w:val="9"/>
    <w:semiHidden/>
    <w:rsid w:val="00BC10C3"/>
    <w:rPr>
      <w:b/>
      <w:bCs/>
      <w:kern w:val="2"/>
      <w:sz w:val="32"/>
      <w:szCs w:val="32"/>
    </w:rPr>
  </w:style>
  <w:style w:type="character" w:customStyle="1" w:styleId="42">
    <w:name w:val="标题 4 字符"/>
    <w:uiPriority w:val="9"/>
    <w:semiHidden/>
    <w:rsid w:val="00BC10C3"/>
    <w:rPr>
      <w:rFonts w:ascii="等线 Light" w:eastAsia="等线 Light" w:hAnsi="等线 Light" w:cs="Times New Roman"/>
      <w:b/>
      <w:bCs/>
      <w:kern w:val="2"/>
      <w:sz w:val="28"/>
      <w:szCs w:val="28"/>
    </w:rPr>
  </w:style>
  <w:style w:type="character" w:customStyle="1" w:styleId="51">
    <w:name w:val="标题 5 字符"/>
    <w:uiPriority w:val="9"/>
    <w:semiHidden/>
    <w:rsid w:val="00BC10C3"/>
    <w:rPr>
      <w:b/>
      <w:bCs/>
      <w:kern w:val="2"/>
      <w:sz w:val="28"/>
      <w:szCs w:val="28"/>
    </w:rPr>
  </w:style>
  <w:style w:type="character" w:customStyle="1" w:styleId="61">
    <w:name w:val="标题 6 字符"/>
    <w:uiPriority w:val="9"/>
    <w:semiHidden/>
    <w:rsid w:val="00BC10C3"/>
    <w:rPr>
      <w:rFonts w:ascii="等线 Light" w:eastAsia="等线 Light" w:hAnsi="等线 Light" w:cs="Times New Roman"/>
      <w:b/>
      <w:bCs/>
      <w:kern w:val="2"/>
      <w:sz w:val="24"/>
      <w:szCs w:val="24"/>
    </w:rPr>
  </w:style>
  <w:style w:type="character" w:customStyle="1" w:styleId="71">
    <w:name w:val="标题 7 字符"/>
    <w:uiPriority w:val="9"/>
    <w:semiHidden/>
    <w:rsid w:val="00BC10C3"/>
    <w:rPr>
      <w:b/>
      <w:bCs/>
      <w:kern w:val="2"/>
      <w:sz w:val="24"/>
      <w:szCs w:val="24"/>
    </w:rPr>
  </w:style>
  <w:style w:type="character" w:customStyle="1" w:styleId="82">
    <w:name w:val="标题 8 字符"/>
    <w:uiPriority w:val="9"/>
    <w:semiHidden/>
    <w:rsid w:val="00BC10C3"/>
    <w:rPr>
      <w:rFonts w:ascii="等线 Light" w:eastAsia="等线 Light" w:hAnsi="等线 Light" w:cs="Times New Roman"/>
      <w:kern w:val="2"/>
      <w:sz w:val="24"/>
      <w:szCs w:val="24"/>
    </w:rPr>
  </w:style>
  <w:style w:type="character" w:customStyle="1" w:styleId="91">
    <w:name w:val="标题 9 字符"/>
    <w:uiPriority w:val="9"/>
    <w:semiHidden/>
    <w:rsid w:val="00BC10C3"/>
    <w:rPr>
      <w:rFonts w:ascii="等线 Light" w:eastAsia="等线 Light" w:hAnsi="等线 Light" w:cs="Times New Roman"/>
      <w:kern w:val="2"/>
      <w:sz w:val="21"/>
      <w:szCs w:val="21"/>
    </w:rPr>
  </w:style>
  <w:style w:type="character" w:customStyle="1" w:styleId="afff6">
    <w:name w:val="页眉 字符"/>
    <w:uiPriority w:val="99"/>
    <w:rsid w:val="00BC10C3"/>
    <w:rPr>
      <w:sz w:val="18"/>
      <w:szCs w:val="18"/>
    </w:rPr>
  </w:style>
  <w:style w:type="character" w:customStyle="1" w:styleId="afff7">
    <w:name w:val="正文缩进 字符"/>
    <w:rsid w:val="00BC10C3"/>
  </w:style>
  <w:style w:type="character" w:customStyle="1" w:styleId="310">
    <w:name w:val="正文文本 3 字符1"/>
    <w:rsid w:val="00BC10C3"/>
    <w:rPr>
      <w:color w:val="FF0000"/>
      <w:sz w:val="24"/>
      <w:szCs w:val="24"/>
    </w:rPr>
  </w:style>
  <w:style w:type="character" w:customStyle="1" w:styleId="1a">
    <w:name w:val="尾注文本 字符1"/>
    <w:uiPriority w:val="99"/>
    <w:rsid w:val="00BC10C3"/>
  </w:style>
  <w:style w:type="character" w:customStyle="1" w:styleId="1b">
    <w:name w:val="批注主题 字符1"/>
    <w:uiPriority w:val="99"/>
    <w:rsid w:val="00BC10C3"/>
    <w:rPr>
      <w:b/>
      <w:bCs/>
    </w:rPr>
  </w:style>
  <w:style w:type="character" w:customStyle="1" w:styleId="1c">
    <w:name w:val="正文首行缩进 字符1"/>
    <w:rsid w:val="00BC10C3"/>
    <w:rPr>
      <w:szCs w:val="24"/>
    </w:rPr>
  </w:style>
  <w:style w:type="character" w:customStyle="1" w:styleId="311">
    <w:name w:val="正文文本缩进 3 字符1"/>
    <w:rsid w:val="00BC10C3"/>
    <w:rPr>
      <w:b/>
      <w:i/>
      <w:color w:val="000000"/>
      <w:szCs w:val="24"/>
      <w:u w:val="single"/>
    </w:rPr>
  </w:style>
  <w:style w:type="character" w:customStyle="1" w:styleId="910">
    <w:name w:val="标题 9 字符1"/>
    <w:rsid w:val="00BC10C3"/>
    <w:rPr>
      <w:rFonts w:ascii="Arial" w:eastAsia="黑体" w:hAnsi="Arial"/>
      <w:kern w:val="2"/>
      <w:sz w:val="21"/>
      <w:szCs w:val="21"/>
    </w:rPr>
  </w:style>
  <w:style w:type="character" w:customStyle="1" w:styleId="210">
    <w:name w:val="标题 2 字符1"/>
    <w:uiPriority w:val="9"/>
    <w:rsid w:val="00BC10C3"/>
    <w:rPr>
      <w:rFonts w:ascii="Arial" w:eastAsia="黑体" w:hAnsi="Arial"/>
      <w:b/>
      <w:bCs/>
      <w:sz w:val="32"/>
      <w:szCs w:val="32"/>
    </w:rPr>
  </w:style>
  <w:style w:type="character" w:customStyle="1" w:styleId="312">
    <w:name w:val="标题 3 字符1"/>
    <w:uiPriority w:val="9"/>
    <w:rsid w:val="00BC10C3"/>
    <w:rPr>
      <w:rFonts w:ascii="Calibri" w:eastAsia="宋体" w:hAnsi="Calibri"/>
      <w:b/>
      <w:bCs/>
      <w:sz w:val="32"/>
      <w:szCs w:val="32"/>
    </w:rPr>
  </w:style>
  <w:style w:type="character" w:customStyle="1" w:styleId="afff8">
    <w:name w:val="列出段落 字符"/>
    <w:uiPriority w:val="99"/>
    <w:rsid w:val="00BC10C3"/>
  </w:style>
  <w:style w:type="character" w:customStyle="1" w:styleId="610">
    <w:name w:val="标题 6 字符1"/>
    <w:rsid w:val="00BC10C3"/>
    <w:rPr>
      <w:rFonts w:ascii="Arial" w:eastAsia="黑体" w:hAnsi="Arial"/>
      <w:bCs/>
      <w:kern w:val="2"/>
      <w:sz w:val="21"/>
      <w:szCs w:val="24"/>
    </w:rPr>
  </w:style>
  <w:style w:type="character" w:customStyle="1" w:styleId="1d">
    <w:name w:val="正文文本 字符1"/>
    <w:rsid w:val="00BC10C3"/>
    <w:rPr>
      <w:sz w:val="24"/>
      <w:szCs w:val="24"/>
    </w:rPr>
  </w:style>
  <w:style w:type="character" w:customStyle="1" w:styleId="211">
    <w:name w:val="正文文本 2 字符1"/>
    <w:rsid w:val="00BC10C3"/>
    <w:rPr>
      <w:color w:val="000000"/>
      <w:szCs w:val="24"/>
    </w:rPr>
  </w:style>
  <w:style w:type="character" w:customStyle="1" w:styleId="1e">
    <w:name w:val="标题 字符1"/>
    <w:rsid w:val="00BC10C3"/>
    <w:rPr>
      <w:rFonts w:ascii="Cambria" w:hAnsi="Cambria"/>
      <w:b/>
      <w:bCs/>
      <w:sz w:val="32"/>
      <w:szCs w:val="32"/>
    </w:rPr>
  </w:style>
  <w:style w:type="character" w:customStyle="1" w:styleId="410">
    <w:name w:val="标题 4 字符1"/>
    <w:uiPriority w:val="9"/>
    <w:rsid w:val="00BC10C3"/>
    <w:rPr>
      <w:rFonts w:ascii="Cambria" w:eastAsia="宋体" w:hAnsi="Cambria"/>
      <w:b/>
      <w:bCs/>
      <w:sz w:val="28"/>
      <w:szCs w:val="28"/>
    </w:rPr>
  </w:style>
  <w:style w:type="character" w:customStyle="1" w:styleId="710">
    <w:name w:val="标题 7 字符1"/>
    <w:rsid w:val="00BC10C3"/>
    <w:rPr>
      <w:rFonts w:eastAsia="宋体"/>
      <w:b/>
      <w:bCs/>
      <w:kern w:val="2"/>
      <w:sz w:val="24"/>
      <w:szCs w:val="24"/>
    </w:rPr>
  </w:style>
  <w:style w:type="character" w:customStyle="1" w:styleId="510">
    <w:name w:val="标题 5 字符1"/>
    <w:rsid w:val="00BC10C3"/>
    <w:rPr>
      <w:rFonts w:eastAsia="黑体"/>
      <w:bCs/>
      <w:kern w:val="2"/>
      <w:sz w:val="24"/>
      <w:szCs w:val="28"/>
    </w:rPr>
  </w:style>
  <w:style w:type="character" w:customStyle="1" w:styleId="810">
    <w:name w:val="标题 8 字符1"/>
    <w:rsid w:val="00BC10C3"/>
    <w:rPr>
      <w:rFonts w:ascii="Arial" w:eastAsia="黑体" w:hAnsi="Arial"/>
      <w:kern w:val="2"/>
      <w:sz w:val="24"/>
      <w:szCs w:val="24"/>
    </w:rPr>
  </w:style>
  <w:style w:type="character" w:customStyle="1" w:styleId="1f">
    <w:name w:val="批注框文本 字符1"/>
    <w:uiPriority w:val="99"/>
    <w:rsid w:val="00BC10C3"/>
    <w:rPr>
      <w:sz w:val="18"/>
      <w:szCs w:val="18"/>
    </w:rPr>
  </w:style>
  <w:style w:type="character" w:customStyle="1" w:styleId="212">
    <w:name w:val="正文文本缩进 2 字符1"/>
    <w:uiPriority w:val="99"/>
    <w:rsid w:val="00BC10C3"/>
  </w:style>
  <w:style w:type="character" w:customStyle="1" w:styleId="1f0">
    <w:name w:val="日期 字符1"/>
    <w:uiPriority w:val="99"/>
    <w:rsid w:val="00BC10C3"/>
    <w:rPr>
      <w:rFonts w:ascii="Times New Roman" w:eastAsia="幼圆" w:hAnsi="Times New Roman"/>
      <w:sz w:val="28"/>
    </w:rPr>
  </w:style>
  <w:style w:type="character" w:customStyle="1" w:styleId="1f1">
    <w:name w:val="正文文本缩进 字符1"/>
    <w:rsid w:val="00BC10C3"/>
    <w:rPr>
      <w:rFonts w:ascii="仿宋_GB2312"/>
      <w:sz w:val="28"/>
      <w:szCs w:val="24"/>
    </w:rPr>
  </w:style>
  <w:style w:type="character" w:customStyle="1" w:styleId="111">
    <w:name w:val="标题 1 字符1"/>
    <w:uiPriority w:val="9"/>
    <w:rsid w:val="00BC10C3"/>
    <w:rPr>
      <w:rFonts w:ascii="Calibri" w:eastAsia="宋体" w:hAnsi="Calibri"/>
      <w:b/>
      <w:bCs/>
      <w:kern w:val="44"/>
      <w:sz w:val="44"/>
      <w:szCs w:val="44"/>
    </w:rPr>
  </w:style>
  <w:style w:type="character" w:customStyle="1" w:styleId="1f2">
    <w:name w:val="纯文本 字符1"/>
    <w:rsid w:val="00BC10C3"/>
    <w:rPr>
      <w:rFonts w:ascii="宋体" w:hAnsi="Courier New"/>
    </w:rPr>
  </w:style>
  <w:style w:type="character" w:customStyle="1" w:styleId="afff9">
    <w:name w:val="正文文本缩进 字符"/>
    <w:uiPriority w:val="99"/>
    <w:semiHidden/>
    <w:rsid w:val="00BC10C3"/>
    <w:rPr>
      <w:kern w:val="2"/>
      <w:sz w:val="28"/>
      <w:szCs w:val="28"/>
    </w:rPr>
  </w:style>
  <w:style w:type="character" w:customStyle="1" w:styleId="28">
    <w:name w:val="正文文本缩进 2 字符"/>
    <w:uiPriority w:val="99"/>
    <w:semiHidden/>
    <w:rsid w:val="00BC10C3"/>
    <w:rPr>
      <w:kern w:val="2"/>
      <w:sz w:val="28"/>
      <w:szCs w:val="28"/>
    </w:rPr>
  </w:style>
  <w:style w:type="character" w:customStyle="1" w:styleId="36">
    <w:name w:val="正文文本 3 字符"/>
    <w:uiPriority w:val="99"/>
    <w:semiHidden/>
    <w:rsid w:val="00BC10C3"/>
    <w:rPr>
      <w:kern w:val="2"/>
      <w:sz w:val="16"/>
      <w:szCs w:val="16"/>
    </w:rPr>
  </w:style>
  <w:style w:type="character" w:customStyle="1" w:styleId="37">
    <w:name w:val="正文文本缩进 3 字符"/>
    <w:uiPriority w:val="99"/>
    <w:semiHidden/>
    <w:rsid w:val="00BC10C3"/>
    <w:rPr>
      <w:kern w:val="2"/>
      <w:sz w:val="16"/>
      <w:szCs w:val="16"/>
    </w:rPr>
  </w:style>
  <w:style w:type="character" w:customStyle="1" w:styleId="afffa">
    <w:name w:val="正文文本 字符"/>
    <w:uiPriority w:val="99"/>
    <w:semiHidden/>
    <w:rsid w:val="00BC10C3"/>
    <w:rPr>
      <w:kern w:val="2"/>
      <w:sz w:val="28"/>
      <w:szCs w:val="28"/>
    </w:rPr>
  </w:style>
  <w:style w:type="character" w:customStyle="1" w:styleId="afffb">
    <w:name w:val="批注主题 字符"/>
    <w:uiPriority w:val="99"/>
    <w:semiHidden/>
    <w:rsid w:val="00BC10C3"/>
    <w:rPr>
      <w:b/>
      <w:bCs/>
      <w:kern w:val="2"/>
      <w:sz w:val="28"/>
      <w:szCs w:val="28"/>
    </w:rPr>
  </w:style>
  <w:style w:type="character" w:customStyle="1" w:styleId="afffc">
    <w:name w:val="文档结构图 字符"/>
    <w:semiHidden/>
    <w:rsid w:val="00BC10C3"/>
    <w:rPr>
      <w:kern w:val="2"/>
      <w:sz w:val="28"/>
      <w:szCs w:val="28"/>
      <w:shd w:val="clear" w:color="auto" w:fill="000080"/>
    </w:rPr>
  </w:style>
  <w:style w:type="character" w:customStyle="1" w:styleId="afffd">
    <w:name w:val="标题 字符"/>
    <w:uiPriority w:val="10"/>
    <w:rsid w:val="00BC10C3"/>
    <w:rPr>
      <w:rFonts w:ascii="等线 Light" w:eastAsia="宋体" w:hAnsi="等线 Light" w:cs="Times New Roman"/>
      <w:b/>
      <w:bCs/>
      <w:kern w:val="2"/>
      <w:sz w:val="32"/>
      <w:szCs w:val="32"/>
    </w:rPr>
  </w:style>
  <w:style w:type="character" w:customStyle="1" w:styleId="29">
    <w:name w:val="正文首行缩进 2 字符"/>
    <w:uiPriority w:val="99"/>
    <w:rsid w:val="00BC10C3"/>
    <w:rPr>
      <w:rFonts w:ascii="仿宋_GB2312"/>
      <w:kern w:val="2"/>
      <w:sz w:val="28"/>
      <w:szCs w:val="24"/>
    </w:rPr>
  </w:style>
  <w:style w:type="character" w:customStyle="1" w:styleId="afffe">
    <w:name w:val="纯文本 字符"/>
    <w:uiPriority w:val="99"/>
    <w:semiHidden/>
    <w:rsid w:val="00BC10C3"/>
    <w:rPr>
      <w:rFonts w:ascii="宋体" w:eastAsia="宋体" w:hAnsi="Courier New" w:cs="Courier New"/>
      <w:kern w:val="2"/>
      <w:sz w:val="21"/>
      <w:szCs w:val="21"/>
    </w:rPr>
  </w:style>
  <w:style w:type="character" w:customStyle="1" w:styleId="HTML0">
    <w:name w:val="HTML 预设格式 字符"/>
    <w:uiPriority w:val="99"/>
    <w:rsid w:val="00BC10C3"/>
    <w:rPr>
      <w:rFonts w:ascii="宋体" w:eastAsia="宋体" w:hAnsi="宋体" w:cs="宋体"/>
      <w:sz w:val="24"/>
      <w:szCs w:val="24"/>
    </w:rPr>
  </w:style>
  <w:style w:type="character" w:customStyle="1" w:styleId="affff">
    <w:name w:val="正文首行缩进 字符"/>
    <w:basedOn w:val="afffa"/>
    <w:uiPriority w:val="99"/>
    <w:semiHidden/>
    <w:rsid w:val="00BC10C3"/>
    <w:rPr>
      <w:kern w:val="2"/>
      <w:sz w:val="28"/>
      <w:szCs w:val="28"/>
    </w:rPr>
  </w:style>
  <w:style w:type="character" w:customStyle="1" w:styleId="2a">
    <w:name w:val="正文文本 2 字符"/>
    <w:uiPriority w:val="99"/>
    <w:semiHidden/>
    <w:rsid w:val="00BC10C3"/>
    <w:rPr>
      <w:kern w:val="2"/>
      <w:sz w:val="28"/>
      <w:szCs w:val="28"/>
    </w:rPr>
  </w:style>
  <w:style w:type="character" w:customStyle="1" w:styleId="affff0">
    <w:name w:val="尾注文本 字符"/>
    <w:uiPriority w:val="99"/>
    <w:semiHidden/>
    <w:rsid w:val="00BC10C3"/>
    <w:rPr>
      <w:kern w:val="2"/>
      <w:sz w:val="28"/>
      <w:szCs w:val="28"/>
    </w:rPr>
  </w:style>
  <w:style w:type="paragraph" w:customStyle="1" w:styleId="Numberedlist21">
    <w:name w:val="Numbered list 2.1"/>
    <w:basedOn w:val="1"/>
    <w:next w:val="a1"/>
    <w:rsid w:val="00BC10C3"/>
    <w:pPr>
      <w:keepLines w:val="0"/>
      <w:widowControl/>
      <w:numPr>
        <w:numId w:val="6"/>
      </w:numPr>
      <w:tabs>
        <w:tab w:val="left" w:pos="720"/>
      </w:tabs>
      <w:spacing w:before="240" w:after="60" w:line="240" w:lineRule="auto"/>
      <w:ind w:left="0" w:firstLineChars="0" w:firstLine="0"/>
      <w:jc w:val="left"/>
    </w:pPr>
    <w:rPr>
      <w:rFonts w:ascii="Futura Bk" w:eastAsia="宋体" w:hAnsi="Futura Bk"/>
      <w:bCs w:val="0"/>
      <w:kern w:val="28"/>
      <w:sz w:val="28"/>
      <w:szCs w:val="20"/>
      <w:lang w:val="en-GB"/>
    </w:rPr>
  </w:style>
  <w:style w:type="paragraph" w:customStyle="1" w:styleId="Numberedlist22">
    <w:name w:val="Numbered list 2.2"/>
    <w:basedOn w:val="2"/>
    <w:next w:val="a1"/>
    <w:rsid w:val="00BC10C3"/>
    <w:pPr>
      <w:keepLines w:val="0"/>
      <w:widowControl/>
      <w:numPr>
        <w:ilvl w:val="1"/>
        <w:numId w:val="6"/>
      </w:numPr>
      <w:tabs>
        <w:tab w:val="clear" w:pos="708"/>
        <w:tab w:val="clear" w:pos="5490"/>
        <w:tab w:val="left" w:pos="360"/>
        <w:tab w:val="left" w:pos="720"/>
      </w:tabs>
      <w:spacing w:before="240" w:after="60" w:line="240" w:lineRule="auto"/>
      <w:ind w:left="0" w:firstLine="0"/>
      <w:jc w:val="left"/>
      <w:textAlignment w:val="auto"/>
    </w:pPr>
    <w:rPr>
      <w:rFonts w:ascii="Futura Bk" w:eastAsia="Times New Roman" w:hAnsi="Futura Bk"/>
      <w:bCs w:val="0"/>
      <w:sz w:val="24"/>
      <w:szCs w:val="20"/>
      <w:lang w:val="en-GB"/>
    </w:rPr>
  </w:style>
  <w:style w:type="paragraph" w:customStyle="1" w:styleId="Numberedlist23">
    <w:name w:val="Numbered list 2.3"/>
    <w:basedOn w:val="3"/>
    <w:next w:val="a1"/>
    <w:rsid w:val="00BC10C3"/>
    <w:pPr>
      <w:keepLines w:val="0"/>
      <w:widowControl/>
      <w:numPr>
        <w:ilvl w:val="2"/>
        <w:numId w:val="6"/>
      </w:numPr>
      <w:tabs>
        <w:tab w:val="clear" w:pos="1440"/>
        <w:tab w:val="left" w:pos="360"/>
        <w:tab w:val="left" w:pos="1080"/>
      </w:tabs>
      <w:spacing w:before="240" w:after="60" w:line="240" w:lineRule="auto"/>
      <w:ind w:left="0" w:firstLine="0"/>
      <w:jc w:val="left"/>
    </w:pPr>
    <w:rPr>
      <w:rFonts w:ascii="Futura Bk" w:hAnsi="Futura Bk"/>
      <w:bCs w:val="0"/>
      <w:sz w:val="22"/>
      <w:szCs w:val="20"/>
      <w:lang w:val="en-GB"/>
    </w:rPr>
  </w:style>
  <w:style w:type="paragraph" w:customStyle="1" w:styleId="Numberedlist24">
    <w:name w:val="Numbered list 2.4"/>
    <w:basedOn w:val="4"/>
    <w:next w:val="a1"/>
    <w:rsid w:val="00BC10C3"/>
    <w:pPr>
      <w:keepLines w:val="0"/>
      <w:widowControl/>
      <w:numPr>
        <w:ilvl w:val="3"/>
        <w:numId w:val="6"/>
      </w:numPr>
      <w:tabs>
        <w:tab w:val="clear" w:pos="2160"/>
        <w:tab w:val="left" w:pos="360"/>
        <w:tab w:val="left" w:pos="1080"/>
        <w:tab w:val="left" w:pos="1440"/>
        <w:tab w:val="left" w:pos="1800"/>
      </w:tabs>
      <w:spacing w:before="240" w:after="60" w:line="240" w:lineRule="auto"/>
      <w:ind w:left="0" w:firstLine="0"/>
      <w:jc w:val="left"/>
    </w:pPr>
    <w:rPr>
      <w:rFonts w:ascii="Futura Bk" w:hAnsi="Futura Bk"/>
      <w:bCs w:val="0"/>
      <w:sz w:val="20"/>
      <w:szCs w:val="20"/>
      <w:lang w:val="en-GB"/>
    </w:rPr>
  </w:style>
  <w:style w:type="table" w:customStyle="1" w:styleId="2b">
    <w:name w:val="网格型2"/>
    <w:basedOn w:val="a3"/>
    <w:uiPriority w:val="39"/>
    <w:rsid w:val="00BC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3"/>
    <w:uiPriority w:val="39"/>
    <w:rsid w:val="00BC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uiPriority w:val="39"/>
    <w:rsid w:val="00BC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3"/>
    <w:uiPriority w:val="59"/>
    <w:rsid w:val="00BC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3"/>
    <w:uiPriority w:val="59"/>
    <w:rsid w:val="00BC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iPriority="0"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nhideWhenUsed="1" w:qFormat="1"/>
    <w:lsdException w:name="Body Text Indent 3" w:uiPriority="0" w:qFormat="1"/>
    <w:lsdException w:name="Block Text" w:uiPriority="0" w:qFormat="1"/>
    <w:lsdException w:name="Hyperlink" w:qFormat="1"/>
    <w:lsdException w:name="FollowedHyperlink"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C10C3"/>
    <w:pPr>
      <w:widowControl w:val="0"/>
      <w:jc w:val="both"/>
    </w:pPr>
    <w:rPr>
      <w:kern w:val="2"/>
      <w:sz w:val="21"/>
      <w:szCs w:val="22"/>
    </w:rPr>
  </w:style>
  <w:style w:type="paragraph" w:styleId="1">
    <w:name w:val="heading 1"/>
    <w:basedOn w:val="a1"/>
    <w:next w:val="a1"/>
    <w:link w:val="1Char"/>
    <w:uiPriority w:val="9"/>
    <w:qFormat/>
    <w:rsid w:val="00BC10C3"/>
    <w:pPr>
      <w:keepNext/>
      <w:keepLines/>
      <w:spacing w:line="360" w:lineRule="auto"/>
      <w:ind w:firstLineChars="200" w:firstLine="200"/>
      <w:outlineLvl w:val="0"/>
    </w:pPr>
    <w:rPr>
      <w:rFonts w:ascii="Calibri" w:eastAsia="黑体" w:hAnsi="Calibri" w:cs="Times New Roman"/>
      <w:b/>
      <w:bCs/>
      <w:kern w:val="44"/>
      <w:sz w:val="44"/>
      <w:szCs w:val="44"/>
    </w:rPr>
  </w:style>
  <w:style w:type="paragraph" w:styleId="2">
    <w:name w:val="heading 2"/>
    <w:basedOn w:val="a1"/>
    <w:next w:val="a1"/>
    <w:link w:val="2Char"/>
    <w:uiPriority w:val="9"/>
    <w:qFormat/>
    <w:rsid w:val="00BC10C3"/>
    <w:pPr>
      <w:keepNext/>
      <w:keepLines/>
      <w:tabs>
        <w:tab w:val="left" w:pos="708"/>
      </w:tabs>
      <w:spacing w:line="360" w:lineRule="auto"/>
      <w:textAlignment w:val="baseline"/>
      <w:outlineLvl w:val="1"/>
    </w:pPr>
    <w:rPr>
      <w:rFonts w:ascii="Arial" w:eastAsia="黑体" w:hAnsi="Arial" w:cs="Times New Roman"/>
      <w:b/>
      <w:bCs/>
      <w:kern w:val="0"/>
      <w:sz w:val="28"/>
      <w:szCs w:val="32"/>
    </w:rPr>
  </w:style>
  <w:style w:type="paragraph" w:styleId="3">
    <w:name w:val="heading 3"/>
    <w:basedOn w:val="a1"/>
    <w:next w:val="a1"/>
    <w:link w:val="3Char"/>
    <w:uiPriority w:val="9"/>
    <w:qFormat/>
    <w:rsid w:val="00BC10C3"/>
    <w:pPr>
      <w:keepNext/>
      <w:keepLines/>
      <w:tabs>
        <w:tab w:val="left" w:pos="1418"/>
      </w:tabs>
      <w:spacing w:before="260" w:after="260" w:line="416" w:lineRule="auto"/>
      <w:ind w:firstLine="284"/>
      <w:outlineLvl w:val="2"/>
    </w:pPr>
    <w:rPr>
      <w:rFonts w:ascii="Calibri" w:eastAsia="宋体" w:hAnsi="Calibri" w:cs="Times New Roman"/>
      <w:b/>
      <w:bCs/>
      <w:kern w:val="0"/>
      <w:sz w:val="32"/>
      <w:szCs w:val="32"/>
    </w:rPr>
  </w:style>
  <w:style w:type="paragraph" w:styleId="4">
    <w:name w:val="heading 4"/>
    <w:basedOn w:val="a1"/>
    <w:next w:val="a1"/>
    <w:link w:val="4Char"/>
    <w:uiPriority w:val="9"/>
    <w:qFormat/>
    <w:rsid w:val="00BC10C3"/>
    <w:pPr>
      <w:keepNext/>
      <w:keepLines/>
      <w:spacing w:before="280" w:after="290" w:line="376" w:lineRule="auto"/>
      <w:outlineLvl w:val="3"/>
    </w:pPr>
    <w:rPr>
      <w:rFonts w:ascii="Cambria" w:eastAsia="宋体" w:hAnsi="Cambria" w:cs="Times New Roman"/>
      <w:b/>
      <w:bCs/>
      <w:kern w:val="0"/>
      <w:sz w:val="28"/>
      <w:szCs w:val="28"/>
    </w:rPr>
  </w:style>
  <w:style w:type="paragraph" w:styleId="5">
    <w:name w:val="heading 5"/>
    <w:basedOn w:val="a1"/>
    <w:next w:val="a1"/>
    <w:link w:val="5Char"/>
    <w:qFormat/>
    <w:rsid w:val="00BC10C3"/>
    <w:pPr>
      <w:keepNext/>
      <w:keepLines/>
      <w:tabs>
        <w:tab w:val="left" w:pos="1008"/>
      </w:tabs>
      <w:spacing w:before="280" w:after="290" w:line="376" w:lineRule="auto"/>
      <w:ind w:left="1008" w:hanging="1008"/>
      <w:outlineLvl w:val="4"/>
    </w:pPr>
    <w:rPr>
      <w:rFonts w:ascii="Times New Roman" w:eastAsia="黑体" w:hAnsi="Times New Roman" w:cs="Times New Roman"/>
      <w:bCs/>
      <w:sz w:val="24"/>
      <w:szCs w:val="28"/>
    </w:rPr>
  </w:style>
  <w:style w:type="paragraph" w:styleId="6">
    <w:name w:val="heading 6"/>
    <w:basedOn w:val="a1"/>
    <w:next w:val="a1"/>
    <w:link w:val="6Char"/>
    <w:qFormat/>
    <w:rsid w:val="00BC10C3"/>
    <w:pPr>
      <w:keepNext/>
      <w:keepLines/>
      <w:tabs>
        <w:tab w:val="left" w:pos="1152"/>
      </w:tabs>
      <w:spacing w:before="240" w:after="64" w:line="320" w:lineRule="auto"/>
      <w:ind w:left="1152" w:hanging="1152"/>
      <w:outlineLvl w:val="5"/>
    </w:pPr>
    <w:rPr>
      <w:rFonts w:ascii="Arial" w:eastAsia="黑体" w:hAnsi="Arial" w:cs="Times New Roman"/>
      <w:bCs/>
      <w:szCs w:val="24"/>
    </w:rPr>
  </w:style>
  <w:style w:type="paragraph" w:styleId="7">
    <w:name w:val="heading 7"/>
    <w:basedOn w:val="a1"/>
    <w:next w:val="a1"/>
    <w:link w:val="7Char"/>
    <w:qFormat/>
    <w:rsid w:val="00BC10C3"/>
    <w:pPr>
      <w:keepNext/>
      <w:keepLines/>
      <w:tabs>
        <w:tab w:val="left" w:pos="2520"/>
      </w:tabs>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1"/>
    <w:next w:val="a1"/>
    <w:link w:val="8Char"/>
    <w:qFormat/>
    <w:rsid w:val="00BC10C3"/>
    <w:pPr>
      <w:keepNext/>
      <w:keepLines/>
      <w:tabs>
        <w:tab w:val="left" w:pos="2880"/>
      </w:tabs>
      <w:spacing w:before="240" w:after="64" w:line="320" w:lineRule="auto"/>
      <w:ind w:left="1440" w:hanging="1440"/>
      <w:outlineLvl w:val="7"/>
    </w:pPr>
    <w:rPr>
      <w:rFonts w:ascii="Arial" w:eastAsia="黑体" w:hAnsi="Arial" w:cs="Times New Roman"/>
      <w:sz w:val="24"/>
      <w:szCs w:val="24"/>
    </w:rPr>
  </w:style>
  <w:style w:type="paragraph" w:styleId="9">
    <w:name w:val="heading 9"/>
    <w:basedOn w:val="a1"/>
    <w:next w:val="a1"/>
    <w:link w:val="9Char"/>
    <w:qFormat/>
    <w:rsid w:val="00BC10C3"/>
    <w:pPr>
      <w:keepNext/>
      <w:keepLines/>
      <w:tabs>
        <w:tab w:val="left" w:pos="2880"/>
      </w:tabs>
      <w:spacing w:before="240" w:after="64" w:line="320" w:lineRule="auto"/>
      <w:ind w:left="1584" w:hanging="1584"/>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qFormat/>
    <w:rsid w:val="00BC10C3"/>
    <w:rPr>
      <w:rFonts w:ascii="Calibri" w:eastAsia="黑体" w:hAnsi="Calibri" w:cs="Times New Roman"/>
      <w:b/>
      <w:bCs/>
      <w:kern w:val="44"/>
      <w:sz w:val="44"/>
      <w:szCs w:val="44"/>
    </w:rPr>
  </w:style>
  <w:style w:type="character" w:customStyle="1" w:styleId="2Char">
    <w:name w:val="标题 2 Char"/>
    <w:basedOn w:val="a2"/>
    <w:link w:val="2"/>
    <w:uiPriority w:val="9"/>
    <w:qFormat/>
    <w:rsid w:val="00BC10C3"/>
    <w:rPr>
      <w:rFonts w:ascii="Arial" w:eastAsia="黑体" w:hAnsi="Arial" w:cs="Times New Roman"/>
      <w:b/>
      <w:bCs/>
      <w:kern w:val="0"/>
      <w:sz w:val="28"/>
      <w:szCs w:val="32"/>
    </w:rPr>
  </w:style>
  <w:style w:type="character" w:customStyle="1" w:styleId="3Char">
    <w:name w:val="标题 3 Char"/>
    <w:basedOn w:val="a2"/>
    <w:link w:val="3"/>
    <w:qFormat/>
    <w:rsid w:val="00BC10C3"/>
    <w:rPr>
      <w:rFonts w:ascii="Calibri" w:eastAsia="宋体" w:hAnsi="Calibri" w:cs="Times New Roman"/>
      <w:b/>
      <w:bCs/>
      <w:kern w:val="0"/>
      <w:sz w:val="32"/>
      <w:szCs w:val="32"/>
    </w:rPr>
  </w:style>
  <w:style w:type="character" w:customStyle="1" w:styleId="4Char">
    <w:name w:val="标题 4 Char"/>
    <w:basedOn w:val="a2"/>
    <w:link w:val="4"/>
    <w:qFormat/>
    <w:rsid w:val="00BC10C3"/>
    <w:rPr>
      <w:rFonts w:ascii="Cambria" w:eastAsia="宋体" w:hAnsi="Cambria" w:cs="Times New Roman"/>
      <w:b/>
      <w:bCs/>
      <w:kern w:val="0"/>
      <w:sz w:val="28"/>
      <w:szCs w:val="28"/>
    </w:rPr>
  </w:style>
  <w:style w:type="character" w:customStyle="1" w:styleId="5Char">
    <w:name w:val="标题 5 Char"/>
    <w:basedOn w:val="a2"/>
    <w:link w:val="5"/>
    <w:qFormat/>
    <w:rsid w:val="00BC10C3"/>
    <w:rPr>
      <w:rFonts w:ascii="Times New Roman" w:eastAsia="黑体" w:hAnsi="Times New Roman" w:cs="Times New Roman"/>
      <w:bCs/>
      <w:sz w:val="24"/>
      <w:szCs w:val="28"/>
    </w:rPr>
  </w:style>
  <w:style w:type="character" w:customStyle="1" w:styleId="6Char">
    <w:name w:val="标题 6 Char"/>
    <w:basedOn w:val="a2"/>
    <w:link w:val="6"/>
    <w:qFormat/>
    <w:rsid w:val="00BC10C3"/>
    <w:rPr>
      <w:rFonts w:ascii="Arial" w:eastAsia="黑体" w:hAnsi="Arial" w:cs="Times New Roman"/>
      <w:bCs/>
      <w:szCs w:val="24"/>
    </w:rPr>
  </w:style>
  <w:style w:type="character" w:customStyle="1" w:styleId="7Char">
    <w:name w:val="标题 7 Char"/>
    <w:basedOn w:val="a2"/>
    <w:link w:val="7"/>
    <w:qFormat/>
    <w:rsid w:val="00BC10C3"/>
    <w:rPr>
      <w:rFonts w:ascii="Times New Roman" w:eastAsia="宋体" w:hAnsi="Times New Roman" w:cs="Times New Roman"/>
      <w:b/>
      <w:bCs/>
      <w:sz w:val="24"/>
      <w:szCs w:val="24"/>
    </w:rPr>
  </w:style>
  <w:style w:type="character" w:customStyle="1" w:styleId="8Char">
    <w:name w:val="标题 8 Char"/>
    <w:basedOn w:val="a2"/>
    <w:link w:val="8"/>
    <w:qFormat/>
    <w:rsid w:val="00BC10C3"/>
    <w:rPr>
      <w:rFonts w:ascii="Arial" w:eastAsia="黑体" w:hAnsi="Arial" w:cs="Times New Roman"/>
      <w:sz w:val="24"/>
      <w:szCs w:val="24"/>
    </w:rPr>
  </w:style>
  <w:style w:type="character" w:customStyle="1" w:styleId="9Char">
    <w:name w:val="标题 9 Char"/>
    <w:basedOn w:val="a2"/>
    <w:link w:val="9"/>
    <w:qFormat/>
    <w:rsid w:val="00BC10C3"/>
    <w:rPr>
      <w:rFonts w:ascii="Arial" w:eastAsia="黑体" w:hAnsi="Arial" w:cs="Times New Roman"/>
      <w:szCs w:val="21"/>
    </w:rPr>
  </w:style>
  <w:style w:type="paragraph" w:styleId="a5">
    <w:name w:val="annotation subject"/>
    <w:basedOn w:val="a6"/>
    <w:next w:val="a6"/>
    <w:link w:val="Char"/>
    <w:uiPriority w:val="99"/>
    <w:unhideWhenUsed/>
    <w:qFormat/>
    <w:rsid w:val="00BC10C3"/>
    <w:rPr>
      <w:b/>
      <w:bCs/>
    </w:rPr>
  </w:style>
  <w:style w:type="paragraph" w:styleId="a6">
    <w:name w:val="annotation text"/>
    <w:basedOn w:val="a1"/>
    <w:link w:val="Char1"/>
    <w:unhideWhenUsed/>
    <w:qFormat/>
    <w:rsid w:val="00BC10C3"/>
    <w:pPr>
      <w:jc w:val="left"/>
    </w:pPr>
  </w:style>
  <w:style w:type="character" w:customStyle="1" w:styleId="Char1">
    <w:name w:val="批注文字 Char1"/>
    <w:basedOn w:val="a2"/>
    <w:link w:val="a6"/>
    <w:qFormat/>
    <w:rsid w:val="00BC10C3"/>
  </w:style>
  <w:style w:type="character" w:customStyle="1" w:styleId="Char">
    <w:name w:val="批注主题 Char"/>
    <w:link w:val="a5"/>
    <w:uiPriority w:val="99"/>
    <w:qFormat/>
    <w:rsid w:val="00BC10C3"/>
    <w:rPr>
      <w:b/>
      <w:bCs/>
    </w:rPr>
  </w:style>
  <w:style w:type="paragraph" w:styleId="70">
    <w:name w:val="toc 7"/>
    <w:basedOn w:val="a1"/>
    <w:next w:val="a1"/>
    <w:uiPriority w:val="39"/>
    <w:unhideWhenUsed/>
    <w:qFormat/>
    <w:rsid w:val="00BC10C3"/>
    <w:pPr>
      <w:ind w:left="1260"/>
      <w:jc w:val="left"/>
    </w:pPr>
    <w:rPr>
      <w:rFonts w:ascii="Calibri" w:eastAsia="宋体" w:hAnsi="Calibri" w:cs="Times New Roman"/>
      <w:sz w:val="18"/>
      <w:szCs w:val="18"/>
    </w:rPr>
  </w:style>
  <w:style w:type="paragraph" w:styleId="a7">
    <w:name w:val="Body Text First Indent"/>
    <w:basedOn w:val="a1"/>
    <w:link w:val="Char0"/>
    <w:qFormat/>
    <w:rsid w:val="00BC10C3"/>
    <w:pPr>
      <w:spacing w:after="120"/>
      <w:ind w:firstLineChars="100" w:firstLine="420"/>
    </w:pPr>
    <w:rPr>
      <w:rFonts w:ascii="Times New Roman" w:hAnsi="Times New Roman"/>
      <w:szCs w:val="24"/>
    </w:rPr>
  </w:style>
  <w:style w:type="character" w:customStyle="1" w:styleId="Char0">
    <w:name w:val="正文首行缩进 Char"/>
    <w:link w:val="a7"/>
    <w:qFormat/>
    <w:rsid w:val="00BC10C3"/>
    <w:rPr>
      <w:rFonts w:ascii="Times New Roman" w:hAnsi="Times New Roman"/>
      <w:szCs w:val="24"/>
    </w:rPr>
  </w:style>
  <w:style w:type="paragraph" w:styleId="a8">
    <w:name w:val="Normal Indent"/>
    <w:basedOn w:val="a1"/>
    <w:link w:val="Char2"/>
    <w:unhideWhenUsed/>
    <w:qFormat/>
    <w:rsid w:val="00BC10C3"/>
    <w:pPr>
      <w:ind w:firstLineChars="200" w:firstLine="420"/>
    </w:pPr>
  </w:style>
  <w:style w:type="character" w:customStyle="1" w:styleId="Char2">
    <w:name w:val="正文缩进 Char"/>
    <w:link w:val="a8"/>
    <w:qFormat/>
    <w:rsid w:val="00BC10C3"/>
  </w:style>
  <w:style w:type="paragraph" w:styleId="a9">
    <w:name w:val="caption"/>
    <w:basedOn w:val="a1"/>
    <w:next w:val="a1"/>
    <w:uiPriority w:val="35"/>
    <w:qFormat/>
    <w:rsid w:val="00BC10C3"/>
    <w:pPr>
      <w:spacing w:line="300" w:lineRule="auto"/>
      <w:ind w:firstLineChars="200" w:firstLine="200"/>
    </w:pPr>
    <w:rPr>
      <w:rFonts w:ascii="Arial" w:eastAsia="黑体" w:hAnsi="Arial" w:cs="Arial"/>
      <w:sz w:val="20"/>
      <w:szCs w:val="20"/>
    </w:rPr>
  </w:style>
  <w:style w:type="paragraph" w:styleId="aa">
    <w:name w:val="Document Map"/>
    <w:basedOn w:val="a1"/>
    <w:link w:val="Char3"/>
    <w:semiHidden/>
    <w:qFormat/>
    <w:rsid w:val="00BC10C3"/>
    <w:pPr>
      <w:shd w:val="clear" w:color="auto" w:fill="000080"/>
    </w:pPr>
    <w:rPr>
      <w:rFonts w:ascii="Times New Roman" w:eastAsia="宋体" w:hAnsi="Times New Roman" w:cs="Times New Roman"/>
    </w:rPr>
  </w:style>
  <w:style w:type="character" w:customStyle="1" w:styleId="Char3">
    <w:name w:val="文档结构图 Char"/>
    <w:basedOn w:val="a2"/>
    <w:link w:val="aa"/>
    <w:semiHidden/>
    <w:qFormat/>
    <w:rsid w:val="00BC10C3"/>
    <w:rPr>
      <w:rFonts w:ascii="Times New Roman" w:eastAsia="宋体" w:hAnsi="Times New Roman" w:cs="Times New Roman"/>
      <w:shd w:val="clear" w:color="auto" w:fill="000080"/>
    </w:rPr>
  </w:style>
  <w:style w:type="paragraph" w:styleId="ab">
    <w:name w:val="toa heading"/>
    <w:basedOn w:val="a1"/>
    <w:next w:val="a1"/>
    <w:semiHidden/>
    <w:qFormat/>
    <w:rsid w:val="00BC10C3"/>
    <w:pPr>
      <w:spacing w:before="120"/>
    </w:pPr>
    <w:rPr>
      <w:rFonts w:ascii="Arial" w:eastAsia="宋体" w:hAnsi="Arial" w:cs="Times New Roman"/>
      <w:b/>
      <w:sz w:val="18"/>
      <w:szCs w:val="24"/>
    </w:rPr>
  </w:style>
  <w:style w:type="paragraph" w:styleId="30">
    <w:name w:val="Body Text 3"/>
    <w:basedOn w:val="a1"/>
    <w:link w:val="3Char0"/>
    <w:qFormat/>
    <w:rsid w:val="00BC10C3"/>
    <w:pPr>
      <w:spacing w:line="360" w:lineRule="auto"/>
    </w:pPr>
    <w:rPr>
      <w:rFonts w:ascii="Times New Roman" w:hAnsi="Times New Roman"/>
      <w:color w:val="FF0000"/>
      <w:sz w:val="24"/>
      <w:szCs w:val="24"/>
    </w:rPr>
  </w:style>
  <w:style w:type="character" w:customStyle="1" w:styleId="3Char0">
    <w:name w:val="正文文本 3 Char"/>
    <w:link w:val="30"/>
    <w:qFormat/>
    <w:rsid w:val="00BC10C3"/>
    <w:rPr>
      <w:rFonts w:ascii="Times New Roman" w:hAnsi="Times New Roman"/>
      <w:color w:val="FF0000"/>
      <w:sz w:val="24"/>
      <w:szCs w:val="24"/>
    </w:rPr>
  </w:style>
  <w:style w:type="paragraph" w:styleId="ac">
    <w:name w:val="Body Text"/>
    <w:basedOn w:val="a1"/>
    <w:link w:val="Char4"/>
    <w:qFormat/>
    <w:rsid w:val="00BC10C3"/>
    <w:rPr>
      <w:sz w:val="24"/>
      <w:szCs w:val="24"/>
    </w:rPr>
  </w:style>
  <w:style w:type="character" w:customStyle="1" w:styleId="Char4">
    <w:name w:val="正文文本 Char"/>
    <w:link w:val="ac"/>
    <w:qFormat/>
    <w:rsid w:val="00BC10C3"/>
    <w:rPr>
      <w:sz w:val="24"/>
      <w:szCs w:val="24"/>
    </w:rPr>
  </w:style>
  <w:style w:type="paragraph" w:styleId="ad">
    <w:name w:val="Body Text Indent"/>
    <w:basedOn w:val="a1"/>
    <w:link w:val="Char5"/>
    <w:qFormat/>
    <w:rsid w:val="00BC10C3"/>
    <w:pPr>
      <w:ind w:leftChars="266" w:left="559"/>
    </w:pPr>
    <w:rPr>
      <w:rFonts w:ascii="仿宋_GB2312" w:eastAsia="仿宋_GB2312" w:hAnsi="Times New Roman"/>
      <w:sz w:val="28"/>
      <w:szCs w:val="24"/>
    </w:rPr>
  </w:style>
  <w:style w:type="character" w:customStyle="1" w:styleId="Char5">
    <w:name w:val="正文文本缩进 Char"/>
    <w:link w:val="ad"/>
    <w:qFormat/>
    <w:rsid w:val="00BC10C3"/>
    <w:rPr>
      <w:rFonts w:ascii="仿宋_GB2312" w:eastAsia="仿宋_GB2312" w:hAnsi="Times New Roman"/>
      <w:sz w:val="28"/>
      <w:szCs w:val="24"/>
    </w:rPr>
  </w:style>
  <w:style w:type="paragraph" w:styleId="ae">
    <w:name w:val="Block Text"/>
    <w:basedOn w:val="a1"/>
    <w:qFormat/>
    <w:rsid w:val="00BC10C3"/>
    <w:pPr>
      <w:spacing w:line="360" w:lineRule="auto"/>
      <w:ind w:left="420" w:right="22" w:firstLine="480"/>
    </w:pPr>
    <w:rPr>
      <w:rFonts w:ascii="宋体" w:eastAsia="宋体" w:hAnsi="宋体" w:cs="Times New Roman"/>
      <w:szCs w:val="20"/>
    </w:rPr>
  </w:style>
  <w:style w:type="paragraph" w:styleId="50">
    <w:name w:val="toc 5"/>
    <w:basedOn w:val="a1"/>
    <w:next w:val="a1"/>
    <w:uiPriority w:val="39"/>
    <w:unhideWhenUsed/>
    <w:qFormat/>
    <w:rsid w:val="00BC10C3"/>
    <w:pPr>
      <w:ind w:left="840"/>
      <w:jc w:val="left"/>
    </w:pPr>
    <w:rPr>
      <w:rFonts w:ascii="Calibri" w:eastAsia="宋体" w:hAnsi="Calibri" w:cs="Times New Roman"/>
      <w:sz w:val="18"/>
      <w:szCs w:val="18"/>
    </w:rPr>
  </w:style>
  <w:style w:type="paragraph" w:styleId="31">
    <w:name w:val="toc 3"/>
    <w:basedOn w:val="a1"/>
    <w:next w:val="a1"/>
    <w:uiPriority w:val="39"/>
    <w:unhideWhenUsed/>
    <w:qFormat/>
    <w:rsid w:val="00BC10C3"/>
    <w:pPr>
      <w:ind w:left="420"/>
      <w:jc w:val="left"/>
    </w:pPr>
    <w:rPr>
      <w:rFonts w:ascii="Calibri" w:eastAsia="宋体" w:hAnsi="Calibri" w:cs="Times New Roman"/>
      <w:i/>
      <w:iCs/>
      <w:sz w:val="20"/>
      <w:szCs w:val="20"/>
    </w:rPr>
  </w:style>
  <w:style w:type="paragraph" w:styleId="af">
    <w:name w:val="Plain Text"/>
    <w:basedOn w:val="a1"/>
    <w:link w:val="Char6"/>
    <w:qFormat/>
    <w:rsid w:val="00BC10C3"/>
    <w:rPr>
      <w:rFonts w:ascii="宋体" w:hAnsi="Courier New"/>
    </w:rPr>
  </w:style>
  <w:style w:type="character" w:customStyle="1" w:styleId="Char6">
    <w:name w:val="纯文本 Char"/>
    <w:link w:val="af"/>
    <w:qFormat/>
    <w:rsid w:val="00BC10C3"/>
    <w:rPr>
      <w:rFonts w:ascii="宋体" w:hAnsi="Courier New"/>
    </w:rPr>
  </w:style>
  <w:style w:type="paragraph" w:styleId="80">
    <w:name w:val="toc 8"/>
    <w:basedOn w:val="a1"/>
    <w:next w:val="a1"/>
    <w:uiPriority w:val="39"/>
    <w:unhideWhenUsed/>
    <w:qFormat/>
    <w:rsid w:val="00BC10C3"/>
    <w:pPr>
      <w:ind w:left="1470"/>
      <w:jc w:val="left"/>
    </w:pPr>
    <w:rPr>
      <w:rFonts w:ascii="Calibri" w:eastAsia="宋体" w:hAnsi="Calibri" w:cs="Times New Roman"/>
      <w:sz w:val="18"/>
      <w:szCs w:val="18"/>
    </w:rPr>
  </w:style>
  <w:style w:type="paragraph" w:styleId="af0">
    <w:name w:val="Date"/>
    <w:basedOn w:val="a1"/>
    <w:next w:val="a1"/>
    <w:link w:val="Char7"/>
    <w:uiPriority w:val="99"/>
    <w:qFormat/>
    <w:rsid w:val="00BC10C3"/>
    <w:rPr>
      <w:rFonts w:ascii="Times New Roman" w:eastAsia="幼圆" w:hAnsi="Times New Roman"/>
      <w:sz w:val="28"/>
    </w:rPr>
  </w:style>
  <w:style w:type="character" w:customStyle="1" w:styleId="Char7">
    <w:name w:val="日期 Char"/>
    <w:link w:val="af0"/>
    <w:qFormat/>
    <w:rsid w:val="00BC10C3"/>
    <w:rPr>
      <w:rFonts w:ascii="Times New Roman" w:eastAsia="幼圆" w:hAnsi="Times New Roman"/>
      <w:sz w:val="28"/>
    </w:rPr>
  </w:style>
  <w:style w:type="paragraph" w:styleId="20">
    <w:name w:val="Body Text Indent 2"/>
    <w:basedOn w:val="a1"/>
    <w:link w:val="2Char0"/>
    <w:uiPriority w:val="99"/>
    <w:unhideWhenUsed/>
    <w:qFormat/>
    <w:rsid w:val="00BC10C3"/>
    <w:pPr>
      <w:spacing w:after="120" w:line="480" w:lineRule="auto"/>
      <w:ind w:leftChars="200" w:left="420"/>
    </w:pPr>
  </w:style>
  <w:style w:type="character" w:customStyle="1" w:styleId="2Char0">
    <w:name w:val="正文文本缩进 2 Char"/>
    <w:link w:val="20"/>
    <w:uiPriority w:val="99"/>
    <w:qFormat/>
    <w:rsid w:val="00BC10C3"/>
  </w:style>
  <w:style w:type="paragraph" w:styleId="af1">
    <w:name w:val="endnote text"/>
    <w:basedOn w:val="a1"/>
    <w:link w:val="Char8"/>
    <w:uiPriority w:val="99"/>
    <w:unhideWhenUsed/>
    <w:rsid w:val="00BC10C3"/>
    <w:pPr>
      <w:snapToGrid w:val="0"/>
      <w:jc w:val="left"/>
    </w:pPr>
  </w:style>
  <w:style w:type="character" w:customStyle="1" w:styleId="Char8">
    <w:name w:val="尾注文本 Char"/>
    <w:link w:val="af1"/>
    <w:uiPriority w:val="99"/>
    <w:qFormat/>
    <w:rsid w:val="00BC10C3"/>
  </w:style>
  <w:style w:type="paragraph" w:styleId="af2">
    <w:name w:val="Balloon Text"/>
    <w:basedOn w:val="a1"/>
    <w:link w:val="Char9"/>
    <w:uiPriority w:val="99"/>
    <w:unhideWhenUsed/>
    <w:qFormat/>
    <w:rsid w:val="00BC10C3"/>
    <w:rPr>
      <w:sz w:val="18"/>
      <w:szCs w:val="18"/>
    </w:rPr>
  </w:style>
  <w:style w:type="character" w:customStyle="1" w:styleId="Char9">
    <w:name w:val="批注框文本 Char"/>
    <w:link w:val="af2"/>
    <w:uiPriority w:val="99"/>
    <w:qFormat/>
    <w:rsid w:val="00BC10C3"/>
    <w:rPr>
      <w:sz w:val="18"/>
      <w:szCs w:val="18"/>
    </w:rPr>
  </w:style>
  <w:style w:type="paragraph" w:styleId="af3">
    <w:name w:val="footer"/>
    <w:basedOn w:val="a1"/>
    <w:link w:val="Chara"/>
    <w:uiPriority w:val="99"/>
    <w:unhideWhenUsed/>
    <w:qFormat/>
    <w:rsid w:val="00BC10C3"/>
    <w:pPr>
      <w:tabs>
        <w:tab w:val="center" w:pos="4153"/>
        <w:tab w:val="right" w:pos="8306"/>
      </w:tabs>
      <w:snapToGrid w:val="0"/>
      <w:jc w:val="left"/>
    </w:pPr>
    <w:rPr>
      <w:sz w:val="18"/>
      <w:szCs w:val="18"/>
    </w:rPr>
  </w:style>
  <w:style w:type="character" w:customStyle="1" w:styleId="Chara">
    <w:name w:val="页脚 Char"/>
    <w:link w:val="af3"/>
    <w:uiPriority w:val="99"/>
    <w:qFormat/>
    <w:rsid w:val="00BC10C3"/>
    <w:rPr>
      <w:sz w:val="18"/>
      <w:szCs w:val="18"/>
    </w:rPr>
  </w:style>
  <w:style w:type="paragraph" w:styleId="21">
    <w:name w:val="Body Text First Indent 2"/>
    <w:basedOn w:val="ad"/>
    <w:link w:val="2Char1"/>
    <w:uiPriority w:val="99"/>
    <w:unhideWhenUsed/>
    <w:qFormat/>
    <w:rsid w:val="00BC10C3"/>
    <w:pPr>
      <w:ind w:firstLineChars="200" w:firstLine="420"/>
    </w:pPr>
  </w:style>
  <w:style w:type="character" w:customStyle="1" w:styleId="2Char1">
    <w:name w:val="正文首行缩进 2 Char"/>
    <w:basedOn w:val="Char10"/>
    <w:link w:val="21"/>
    <w:uiPriority w:val="99"/>
    <w:qFormat/>
    <w:rsid w:val="00BC10C3"/>
    <w:rPr>
      <w:rFonts w:ascii="仿宋_GB2312" w:eastAsia="仿宋_GB2312" w:hAnsi="Times New Roman"/>
      <w:sz w:val="28"/>
      <w:szCs w:val="24"/>
    </w:rPr>
  </w:style>
  <w:style w:type="character" w:customStyle="1" w:styleId="Char10">
    <w:name w:val="正文文本缩进 Char1"/>
    <w:basedOn w:val="a2"/>
    <w:uiPriority w:val="99"/>
    <w:semiHidden/>
    <w:qFormat/>
    <w:rsid w:val="00BC10C3"/>
  </w:style>
  <w:style w:type="paragraph" w:styleId="af4">
    <w:name w:val="header"/>
    <w:basedOn w:val="a1"/>
    <w:link w:val="Charb"/>
    <w:uiPriority w:val="99"/>
    <w:unhideWhenUsed/>
    <w:qFormat/>
    <w:rsid w:val="00BC10C3"/>
    <w:pPr>
      <w:pBdr>
        <w:bottom w:val="single" w:sz="6" w:space="1" w:color="auto"/>
      </w:pBdr>
      <w:tabs>
        <w:tab w:val="center" w:pos="4153"/>
        <w:tab w:val="right" w:pos="8306"/>
      </w:tabs>
      <w:snapToGrid w:val="0"/>
      <w:jc w:val="center"/>
    </w:pPr>
    <w:rPr>
      <w:sz w:val="18"/>
      <w:szCs w:val="18"/>
    </w:rPr>
  </w:style>
  <w:style w:type="character" w:customStyle="1" w:styleId="Charb">
    <w:name w:val="页眉 Char"/>
    <w:link w:val="af4"/>
    <w:uiPriority w:val="99"/>
    <w:qFormat/>
    <w:rsid w:val="00BC10C3"/>
    <w:rPr>
      <w:sz w:val="18"/>
      <w:szCs w:val="18"/>
    </w:rPr>
  </w:style>
  <w:style w:type="paragraph" w:styleId="10">
    <w:name w:val="toc 1"/>
    <w:basedOn w:val="a1"/>
    <w:next w:val="a1"/>
    <w:uiPriority w:val="39"/>
    <w:unhideWhenUsed/>
    <w:rsid w:val="00BC10C3"/>
    <w:pPr>
      <w:spacing w:before="120" w:after="120"/>
      <w:jc w:val="left"/>
    </w:pPr>
    <w:rPr>
      <w:rFonts w:ascii="Calibri" w:eastAsia="宋体" w:hAnsi="Calibri" w:cs="Times New Roman"/>
      <w:b/>
      <w:bCs/>
      <w:caps/>
      <w:sz w:val="20"/>
      <w:szCs w:val="20"/>
    </w:rPr>
  </w:style>
  <w:style w:type="paragraph" w:styleId="40">
    <w:name w:val="toc 4"/>
    <w:basedOn w:val="a1"/>
    <w:next w:val="a1"/>
    <w:uiPriority w:val="39"/>
    <w:unhideWhenUsed/>
    <w:qFormat/>
    <w:rsid w:val="00BC10C3"/>
    <w:pPr>
      <w:ind w:left="630"/>
      <w:jc w:val="left"/>
    </w:pPr>
    <w:rPr>
      <w:rFonts w:ascii="Calibri" w:eastAsia="宋体" w:hAnsi="Calibri" w:cs="Times New Roman"/>
      <w:sz w:val="18"/>
      <w:szCs w:val="18"/>
    </w:rPr>
  </w:style>
  <w:style w:type="paragraph" w:styleId="af5">
    <w:name w:val="index heading"/>
    <w:basedOn w:val="a1"/>
    <w:next w:val="11"/>
    <w:semiHidden/>
    <w:qFormat/>
    <w:rsid w:val="00BC10C3"/>
    <w:pPr>
      <w:adjustRightInd w:val="0"/>
      <w:spacing w:line="310" w:lineRule="atLeast"/>
      <w:jc w:val="left"/>
      <w:textAlignment w:val="baseline"/>
    </w:pPr>
    <w:rPr>
      <w:rFonts w:ascii="黑体" w:eastAsia="黑体" w:hAnsi="Times New Roman" w:cs="Times New Roman"/>
      <w:color w:val="000000"/>
      <w:kern w:val="0"/>
      <w:sz w:val="24"/>
      <w:szCs w:val="20"/>
    </w:rPr>
  </w:style>
  <w:style w:type="paragraph" w:styleId="11">
    <w:name w:val="index 1"/>
    <w:basedOn w:val="a1"/>
    <w:next w:val="a1"/>
    <w:semiHidden/>
    <w:qFormat/>
    <w:rsid w:val="00BC10C3"/>
    <w:rPr>
      <w:rFonts w:ascii="Times New Roman" w:eastAsia="宋体" w:hAnsi="Times New Roman" w:cs="Times New Roman"/>
      <w:szCs w:val="24"/>
    </w:rPr>
  </w:style>
  <w:style w:type="paragraph" w:styleId="af6">
    <w:name w:val="List"/>
    <w:basedOn w:val="a1"/>
    <w:qFormat/>
    <w:rsid w:val="00BC10C3"/>
    <w:pPr>
      <w:spacing w:line="360" w:lineRule="auto"/>
      <w:ind w:left="200" w:hanging="200"/>
    </w:pPr>
    <w:rPr>
      <w:rFonts w:ascii="Times New Roman" w:eastAsia="宋体" w:hAnsi="Times New Roman" w:cs="Times New Roman"/>
      <w:sz w:val="24"/>
      <w:szCs w:val="24"/>
    </w:rPr>
  </w:style>
  <w:style w:type="paragraph" w:styleId="60">
    <w:name w:val="toc 6"/>
    <w:basedOn w:val="a1"/>
    <w:next w:val="a1"/>
    <w:uiPriority w:val="39"/>
    <w:unhideWhenUsed/>
    <w:rsid w:val="00BC10C3"/>
    <w:pPr>
      <w:ind w:left="1050"/>
      <w:jc w:val="left"/>
    </w:pPr>
    <w:rPr>
      <w:rFonts w:ascii="Calibri" w:eastAsia="宋体" w:hAnsi="Calibri" w:cs="Times New Roman"/>
      <w:sz w:val="18"/>
      <w:szCs w:val="18"/>
    </w:rPr>
  </w:style>
  <w:style w:type="paragraph" w:styleId="32">
    <w:name w:val="Body Text Indent 3"/>
    <w:basedOn w:val="a1"/>
    <w:link w:val="3Char1"/>
    <w:qFormat/>
    <w:rsid w:val="00BC10C3"/>
    <w:pPr>
      <w:ind w:firstLine="420"/>
    </w:pPr>
    <w:rPr>
      <w:rFonts w:ascii="Times New Roman" w:hAnsi="Times New Roman"/>
      <w:b/>
      <w:i/>
      <w:color w:val="000000"/>
      <w:szCs w:val="24"/>
      <w:u w:val="single"/>
    </w:rPr>
  </w:style>
  <w:style w:type="character" w:customStyle="1" w:styleId="3Char1">
    <w:name w:val="正文文本缩进 3 Char"/>
    <w:link w:val="32"/>
    <w:qFormat/>
    <w:rsid w:val="00BC10C3"/>
    <w:rPr>
      <w:rFonts w:ascii="Times New Roman" w:hAnsi="Times New Roman"/>
      <w:b/>
      <w:i/>
      <w:color w:val="000000"/>
      <w:szCs w:val="24"/>
      <w:u w:val="single"/>
    </w:rPr>
  </w:style>
  <w:style w:type="paragraph" w:styleId="22">
    <w:name w:val="toc 2"/>
    <w:basedOn w:val="a1"/>
    <w:next w:val="a1"/>
    <w:uiPriority w:val="39"/>
    <w:qFormat/>
    <w:rsid w:val="00BC10C3"/>
    <w:pPr>
      <w:ind w:left="210"/>
      <w:jc w:val="left"/>
    </w:pPr>
    <w:rPr>
      <w:rFonts w:ascii="Calibri" w:eastAsia="宋体" w:hAnsi="Calibri" w:cs="Times New Roman"/>
      <w:smallCaps/>
      <w:sz w:val="20"/>
      <w:szCs w:val="20"/>
    </w:rPr>
  </w:style>
  <w:style w:type="paragraph" w:styleId="90">
    <w:name w:val="toc 9"/>
    <w:basedOn w:val="a1"/>
    <w:next w:val="a1"/>
    <w:uiPriority w:val="39"/>
    <w:unhideWhenUsed/>
    <w:qFormat/>
    <w:rsid w:val="00BC10C3"/>
    <w:pPr>
      <w:ind w:left="1680"/>
      <w:jc w:val="left"/>
    </w:pPr>
    <w:rPr>
      <w:rFonts w:ascii="Calibri" w:eastAsia="宋体" w:hAnsi="Calibri" w:cs="Times New Roman"/>
      <w:sz w:val="18"/>
      <w:szCs w:val="18"/>
    </w:rPr>
  </w:style>
  <w:style w:type="paragraph" w:styleId="23">
    <w:name w:val="Body Text 2"/>
    <w:basedOn w:val="a1"/>
    <w:link w:val="2Char2"/>
    <w:qFormat/>
    <w:rsid w:val="00BC10C3"/>
    <w:rPr>
      <w:rFonts w:ascii="Times New Roman" w:hAnsi="Times New Roman"/>
      <w:color w:val="000000"/>
      <w:szCs w:val="24"/>
    </w:rPr>
  </w:style>
  <w:style w:type="character" w:customStyle="1" w:styleId="2Char2">
    <w:name w:val="正文文本 2 Char"/>
    <w:link w:val="23"/>
    <w:qFormat/>
    <w:rsid w:val="00BC10C3"/>
    <w:rPr>
      <w:rFonts w:ascii="Times New Roman" w:hAnsi="Times New Roman"/>
      <w:color w:val="000000"/>
      <w:szCs w:val="24"/>
    </w:rPr>
  </w:style>
  <w:style w:type="paragraph" w:styleId="24">
    <w:name w:val="List Continue 2"/>
    <w:basedOn w:val="a1"/>
    <w:uiPriority w:val="99"/>
    <w:semiHidden/>
    <w:unhideWhenUsed/>
    <w:rsid w:val="00BC10C3"/>
    <w:pPr>
      <w:spacing w:after="120"/>
      <w:ind w:leftChars="400" w:left="840"/>
      <w:contextualSpacing/>
    </w:pPr>
    <w:rPr>
      <w:rFonts w:ascii="Times New Roman" w:eastAsia="宋体" w:hAnsi="Times New Roman" w:cs="Times New Roman"/>
    </w:rPr>
  </w:style>
  <w:style w:type="paragraph" w:styleId="HTML">
    <w:name w:val="HTML Preformatted"/>
    <w:basedOn w:val="a1"/>
    <w:link w:val="HTMLChar"/>
    <w:uiPriority w:val="99"/>
    <w:unhideWhenUsed/>
    <w:qFormat/>
    <w:rsid w:val="00BC1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2"/>
    <w:link w:val="HTML"/>
    <w:uiPriority w:val="99"/>
    <w:qFormat/>
    <w:rsid w:val="00BC10C3"/>
    <w:rPr>
      <w:rFonts w:ascii="宋体" w:eastAsia="宋体" w:hAnsi="宋体" w:cs="宋体"/>
      <w:kern w:val="0"/>
      <w:sz w:val="24"/>
      <w:szCs w:val="24"/>
    </w:rPr>
  </w:style>
  <w:style w:type="paragraph" w:styleId="af7">
    <w:name w:val="Normal (Web)"/>
    <w:basedOn w:val="a1"/>
    <w:qFormat/>
    <w:rsid w:val="00BC10C3"/>
    <w:pPr>
      <w:widowControl/>
      <w:spacing w:before="100" w:beforeAutospacing="1" w:after="100" w:afterAutospacing="1"/>
      <w:jc w:val="left"/>
    </w:pPr>
    <w:rPr>
      <w:rFonts w:ascii="宋体" w:eastAsia="宋体" w:hAnsi="宋体" w:cs="Times New Roman"/>
      <w:kern w:val="0"/>
      <w:sz w:val="24"/>
      <w:szCs w:val="24"/>
    </w:rPr>
  </w:style>
  <w:style w:type="paragraph" w:styleId="af8">
    <w:name w:val="Title"/>
    <w:basedOn w:val="a1"/>
    <w:next w:val="a1"/>
    <w:link w:val="Charc"/>
    <w:uiPriority w:val="10"/>
    <w:qFormat/>
    <w:rsid w:val="00BC10C3"/>
    <w:pPr>
      <w:spacing w:before="240" w:after="60"/>
      <w:jc w:val="center"/>
      <w:outlineLvl w:val="0"/>
    </w:pPr>
    <w:rPr>
      <w:rFonts w:ascii="Cambria" w:hAnsi="Cambria"/>
      <w:b/>
      <w:bCs/>
      <w:sz w:val="32"/>
      <w:szCs w:val="32"/>
    </w:rPr>
  </w:style>
  <w:style w:type="character" w:customStyle="1" w:styleId="Charc">
    <w:name w:val="标题 Char"/>
    <w:link w:val="af8"/>
    <w:uiPriority w:val="10"/>
    <w:qFormat/>
    <w:rsid w:val="00BC10C3"/>
    <w:rPr>
      <w:rFonts w:ascii="Cambria" w:hAnsi="Cambria"/>
      <w:b/>
      <w:bCs/>
      <w:sz w:val="32"/>
      <w:szCs w:val="32"/>
    </w:rPr>
  </w:style>
  <w:style w:type="character" w:styleId="af9">
    <w:name w:val="Strong"/>
    <w:uiPriority w:val="22"/>
    <w:qFormat/>
    <w:rsid w:val="00BC10C3"/>
    <w:rPr>
      <w:b/>
      <w:bCs/>
    </w:rPr>
  </w:style>
  <w:style w:type="character" w:styleId="afa">
    <w:name w:val="endnote reference"/>
    <w:uiPriority w:val="99"/>
    <w:unhideWhenUsed/>
    <w:qFormat/>
    <w:rsid w:val="00BC10C3"/>
    <w:rPr>
      <w:vertAlign w:val="superscript"/>
    </w:rPr>
  </w:style>
  <w:style w:type="character" w:styleId="afb">
    <w:name w:val="page number"/>
    <w:qFormat/>
    <w:rsid w:val="00BC10C3"/>
    <w:rPr>
      <w:rFonts w:ascii="Times New Roman" w:hAnsi="Times New Roman" w:cs="Times New Roman"/>
    </w:rPr>
  </w:style>
  <w:style w:type="character" w:styleId="afc">
    <w:name w:val="FollowedHyperlink"/>
    <w:uiPriority w:val="99"/>
    <w:unhideWhenUsed/>
    <w:qFormat/>
    <w:rsid w:val="00BC10C3"/>
    <w:rPr>
      <w:color w:val="333333"/>
      <w:u w:val="none"/>
    </w:rPr>
  </w:style>
  <w:style w:type="character" w:styleId="afd">
    <w:name w:val="Hyperlink"/>
    <w:uiPriority w:val="99"/>
    <w:qFormat/>
    <w:rsid w:val="00BC10C3"/>
    <w:rPr>
      <w:rFonts w:ascii="Times New Roman" w:hAnsi="Times New Roman" w:cs="Times New Roman"/>
      <w:color w:val="0000FF"/>
      <w:u w:val="single"/>
    </w:rPr>
  </w:style>
  <w:style w:type="character" w:styleId="afe">
    <w:name w:val="annotation reference"/>
    <w:unhideWhenUsed/>
    <w:qFormat/>
    <w:rsid w:val="00BC10C3"/>
    <w:rPr>
      <w:sz w:val="21"/>
      <w:szCs w:val="21"/>
    </w:rPr>
  </w:style>
  <w:style w:type="table" w:styleId="aff">
    <w:name w:val="Table Grid"/>
    <w:basedOn w:val="a3"/>
    <w:uiPriority w:val="59"/>
    <w:qFormat/>
    <w:rsid w:val="00BC10C3"/>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qFormat/>
    <w:rsid w:val="00BC10C3"/>
    <w:rPr>
      <w:rFonts w:ascii="宋体" w:eastAsia="宋体" w:hAnsi="宋体" w:cs="宋体" w:hint="eastAsia"/>
      <w:color w:val="FF0000"/>
      <w:sz w:val="20"/>
      <w:szCs w:val="20"/>
      <w:u w:val="none"/>
    </w:rPr>
  </w:style>
  <w:style w:type="character" w:customStyle="1" w:styleId="tx1">
    <w:name w:val="tx1"/>
    <w:qFormat/>
    <w:rsid w:val="00BC10C3"/>
    <w:rPr>
      <w:b/>
      <w:bCs/>
    </w:rPr>
  </w:style>
  <w:style w:type="character" w:customStyle="1" w:styleId="apple-converted-space">
    <w:name w:val="apple-converted-space"/>
    <w:basedOn w:val="a2"/>
    <w:qFormat/>
    <w:rsid w:val="00BC10C3"/>
  </w:style>
  <w:style w:type="character" w:customStyle="1" w:styleId="b1">
    <w:name w:val="b1"/>
    <w:qFormat/>
    <w:rsid w:val="00BC10C3"/>
    <w:rPr>
      <w:rFonts w:ascii="Courier New" w:hAnsi="Courier New" w:cs="楷体_GB2312" w:hint="default"/>
      <w:b/>
      <w:bCs/>
      <w:color w:val="FF0000"/>
      <w:u w:val="none"/>
    </w:rPr>
  </w:style>
  <w:style w:type="character" w:customStyle="1" w:styleId="Char11">
    <w:name w:val="正文首行缩进 Char1"/>
    <w:qFormat/>
    <w:rsid w:val="00BC10C3"/>
    <w:rPr>
      <w:rFonts w:ascii="Times New Roman" w:eastAsia="宋体" w:hAnsi="Times New Roman" w:cs="Times New Roman"/>
      <w:szCs w:val="24"/>
    </w:rPr>
  </w:style>
  <w:style w:type="character" w:customStyle="1" w:styleId="font31">
    <w:name w:val="font31"/>
    <w:qFormat/>
    <w:rsid w:val="00BC10C3"/>
    <w:rPr>
      <w:rFonts w:ascii="宋体" w:eastAsia="宋体" w:hAnsi="宋体" w:cs="宋体" w:hint="eastAsia"/>
      <w:color w:val="000000"/>
      <w:sz w:val="20"/>
      <w:szCs w:val="20"/>
      <w:u w:val="none"/>
    </w:rPr>
  </w:style>
  <w:style w:type="character" w:customStyle="1" w:styleId="Char12">
    <w:name w:val="正文文本 Char1"/>
    <w:uiPriority w:val="99"/>
    <w:semiHidden/>
    <w:qFormat/>
    <w:rsid w:val="00BC10C3"/>
    <w:rPr>
      <w:rFonts w:ascii="Calibri" w:eastAsia="宋体" w:hAnsi="Calibri" w:cs="Times New Roman"/>
    </w:rPr>
  </w:style>
  <w:style w:type="character" w:customStyle="1" w:styleId="Chard">
    <w:name w:val="表格英文 Char"/>
    <w:link w:val="aff0"/>
    <w:qFormat/>
    <w:rsid w:val="00BC10C3"/>
    <w:rPr>
      <w:rFonts w:ascii="Verdana" w:hAnsi="Verdana"/>
      <w:bCs/>
      <w:sz w:val="18"/>
      <w:szCs w:val="18"/>
    </w:rPr>
  </w:style>
  <w:style w:type="paragraph" w:customStyle="1" w:styleId="aff0">
    <w:name w:val="表格英文"/>
    <w:basedOn w:val="aff1"/>
    <w:link w:val="Chard"/>
    <w:qFormat/>
    <w:rsid w:val="00BC10C3"/>
  </w:style>
  <w:style w:type="paragraph" w:customStyle="1" w:styleId="aff1">
    <w:name w:val="表格中文"/>
    <w:link w:val="Chare"/>
    <w:qFormat/>
    <w:rsid w:val="00BC10C3"/>
    <w:pPr>
      <w:spacing w:line="240" w:lineRule="atLeast"/>
    </w:pPr>
    <w:rPr>
      <w:rFonts w:ascii="Verdana" w:hAnsi="Verdana"/>
      <w:bCs/>
      <w:kern w:val="2"/>
      <w:sz w:val="18"/>
      <w:szCs w:val="18"/>
    </w:rPr>
  </w:style>
  <w:style w:type="character" w:customStyle="1" w:styleId="Chare">
    <w:name w:val="表格中文 Char"/>
    <w:link w:val="aff1"/>
    <w:qFormat/>
    <w:rsid w:val="00BC10C3"/>
    <w:rPr>
      <w:rFonts w:ascii="Verdana" w:hAnsi="Verdana"/>
      <w:bCs/>
      <w:sz w:val="18"/>
      <w:szCs w:val="18"/>
    </w:rPr>
  </w:style>
  <w:style w:type="character" w:customStyle="1" w:styleId="m1">
    <w:name w:val="m1"/>
    <w:qFormat/>
    <w:rsid w:val="00BC10C3"/>
    <w:rPr>
      <w:color w:val="0000FF"/>
    </w:rPr>
  </w:style>
  <w:style w:type="character" w:customStyle="1" w:styleId="font11">
    <w:name w:val="font11"/>
    <w:qFormat/>
    <w:rsid w:val="00BC10C3"/>
    <w:rPr>
      <w:rFonts w:ascii="宋体" w:eastAsia="宋体" w:hAnsi="宋体" w:cs="宋体" w:hint="eastAsia"/>
      <w:color w:val="000000"/>
      <w:sz w:val="20"/>
      <w:szCs w:val="20"/>
      <w:u w:val="none"/>
    </w:rPr>
  </w:style>
  <w:style w:type="character" w:customStyle="1" w:styleId="Charf">
    <w:name w:val="一级 Char"/>
    <w:link w:val="aff2"/>
    <w:qFormat/>
    <w:locked/>
    <w:rsid w:val="00BC10C3"/>
    <w:rPr>
      <w:rFonts w:ascii="仿宋_GB2312" w:eastAsia="仿宋_GB2312"/>
      <w:b/>
      <w:bCs/>
      <w:kern w:val="44"/>
      <w:sz w:val="28"/>
      <w:szCs w:val="28"/>
    </w:rPr>
  </w:style>
  <w:style w:type="paragraph" w:customStyle="1" w:styleId="aff2">
    <w:name w:val="一级"/>
    <w:basedOn w:val="1"/>
    <w:link w:val="Charf"/>
    <w:qFormat/>
    <w:rsid w:val="00BC10C3"/>
    <w:pPr>
      <w:tabs>
        <w:tab w:val="left" w:pos="567"/>
      </w:tabs>
      <w:ind w:left="420" w:hanging="420"/>
    </w:pPr>
    <w:rPr>
      <w:rFonts w:ascii="仿宋_GB2312" w:eastAsia="仿宋_GB2312" w:hAnsiTheme="minorHAnsi" w:cstheme="minorBidi"/>
      <w:sz w:val="28"/>
      <w:szCs w:val="28"/>
    </w:rPr>
  </w:style>
  <w:style w:type="character" w:customStyle="1" w:styleId="Charf0">
    <w:name w:val="列出段落 Char"/>
    <w:link w:val="aff3"/>
    <w:uiPriority w:val="99"/>
    <w:qFormat/>
    <w:rsid w:val="00BC10C3"/>
  </w:style>
  <w:style w:type="paragraph" w:styleId="aff3">
    <w:name w:val="List Paragraph"/>
    <w:basedOn w:val="a1"/>
    <w:link w:val="Charf0"/>
    <w:uiPriority w:val="34"/>
    <w:qFormat/>
    <w:rsid w:val="00BC10C3"/>
    <w:pPr>
      <w:ind w:firstLineChars="200" w:firstLine="420"/>
    </w:pPr>
  </w:style>
  <w:style w:type="character" w:customStyle="1" w:styleId="pi1">
    <w:name w:val="pi1"/>
    <w:qFormat/>
    <w:rsid w:val="00BC10C3"/>
    <w:rPr>
      <w:color w:val="0000FF"/>
    </w:rPr>
  </w:style>
  <w:style w:type="character" w:customStyle="1" w:styleId="Char13">
    <w:name w:val="标题 Char1"/>
    <w:uiPriority w:val="10"/>
    <w:qFormat/>
    <w:rsid w:val="00BC10C3"/>
    <w:rPr>
      <w:rFonts w:ascii="Cambria" w:hAnsi="Cambria" w:cs="Times New Roman"/>
      <w:b/>
      <w:bCs/>
      <w:kern w:val="2"/>
      <w:sz w:val="32"/>
      <w:szCs w:val="32"/>
    </w:rPr>
  </w:style>
  <w:style w:type="character" w:customStyle="1" w:styleId="stylecontent1">
    <w:name w:val="stylecontent1"/>
    <w:qFormat/>
    <w:rsid w:val="00BC10C3"/>
    <w:rPr>
      <w:rFonts w:ascii="Arial" w:hAnsi="Arial" w:cs="Arial" w:hint="default"/>
      <w:color w:val="000000"/>
      <w:sz w:val="21"/>
      <w:szCs w:val="21"/>
    </w:rPr>
  </w:style>
  <w:style w:type="character" w:customStyle="1" w:styleId="Charf1">
    <w:name w:val="批注文字 Char"/>
    <w:qFormat/>
    <w:rsid w:val="00BC10C3"/>
    <w:rPr>
      <w:kern w:val="2"/>
      <w:sz w:val="21"/>
      <w:szCs w:val="22"/>
    </w:rPr>
  </w:style>
  <w:style w:type="character" w:customStyle="1" w:styleId="Char14">
    <w:name w:val="纯文本 Char1"/>
    <w:uiPriority w:val="99"/>
    <w:semiHidden/>
    <w:qFormat/>
    <w:rsid w:val="00BC10C3"/>
    <w:rPr>
      <w:rFonts w:ascii="宋体" w:eastAsia="宋体" w:hAnsi="Courier New" w:cs="Courier New"/>
      <w:szCs w:val="21"/>
    </w:rPr>
  </w:style>
  <w:style w:type="character" w:customStyle="1" w:styleId="t1">
    <w:name w:val="t1"/>
    <w:qFormat/>
    <w:rsid w:val="00BC10C3"/>
    <w:rPr>
      <w:color w:val="990000"/>
    </w:rPr>
  </w:style>
  <w:style w:type="character" w:customStyle="1" w:styleId="CharChar17">
    <w:name w:val="Char Char17"/>
    <w:qFormat/>
    <w:rsid w:val="00BC10C3"/>
    <w:rPr>
      <w:rFonts w:ascii="Arial" w:eastAsia="黑体" w:hAnsi="Arial"/>
      <w:b/>
      <w:bCs/>
      <w:kern w:val="2"/>
      <w:sz w:val="32"/>
      <w:szCs w:val="32"/>
      <w:lang w:val="en-US" w:eastAsia="zh-CN" w:bidi="ar-SA"/>
    </w:rPr>
  </w:style>
  <w:style w:type="character" w:customStyle="1" w:styleId="1CharChar">
    <w:name w:val="编号1 Char Char"/>
    <w:link w:val="12"/>
    <w:qFormat/>
    <w:rsid w:val="00BC10C3"/>
    <w:rPr>
      <w:rFonts w:ascii="Times New Roman" w:hAnsi="Times New Roman"/>
      <w:sz w:val="24"/>
      <w:szCs w:val="24"/>
    </w:rPr>
  </w:style>
  <w:style w:type="paragraph" w:customStyle="1" w:styleId="12">
    <w:name w:val="编号1"/>
    <w:basedOn w:val="a1"/>
    <w:link w:val="1CharChar"/>
    <w:rsid w:val="00BC10C3"/>
    <w:pPr>
      <w:tabs>
        <w:tab w:val="left" w:pos="720"/>
        <w:tab w:val="left" w:pos="993"/>
      </w:tabs>
      <w:spacing w:afterLines="30" w:line="288" w:lineRule="auto"/>
      <w:ind w:firstLineChars="150" w:firstLine="360"/>
    </w:pPr>
    <w:rPr>
      <w:rFonts w:ascii="Times New Roman" w:hAnsi="Times New Roman"/>
      <w:sz w:val="24"/>
      <w:szCs w:val="24"/>
    </w:rPr>
  </w:style>
  <w:style w:type="character" w:customStyle="1" w:styleId="Charf2">
    <w:name w:val="表格中正文 Char"/>
    <w:qFormat/>
    <w:rsid w:val="00BC10C3"/>
    <w:rPr>
      <w:rFonts w:eastAsia="宋体"/>
      <w:sz w:val="21"/>
      <w:lang w:val="en-US" w:eastAsia="zh-CN" w:bidi="ar-SA"/>
    </w:rPr>
  </w:style>
  <w:style w:type="paragraph" w:customStyle="1" w:styleId="01parapoint">
    <w:name w:val="01 parapoint"/>
    <w:basedOn w:val="a1"/>
    <w:qFormat/>
    <w:rsid w:val="00BC10C3"/>
    <w:pPr>
      <w:widowControl/>
      <w:tabs>
        <w:tab w:val="left" w:pos="360"/>
      </w:tabs>
      <w:spacing w:after="180"/>
      <w:ind w:left="288" w:hanging="288"/>
      <w:jc w:val="left"/>
    </w:pPr>
    <w:rPr>
      <w:rFonts w:ascii="Times New Roman" w:eastAsia="宋体" w:hAnsi="Times New Roman" w:cs="Times New Roman"/>
      <w:kern w:val="0"/>
      <w:sz w:val="24"/>
      <w:szCs w:val="20"/>
      <w:lang w:eastAsia="en-US"/>
    </w:rPr>
  </w:style>
  <w:style w:type="paragraph" w:customStyle="1" w:styleId="xl71">
    <w:name w:val="xl71"/>
    <w:basedOn w:val="a1"/>
    <w:qFormat/>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character" w:customStyle="1" w:styleId="Char15">
    <w:name w:val="页脚 Char1"/>
    <w:basedOn w:val="a2"/>
    <w:uiPriority w:val="99"/>
    <w:semiHidden/>
    <w:qFormat/>
    <w:rsid w:val="00BC10C3"/>
    <w:rPr>
      <w:sz w:val="18"/>
      <w:szCs w:val="18"/>
    </w:rPr>
  </w:style>
  <w:style w:type="character" w:customStyle="1" w:styleId="2Char10">
    <w:name w:val="正文文本缩进 2 Char1"/>
    <w:basedOn w:val="a2"/>
    <w:uiPriority w:val="99"/>
    <w:semiHidden/>
    <w:qFormat/>
    <w:rsid w:val="00BC10C3"/>
  </w:style>
  <w:style w:type="character" w:customStyle="1" w:styleId="3Char10">
    <w:name w:val="正文文本 3 Char1"/>
    <w:basedOn w:val="a2"/>
    <w:uiPriority w:val="99"/>
    <w:semiHidden/>
    <w:qFormat/>
    <w:rsid w:val="00BC10C3"/>
    <w:rPr>
      <w:sz w:val="16"/>
      <w:szCs w:val="16"/>
    </w:rPr>
  </w:style>
  <w:style w:type="character" w:customStyle="1" w:styleId="3Char11">
    <w:name w:val="正文文本缩进 3 Char1"/>
    <w:basedOn w:val="a2"/>
    <w:uiPriority w:val="99"/>
    <w:semiHidden/>
    <w:qFormat/>
    <w:rsid w:val="00BC10C3"/>
    <w:rPr>
      <w:sz w:val="16"/>
      <w:szCs w:val="16"/>
    </w:rPr>
  </w:style>
  <w:style w:type="paragraph" w:customStyle="1" w:styleId="13">
    <w:name w:val="正文首行缩进1"/>
    <w:basedOn w:val="a8"/>
    <w:qFormat/>
    <w:rsid w:val="00BC10C3"/>
    <w:pPr>
      <w:spacing w:line="360" w:lineRule="auto"/>
      <w:ind w:firstLine="200"/>
    </w:pPr>
    <w:rPr>
      <w:rFonts w:ascii="仿宋_GB2312" w:eastAsia="仿宋_GB2312" w:hAnsi="Verdana"/>
      <w:kern w:val="0"/>
      <w:sz w:val="20"/>
      <w:szCs w:val="20"/>
    </w:rPr>
  </w:style>
  <w:style w:type="paragraph" w:customStyle="1" w:styleId="xl85">
    <w:name w:val="xl85"/>
    <w:basedOn w:val="a1"/>
    <w:qFormat/>
    <w:rsid w:val="00BC10C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character" w:customStyle="1" w:styleId="Char20">
    <w:name w:val="正文文本 Char2"/>
    <w:basedOn w:val="a2"/>
    <w:uiPriority w:val="99"/>
    <w:semiHidden/>
    <w:qFormat/>
    <w:rsid w:val="00BC10C3"/>
  </w:style>
  <w:style w:type="character" w:customStyle="1" w:styleId="Char16">
    <w:name w:val="批注框文本 Char1"/>
    <w:basedOn w:val="a2"/>
    <w:uiPriority w:val="99"/>
    <w:semiHidden/>
    <w:qFormat/>
    <w:rsid w:val="00BC10C3"/>
    <w:rPr>
      <w:sz w:val="18"/>
      <w:szCs w:val="18"/>
    </w:rPr>
  </w:style>
  <w:style w:type="character" w:customStyle="1" w:styleId="Char17">
    <w:name w:val="批注主题 Char1"/>
    <w:basedOn w:val="Char1"/>
    <w:uiPriority w:val="99"/>
    <w:semiHidden/>
    <w:qFormat/>
    <w:rsid w:val="00BC10C3"/>
    <w:rPr>
      <w:b/>
      <w:bCs/>
    </w:rPr>
  </w:style>
  <w:style w:type="character" w:customStyle="1" w:styleId="Char18">
    <w:name w:val="页眉 Char1"/>
    <w:basedOn w:val="a2"/>
    <w:uiPriority w:val="99"/>
    <w:semiHidden/>
    <w:qFormat/>
    <w:rsid w:val="00BC10C3"/>
    <w:rPr>
      <w:sz w:val="18"/>
      <w:szCs w:val="18"/>
    </w:rPr>
  </w:style>
  <w:style w:type="character" w:customStyle="1" w:styleId="Char19">
    <w:name w:val="日期 Char1"/>
    <w:basedOn w:val="a2"/>
    <w:uiPriority w:val="99"/>
    <w:semiHidden/>
    <w:qFormat/>
    <w:rsid w:val="00BC10C3"/>
  </w:style>
  <w:style w:type="paragraph" w:customStyle="1" w:styleId="xl86">
    <w:name w:val="xl86"/>
    <w:basedOn w:val="a1"/>
    <w:qFormat/>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character" w:customStyle="1" w:styleId="Char21">
    <w:name w:val="标题 Char2"/>
    <w:basedOn w:val="a2"/>
    <w:uiPriority w:val="10"/>
    <w:qFormat/>
    <w:rsid w:val="00BC10C3"/>
    <w:rPr>
      <w:rFonts w:asciiTheme="majorHAnsi" w:eastAsia="宋体" w:hAnsiTheme="majorHAnsi" w:cstheme="majorBidi"/>
      <w:b/>
      <w:bCs/>
      <w:sz w:val="32"/>
      <w:szCs w:val="32"/>
    </w:rPr>
  </w:style>
  <w:style w:type="character" w:customStyle="1" w:styleId="Char22">
    <w:name w:val="纯文本 Char2"/>
    <w:basedOn w:val="a2"/>
    <w:uiPriority w:val="99"/>
    <w:semiHidden/>
    <w:qFormat/>
    <w:rsid w:val="00BC10C3"/>
    <w:rPr>
      <w:rFonts w:ascii="宋体" w:eastAsia="宋体" w:hAnsi="Courier New" w:cs="Courier New"/>
      <w:szCs w:val="21"/>
    </w:rPr>
  </w:style>
  <w:style w:type="paragraph" w:customStyle="1" w:styleId="xl97">
    <w:name w:val="xl97"/>
    <w:basedOn w:val="a1"/>
    <w:qFormat/>
    <w:rsid w:val="00BC10C3"/>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Char23">
    <w:name w:val="正文首行缩进 Char2"/>
    <w:basedOn w:val="Char20"/>
    <w:uiPriority w:val="99"/>
    <w:semiHidden/>
    <w:qFormat/>
    <w:rsid w:val="00BC10C3"/>
  </w:style>
  <w:style w:type="character" w:customStyle="1" w:styleId="2Char11">
    <w:name w:val="正文文本 2 Char1"/>
    <w:basedOn w:val="a2"/>
    <w:uiPriority w:val="99"/>
    <w:semiHidden/>
    <w:rsid w:val="00BC10C3"/>
  </w:style>
  <w:style w:type="character" w:customStyle="1" w:styleId="Char1a">
    <w:name w:val="尾注文本 Char1"/>
    <w:basedOn w:val="a2"/>
    <w:uiPriority w:val="99"/>
    <w:semiHidden/>
    <w:rsid w:val="00BC10C3"/>
  </w:style>
  <w:style w:type="paragraph" w:customStyle="1" w:styleId="xl72">
    <w:name w:val="xl72"/>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7">
    <w:name w:val="xl77"/>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b/>
      <w:bCs/>
      <w:color w:val="000000"/>
      <w:kern w:val="0"/>
      <w:sz w:val="24"/>
      <w:szCs w:val="24"/>
    </w:rPr>
  </w:style>
  <w:style w:type="paragraph" w:customStyle="1" w:styleId="a">
    <w:name w:val="小圆点"/>
    <w:basedOn w:val="a1"/>
    <w:rsid w:val="00BC10C3"/>
    <w:pPr>
      <w:numPr>
        <w:numId w:val="3"/>
      </w:numPr>
      <w:snapToGrid w:val="0"/>
      <w:spacing w:line="300" w:lineRule="auto"/>
    </w:pPr>
    <w:rPr>
      <w:rFonts w:ascii="Times New Roman" w:eastAsia="楷体_GB2312" w:hAnsi="Times New Roman" w:cs="Times New Roman"/>
      <w:sz w:val="18"/>
      <w:szCs w:val="20"/>
    </w:rPr>
  </w:style>
  <w:style w:type="paragraph" w:customStyle="1" w:styleId="xl102">
    <w:name w:val="xl102"/>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Aff4">
    <w:name w:val="正文 A"/>
    <w:rsid w:val="00BC10C3"/>
    <w:pPr>
      <w:widowControl w:val="0"/>
      <w:pBdr>
        <w:top w:val="none" w:sz="0" w:space="31" w:color="FFFFFF"/>
        <w:left w:val="none" w:sz="0" w:space="31" w:color="FFFFFF"/>
        <w:bottom w:val="none" w:sz="0" w:space="31" w:color="FFFFFF"/>
        <w:right w:val="none" w:sz="0" w:space="31" w:color="FFFFFF"/>
      </w:pBdr>
      <w:jc w:val="both"/>
    </w:pPr>
    <w:rPr>
      <w:rFonts w:ascii="Arial Unicode MS" w:eastAsia="Arial Unicode MS" w:hAnsi="Arial Unicode MS" w:cs="Arial Unicode MS"/>
      <w:color w:val="000000"/>
      <w:sz w:val="22"/>
      <w:szCs w:val="22"/>
      <w:u w:color="000000"/>
      <w:lang w:val="zh-TW" w:eastAsia="zh-TW"/>
    </w:rPr>
  </w:style>
  <w:style w:type="paragraph" w:customStyle="1" w:styleId="TableParagraph">
    <w:name w:val="Table Paragraph"/>
    <w:basedOn w:val="a1"/>
    <w:rsid w:val="00BC10C3"/>
    <w:pPr>
      <w:autoSpaceDE w:val="0"/>
      <w:autoSpaceDN w:val="0"/>
      <w:adjustRightInd w:val="0"/>
      <w:jc w:val="left"/>
    </w:pPr>
    <w:rPr>
      <w:rFonts w:ascii="Times New Roman" w:eastAsia="宋体" w:hAnsi="Times New Roman" w:cs="Times New Roman"/>
      <w:kern w:val="0"/>
      <w:sz w:val="24"/>
      <w:szCs w:val="24"/>
    </w:rPr>
  </w:style>
  <w:style w:type="paragraph" w:customStyle="1" w:styleId="aff5">
    <w:name w:val="表格内正文"/>
    <w:rsid w:val="00BC10C3"/>
    <w:pPr>
      <w:widowControl w:val="0"/>
      <w:adjustRightInd w:val="0"/>
      <w:spacing w:line="240" w:lineRule="atLeast"/>
      <w:jc w:val="both"/>
      <w:textAlignment w:val="baseline"/>
    </w:pPr>
    <w:rPr>
      <w:rFonts w:ascii="Times New Roman" w:eastAsia="宋体" w:hAnsi="Times New Roman" w:cs="Times New Roman"/>
      <w:sz w:val="21"/>
      <w:szCs w:val="21"/>
    </w:rPr>
  </w:style>
  <w:style w:type="paragraph" w:customStyle="1" w:styleId="xl91">
    <w:name w:val="xl91"/>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aff6">
    <w:name w:val="图片居中"/>
    <w:basedOn w:val="a1"/>
    <w:next w:val="a7"/>
    <w:rsid w:val="00BC10C3"/>
    <w:pPr>
      <w:ind w:leftChars="-450" w:left="-1080" w:rightChars="-514" w:right="-1234"/>
      <w:jc w:val="center"/>
    </w:pPr>
    <w:rPr>
      <w:rFonts w:ascii="Times New Roman" w:eastAsia="宋体" w:hAnsi="Times New Roman" w:cs="Times New Roman"/>
      <w:sz w:val="24"/>
      <w:szCs w:val="24"/>
    </w:rPr>
  </w:style>
  <w:style w:type="paragraph" w:customStyle="1" w:styleId="33">
    <w:name w:val="编号3"/>
    <w:basedOn w:val="a1"/>
    <w:rsid w:val="00BC10C3"/>
    <w:pPr>
      <w:tabs>
        <w:tab w:val="left" w:pos="1260"/>
      </w:tabs>
      <w:spacing w:afterLines="30" w:line="288" w:lineRule="auto"/>
      <w:ind w:left="1260" w:hanging="693"/>
    </w:pPr>
    <w:rPr>
      <w:rFonts w:ascii="Times New Roman" w:eastAsia="宋体" w:hAnsi="Times New Roman" w:cs="Times New Roman"/>
      <w:bCs/>
      <w:sz w:val="24"/>
      <w:szCs w:val="24"/>
    </w:rPr>
  </w:style>
  <w:style w:type="paragraph" w:customStyle="1" w:styleId="aff7">
    <w:name w:val="表格文字+居中对齐"/>
    <w:basedOn w:val="a1"/>
    <w:rsid w:val="00BC10C3"/>
    <w:pPr>
      <w:adjustRightInd w:val="0"/>
      <w:snapToGrid w:val="0"/>
      <w:jc w:val="center"/>
    </w:pPr>
    <w:rPr>
      <w:rFonts w:ascii="Times New Roman" w:eastAsia="宋体" w:hAnsi="Times New Roman" w:cs="Times New Roman"/>
      <w:sz w:val="24"/>
      <w:szCs w:val="24"/>
    </w:rPr>
  </w:style>
  <w:style w:type="paragraph" w:customStyle="1" w:styleId="xl89">
    <w:name w:val="xl89"/>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aff8">
    <w:name w:val="表格中正文"/>
    <w:rsid w:val="00BC10C3"/>
    <w:pPr>
      <w:widowControl w:val="0"/>
      <w:adjustRightInd w:val="0"/>
      <w:spacing w:before="60" w:after="60"/>
      <w:jc w:val="both"/>
      <w:textAlignment w:val="baseline"/>
    </w:pPr>
    <w:rPr>
      <w:rFonts w:ascii="Times New Roman" w:eastAsia="宋体" w:hAnsi="Times New Roman" w:cs="Times New Roman"/>
      <w:sz w:val="21"/>
    </w:rPr>
  </w:style>
  <w:style w:type="paragraph" w:customStyle="1" w:styleId="font5">
    <w:name w:val="font5"/>
    <w:basedOn w:val="a1"/>
    <w:rsid w:val="00BC10C3"/>
    <w:pPr>
      <w:widowControl/>
      <w:spacing w:before="100" w:beforeAutospacing="1" w:after="100" w:afterAutospacing="1"/>
      <w:jc w:val="left"/>
    </w:pPr>
    <w:rPr>
      <w:rFonts w:ascii="宋体" w:eastAsia="宋体" w:hAnsi="宋体" w:cs="宋体"/>
      <w:kern w:val="0"/>
      <w:sz w:val="18"/>
      <w:szCs w:val="18"/>
    </w:rPr>
  </w:style>
  <w:style w:type="paragraph" w:customStyle="1" w:styleId="aff9">
    <w:name w:val="加粗正文"/>
    <w:basedOn w:val="a7"/>
    <w:rsid w:val="00BC10C3"/>
    <w:pPr>
      <w:spacing w:afterLines="30" w:line="288" w:lineRule="auto"/>
      <w:ind w:firstLineChars="200" w:firstLine="482"/>
    </w:pPr>
    <w:rPr>
      <w:b/>
      <w:bCs/>
      <w:sz w:val="24"/>
    </w:rPr>
  </w:style>
  <w:style w:type="paragraph" w:customStyle="1" w:styleId="xl96">
    <w:name w:val="xl96"/>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3">
    <w:name w:val="xl73"/>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l">
    <w:name w:val="l小标题"/>
    <w:next w:val="l0"/>
    <w:rsid w:val="00BC10C3"/>
    <w:pPr>
      <w:spacing w:line="360" w:lineRule="auto"/>
    </w:pPr>
    <w:rPr>
      <w:rFonts w:ascii="Times New Roman" w:eastAsia="宋体" w:hAnsi="Times New Roman" w:cs="Times New Roman"/>
      <w:b/>
      <w:iCs/>
      <w:kern w:val="2"/>
      <w:sz w:val="22"/>
      <w:szCs w:val="22"/>
    </w:rPr>
  </w:style>
  <w:style w:type="paragraph" w:customStyle="1" w:styleId="l0">
    <w:name w:val="l正文"/>
    <w:rsid w:val="00BC10C3"/>
    <w:pPr>
      <w:spacing w:line="360" w:lineRule="auto"/>
      <w:ind w:firstLineChars="200" w:firstLine="200"/>
    </w:pPr>
    <w:rPr>
      <w:rFonts w:ascii="Times New Roman" w:eastAsia="宋体" w:hAnsi="Times New Roman" w:cs="Times New Roman"/>
      <w:kern w:val="2"/>
      <w:sz w:val="22"/>
      <w:szCs w:val="22"/>
    </w:rPr>
  </w:style>
  <w:style w:type="paragraph" w:customStyle="1" w:styleId="affa">
    <w:name w:val="表中正文"/>
    <w:rsid w:val="00BC10C3"/>
    <w:pPr>
      <w:widowControl w:val="0"/>
      <w:adjustRightInd w:val="0"/>
      <w:spacing w:line="260" w:lineRule="atLeast"/>
      <w:jc w:val="center"/>
      <w:textAlignment w:val="baseline"/>
    </w:pPr>
    <w:rPr>
      <w:rFonts w:ascii="Times New Roman" w:eastAsia="宋体" w:hAnsi="Times New Roman" w:cs="Times New Roman"/>
      <w:sz w:val="24"/>
    </w:rPr>
  </w:style>
  <w:style w:type="paragraph" w:customStyle="1" w:styleId="affb">
    <w:name w:val="表中文字"/>
    <w:rsid w:val="00BC10C3"/>
    <w:pPr>
      <w:widowControl w:val="0"/>
      <w:adjustRightInd w:val="0"/>
      <w:spacing w:before="60" w:after="60" w:line="240" w:lineRule="atLeast"/>
      <w:jc w:val="center"/>
      <w:textAlignment w:val="baseline"/>
    </w:pPr>
    <w:rPr>
      <w:rFonts w:ascii="宋体" w:eastAsia="宋体" w:hAnsi="Times New Roman" w:cs="Times New Roman"/>
      <w:sz w:val="28"/>
    </w:rPr>
  </w:style>
  <w:style w:type="paragraph" w:customStyle="1" w:styleId="xl80">
    <w:name w:val="xl80"/>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楷体" w:eastAsia="楷体" w:hAnsi="楷体" w:cs="宋体"/>
      <w:kern w:val="0"/>
      <w:sz w:val="24"/>
      <w:szCs w:val="24"/>
    </w:rPr>
  </w:style>
  <w:style w:type="paragraph" w:customStyle="1" w:styleId="34">
    <w:name w:val="3"/>
    <w:basedOn w:val="a1"/>
    <w:next w:val="ae"/>
    <w:rsid w:val="00BC10C3"/>
    <w:pPr>
      <w:spacing w:line="360" w:lineRule="auto"/>
      <w:ind w:left="420" w:right="22" w:firstLine="480"/>
    </w:pPr>
    <w:rPr>
      <w:rFonts w:ascii="宋体" w:eastAsia="宋体" w:hAnsi="宋体" w:cs="Times New Roman"/>
      <w:szCs w:val="20"/>
    </w:rPr>
  </w:style>
  <w:style w:type="paragraph" w:customStyle="1" w:styleId="xl63">
    <w:name w:val="xl63"/>
    <w:basedOn w:val="a1"/>
    <w:rsid w:val="00BC10C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p17">
    <w:name w:val="p17"/>
    <w:basedOn w:val="a1"/>
    <w:rsid w:val="00BC10C3"/>
    <w:pPr>
      <w:widowControl/>
      <w:spacing w:line="360" w:lineRule="auto"/>
      <w:ind w:firstLine="420"/>
    </w:pPr>
    <w:rPr>
      <w:rFonts w:ascii="Times New Roman" w:eastAsia="宋体" w:hAnsi="Times New Roman" w:cs="Times New Roman"/>
      <w:kern w:val="0"/>
      <w:szCs w:val="20"/>
    </w:rPr>
  </w:style>
  <w:style w:type="paragraph" w:customStyle="1" w:styleId="14">
    <w:name w:val="样式1"/>
    <w:basedOn w:val="a1"/>
    <w:next w:val="4"/>
    <w:rsid w:val="00BC10C3"/>
    <w:pPr>
      <w:spacing w:line="360" w:lineRule="auto"/>
    </w:pPr>
    <w:rPr>
      <w:rFonts w:ascii="仿宋_GB2312" w:eastAsia="仿宋_GB2312" w:hAnsi="Times New Roman" w:cs="Times New Roman"/>
      <w:color w:val="000000"/>
      <w:sz w:val="28"/>
      <w:szCs w:val="28"/>
    </w:rPr>
  </w:style>
  <w:style w:type="paragraph" w:customStyle="1" w:styleId="font6">
    <w:name w:val="font6"/>
    <w:basedOn w:val="a1"/>
    <w:rsid w:val="00BC10C3"/>
    <w:pPr>
      <w:widowControl/>
      <w:spacing w:before="100" w:beforeAutospacing="1" w:after="100" w:afterAutospacing="1"/>
      <w:jc w:val="left"/>
    </w:pPr>
    <w:rPr>
      <w:rFonts w:ascii="宋体" w:eastAsia="宋体" w:hAnsi="宋体" w:cs="宋体"/>
      <w:kern w:val="0"/>
      <w:sz w:val="18"/>
      <w:szCs w:val="18"/>
    </w:rPr>
  </w:style>
  <w:style w:type="paragraph" w:customStyle="1" w:styleId="xl74">
    <w:name w:val="xl74"/>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10">
    <w:name w:val="列出段落11"/>
    <w:basedOn w:val="a1"/>
    <w:uiPriority w:val="34"/>
    <w:qFormat/>
    <w:rsid w:val="00BC10C3"/>
    <w:pPr>
      <w:ind w:firstLineChars="200" w:firstLine="420"/>
    </w:pPr>
    <w:rPr>
      <w:rFonts w:ascii="Calibri" w:eastAsia="宋体" w:hAnsi="Calibri" w:cs="Times New Roman"/>
    </w:rPr>
  </w:style>
  <w:style w:type="paragraph" w:customStyle="1" w:styleId="15">
    <w:name w:val="正文1"/>
    <w:basedOn w:val="a1"/>
    <w:qFormat/>
    <w:rsid w:val="00BC10C3"/>
    <w:pPr>
      <w:spacing w:beforeLines="50" w:afterLines="50" w:line="288" w:lineRule="auto"/>
      <w:ind w:firstLineChars="200" w:firstLine="200"/>
    </w:pPr>
    <w:rPr>
      <w:rFonts w:ascii="Times New Roman" w:eastAsia="宋体" w:hAnsi="Times New Roman" w:cs="Times New Roman"/>
      <w:sz w:val="24"/>
    </w:rPr>
  </w:style>
  <w:style w:type="paragraph" w:customStyle="1" w:styleId="affc">
    <w:name w:val="图文字体"/>
    <w:basedOn w:val="a1"/>
    <w:rsid w:val="00BC10C3"/>
    <w:pPr>
      <w:snapToGrid w:val="0"/>
      <w:spacing w:line="300" w:lineRule="auto"/>
    </w:pPr>
    <w:rPr>
      <w:rFonts w:ascii="Times New Roman" w:eastAsia="楷体_GB2312" w:hAnsi="Times New Roman" w:cs="Times New Roman"/>
      <w:sz w:val="18"/>
      <w:szCs w:val="20"/>
    </w:rPr>
  </w:style>
  <w:style w:type="paragraph" w:customStyle="1" w:styleId="xl93">
    <w:name w:val="xl93"/>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Text">
    <w:name w:val="1.Text"/>
    <w:basedOn w:val="a1"/>
    <w:qFormat/>
    <w:rsid w:val="00BC10C3"/>
    <w:pPr>
      <w:autoSpaceDE w:val="0"/>
      <w:adjustRightInd w:val="0"/>
      <w:snapToGrid w:val="0"/>
      <w:spacing w:before="50" w:line="360" w:lineRule="auto"/>
      <w:ind w:firstLineChars="200" w:firstLine="200"/>
    </w:pPr>
    <w:rPr>
      <w:rFonts w:ascii="宋体" w:eastAsia="宋体" w:hAnsi="宋体" w:cs="Times New Roman"/>
      <w:snapToGrid w:val="0"/>
      <w:szCs w:val="20"/>
    </w:rPr>
  </w:style>
  <w:style w:type="paragraph" w:customStyle="1" w:styleId="25">
    <w:name w:val="2"/>
    <w:basedOn w:val="a1"/>
    <w:next w:val="ad"/>
    <w:rsid w:val="00BC10C3"/>
    <w:pPr>
      <w:ind w:leftChars="266" w:left="559"/>
    </w:pPr>
    <w:rPr>
      <w:rFonts w:ascii="仿宋_GB2312" w:eastAsia="仿宋_GB2312" w:hAnsi="Times New Roman" w:cs="Times New Roman"/>
      <w:sz w:val="28"/>
      <w:szCs w:val="24"/>
    </w:rPr>
  </w:style>
  <w:style w:type="paragraph" w:customStyle="1" w:styleId="font7">
    <w:name w:val="font7"/>
    <w:basedOn w:val="a1"/>
    <w:rsid w:val="00BC10C3"/>
    <w:pPr>
      <w:widowControl/>
      <w:spacing w:before="100" w:beforeAutospacing="1" w:after="100" w:afterAutospacing="1"/>
      <w:jc w:val="left"/>
    </w:pPr>
    <w:rPr>
      <w:rFonts w:ascii="宋体" w:eastAsia="宋体" w:hAnsi="宋体" w:cs="宋体"/>
      <w:kern w:val="0"/>
      <w:sz w:val="22"/>
    </w:rPr>
  </w:style>
  <w:style w:type="paragraph" w:customStyle="1" w:styleId="xl69">
    <w:name w:val="xl69"/>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6">
    <w:name w:val="列出段落1"/>
    <w:basedOn w:val="a1"/>
    <w:uiPriority w:val="34"/>
    <w:qFormat/>
    <w:rsid w:val="00BC10C3"/>
    <w:pPr>
      <w:ind w:firstLineChars="200" w:firstLine="420"/>
    </w:pPr>
    <w:rPr>
      <w:rFonts w:ascii="Times New Roman" w:eastAsia="宋体" w:hAnsi="Times New Roman" w:cs="Times New Roman"/>
    </w:rPr>
  </w:style>
  <w:style w:type="paragraph" w:customStyle="1" w:styleId="xl84">
    <w:name w:val="xl84"/>
    <w:basedOn w:val="a1"/>
    <w:rsid w:val="00BC10C3"/>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378020">
    <w:name w:val="样式 标题 3 + (中文) 黑体 小四 非加粗 段前: 7.8 磅 段后: 0 磅 行距: 固定值 20 磅"/>
    <w:basedOn w:val="3"/>
    <w:rsid w:val="00BC10C3"/>
    <w:pPr>
      <w:tabs>
        <w:tab w:val="clear" w:pos="1418"/>
      </w:tabs>
      <w:spacing w:before="0" w:after="0" w:line="400" w:lineRule="exact"/>
      <w:ind w:firstLine="0"/>
    </w:pPr>
    <w:rPr>
      <w:rFonts w:ascii="Times New Roman" w:eastAsia="黑体" w:hAnsi="Times New Roman" w:cs="宋体"/>
      <w:b w:val="0"/>
      <w:bCs w:val="0"/>
      <w:sz w:val="24"/>
      <w:szCs w:val="20"/>
    </w:rPr>
  </w:style>
  <w:style w:type="paragraph" w:customStyle="1" w:styleId="xl90">
    <w:name w:val="xl90"/>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120">
    <w:name w:val="列出段落12"/>
    <w:basedOn w:val="a1"/>
    <w:uiPriority w:val="99"/>
    <w:qFormat/>
    <w:rsid w:val="00BC10C3"/>
    <w:pPr>
      <w:ind w:firstLineChars="200" w:firstLine="420"/>
    </w:pPr>
    <w:rPr>
      <w:rFonts w:ascii="Times New Roman" w:eastAsia="宋体" w:hAnsi="Times New Roman" w:cs="Times New Roman"/>
    </w:rPr>
  </w:style>
  <w:style w:type="paragraph" w:customStyle="1" w:styleId="affd">
    <w:name w:val="正文（栏位说明）"/>
    <w:rsid w:val="00BC10C3"/>
    <w:pPr>
      <w:widowControl w:val="0"/>
      <w:adjustRightInd w:val="0"/>
      <w:spacing w:line="312" w:lineRule="atLeast"/>
      <w:jc w:val="both"/>
      <w:textAlignment w:val="baseline"/>
    </w:pPr>
    <w:rPr>
      <w:rFonts w:ascii="Times New Roman" w:eastAsia="宋体" w:hAnsi="Times New Roman" w:cs="Times New Roman"/>
      <w:sz w:val="21"/>
    </w:rPr>
  </w:style>
  <w:style w:type="paragraph" w:customStyle="1" w:styleId="xl87">
    <w:name w:val="xl87"/>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1"/>
    <w:rsid w:val="00BC1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1"/>
    <w:rsid w:val="00BC10C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rsid w:val="00BC10C3"/>
    <w:pPr>
      <w:tabs>
        <w:tab w:val="clear" w:pos="708"/>
      </w:tabs>
      <w:spacing w:before="100" w:line="400" w:lineRule="exact"/>
      <w:textAlignment w:val="auto"/>
    </w:pPr>
    <w:rPr>
      <w:rFonts w:ascii="Times New Roman" w:hAnsi="Times New Roman" w:cs="宋体"/>
      <w:b w:val="0"/>
      <w:bCs w:val="0"/>
      <w:kern w:val="2"/>
      <w:szCs w:val="20"/>
    </w:rPr>
  </w:style>
  <w:style w:type="paragraph" w:customStyle="1" w:styleId="xl79">
    <w:name w:val="xl79"/>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aaa">
    <w:name w:val="aaa"/>
    <w:basedOn w:val="a1"/>
    <w:qFormat/>
    <w:rsid w:val="00BC10C3"/>
    <w:pPr>
      <w:spacing w:after="120" w:line="360" w:lineRule="auto"/>
      <w:ind w:firstLine="567"/>
    </w:pPr>
    <w:rPr>
      <w:rFonts w:ascii="宋体" w:eastAsia="宋体" w:hAnsi="宋体" w:cs="Times New Roman"/>
      <w:szCs w:val="20"/>
    </w:rPr>
  </w:style>
  <w:style w:type="paragraph" w:customStyle="1" w:styleId="xl100">
    <w:name w:val="xl100"/>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p0">
    <w:name w:val="p0"/>
    <w:basedOn w:val="a1"/>
    <w:uiPriority w:val="99"/>
    <w:rsid w:val="00BC10C3"/>
    <w:rPr>
      <w:rFonts w:ascii="Times New Roman" w:eastAsia="宋体" w:hAnsi="Times New Roman" w:cs="Times New Roman"/>
      <w:kern w:val="0"/>
      <w:szCs w:val="20"/>
    </w:rPr>
  </w:style>
  <w:style w:type="paragraph" w:customStyle="1" w:styleId="Charf3">
    <w:name w:val="Char"/>
    <w:basedOn w:val="a1"/>
    <w:rsid w:val="00BC10C3"/>
    <w:rPr>
      <w:rFonts w:ascii="Tahoma" w:eastAsia="宋体" w:hAnsi="Tahoma" w:cs="Times New Roman"/>
      <w:sz w:val="24"/>
      <w:szCs w:val="20"/>
    </w:rPr>
  </w:style>
  <w:style w:type="paragraph" w:customStyle="1" w:styleId="xl76">
    <w:name w:val="xl76"/>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b/>
      <w:bCs/>
      <w:color w:val="000000"/>
      <w:kern w:val="0"/>
      <w:sz w:val="24"/>
      <w:szCs w:val="24"/>
    </w:rPr>
  </w:style>
  <w:style w:type="paragraph" w:customStyle="1" w:styleId="17">
    <w:name w:val="修订1"/>
    <w:uiPriority w:val="99"/>
    <w:semiHidden/>
    <w:rsid w:val="00BC10C3"/>
    <w:rPr>
      <w:rFonts w:ascii="Times New Roman" w:eastAsia="宋体" w:hAnsi="Times New Roman" w:cs="Times New Roman"/>
      <w:kern w:val="2"/>
      <w:sz w:val="21"/>
      <w:szCs w:val="22"/>
    </w:rPr>
  </w:style>
  <w:style w:type="paragraph" w:customStyle="1" w:styleId="xl67">
    <w:name w:val="xl67"/>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a0">
    <w:name w:val="小标题"/>
    <w:basedOn w:val="a1"/>
    <w:next w:val="a1"/>
    <w:rsid w:val="00BC10C3"/>
    <w:pPr>
      <w:numPr>
        <w:numId w:val="4"/>
      </w:numPr>
      <w:snapToGrid w:val="0"/>
      <w:spacing w:before="120" w:after="120"/>
    </w:pPr>
    <w:rPr>
      <w:rFonts w:ascii="Times New Roman" w:eastAsia="黑体" w:hAnsi="Times New Roman" w:cs="Times New Roman"/>
      <w:b/>
      <w:sz w:val="30"/>
      <w:szCs w:val="20"/>
    </w:rPr>
  </w:style>
  <w:style w:type="paragraph" w:customStyle="1" w:styleId="41">
    <w:name w:val="红色+标题4"/>
    <w:basedOn w:val="4"/>
    <w:next w:val="a1"/>
    <w:rsid w:val="00BC10C3"/>
    <w:pPr>
      <w:tabs>
        <w:tab w:val="left" w:pos="851"/>
      </w:tabs>
      <w:spacing w:before="120" w:after="120" w:line="360" w:lineRule="auto"/>
      <w:ind w:left="851" w:hanging="851"/>
    </w:pPr>
    <w:rPr>
      <w:rFonts w:ascii="Times New Roman" w:hAnsi="Times New Roman"/>
      <w:color w:val="FF0000"/>
      <w:kern w:val="2"/>
    </w:rPr>
  </w:style>
  <w:style w:type="paragraph" w:customStyle="1" w:styleId="xl95">
    <w:name w:val="xl95"/>
    <w:basedOn w:val="a1"/>
    <w:rsid w:val="00BC10C3"/>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affe">
    <w:name w:val="表格文字+表头加粗"/>
    <w:basedOn w:val="a1"/>
    <w:rsid w:val="00BC10C3"/>
    <w:pPr>
      <w:adjustRightInd w:val="0"/>
      <w:snapToGrid w:val="0"/>
      <w:spacing w:beforeLines="20" w:afterLines="20"/>
      <w:jc w:val="center"/>
    </w:pPr>
    <w:rPr>
      <w:rFonts w:ascii="Times New Roman" w:eastAsia="宋体" w:hAnsi="Times New Roman" w:cs="Times New Roman"/>
      <w:b/>
      <w:sz w:val="24"/>
      <w:szCs w:val="24"/>
    </w:rPr>
  </w:style>
  <w:style w:type="paragraph" w:customStyle="1" w:styleId="afff">
    <w:name w:val="表格文字+左对齐"/>
    <w:rsid w:val="00BC10C3"/>
    <w:pPr>
      <w:widowControl w:val="0"/>
      <w:adjustRightInd w:val="0"/>
      <w:snapToGrid w:val="0"/>
      <w:jc w:val="both"/>
    </w:pPr>
    <w:rPr>
      <w:rFonts w:ascii="Times New Roman" w:eastAsia="宋体" w:hAnsi="Times New Roman" w:cs="Times New Roman"/>
      <w:kern w:val="2"/>
      <w:sz w:val="24"/>
      <w:szCs w:val="24"/>
    </w:rPr>
  </w:style>
  <w:style w:type="paragraph" w:customStyle="1" w:styleId="81">
    <w:name w:val="样式8"/>
    <w:basedOn w:val="a1"/>
    <w:rsid w:val="00BC10C3"/>
    <w:pPr>
      <w:widowControl/>
      <w:spacing w:before="120" w:line="288" w:lineRule="auto"/>
      <w:ind w:left="1713" w:hanging="454"/>
    </w:pPr>
    <w:rPr>
      <w:rFonts w:ascii="Arial" w:eastAsia="宋体" w:hAnsi="Arial" w:cs="Times New Roman"/>
      <w:kern w:val="0"/>
      <w:szCs w:val="20"/>
    </w:rPr>
  </w:style>
  <w:style w:type="paragraph" w:customStyle="1" w:styleId="xl83">
    <w:name w:val="xl83"/>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23">
    <w:name w:val="xl23"/>
    <w:basedOn w:val="a1"/>
    <w:rsid w:val="00BC10C3"/>
    <w:pPr>
      <w:widowControl/>
      <w:pBdr>
        <w:left w:val="single" w:sz="4" w:space="0" w:color="auto"/>
        <w:bottom w:val="single" w:sz="4" w:space="0" w:color="auto"/>
        <w:right w:val="single" w:sz="4" w:space="0" w:color="auto"/>
      </w:pBdr>
      <w:spacing w:before="100" w:after="100"/>
      <w:textAlignment w:val="top"/>
    </w:pPr>
    <w:rPr>
      <w:rFonts w:ascii="宋体" w:eastAsia="宋体" w:hAnsi="宋体" w:cs="Times New Roman"/>
      <w:kern w:val="0"/>
      <w:sz w:val="24"/>
      <w:szCs w:val="24"/>
    </w:rPr>
  </w:style>
  <w:style w:type="paragraph" w:customStyle="1" w:styleId="afff0">
    <w:name w:val="缺省文本"/>
    <w:basedOn w:val="a1"/>
    <w:rsid w:val="00BC10C3"/>
    <w:pPr>
      <w:snapToGrid w:val="0"/>
    </w:pPr>
    <w:rPr>
      <w:rFonts w:ascii="Times New Roman" w:eastAsia="Times New Roman" w:hAnsi="Times New Roman" w:cs="Times New Roman"/>
      <w:snapToGrid w:val="0"/>
      <w:sz w:val="24"/>
      <w:szCs w:val="20"/>
      <w:lang w:eastAsia="en-US"/>
    </w:rPr>
  </w:style>
  <w:style w:type="paragraph" w:customStyle="1" w:styleId="TOC1">
    <w:name w:val="TOC 标题1"/>
    <w:basedOn w:val="1"/>
    <w:next w:val="a1"/>
    <w:uiPriority w:val="39"/>
    <w:qFormat/>
    <w:rsid w:val="00BC10C3"/>
    <w:pPr>
      <w:widowControl/>
      <w:spacing w:before="480" w:line="276" w:lineRule="auto"/>
      <w:jc w:val="left"/>
      <w:outlineLvl w:val="9"/>
    </w:pPr>
    <w:rPr>
      <w:rFonts w:ascii="Cambria" w:eastAsia="宋体" w:hAnsi="Cambria"/>
      <w:color w:val="365F91"/>
      <w:kern w:val="0"/>
      <w:sz w:val="28"/>
      <w:szCs w:val="28"/>
    </w:rPr>
  </w:style>
  <w:style w:type="paragraph" w:customStyle="1" w:styleId="bullet1">
    <w:name w:val="bullet 1"/>
    <w:basedOn w:val="a1"/>
    <w:qFormat/>
    <w:rsid w:val="00BC10C3"/>
    <w:pPr>
      <w:tabs>
        <w:tab w:val="left" w:pos="845"/>
      </w:tabs>
      <w:spacing w:beforeLines="50" w:afterLines="50" w:line="276" w:lineRule="auto"/>
      <w:ind w:left="845" w:hanging="425"/>
    </w:pPr>
    <w:rPr>
      <w:rFonts w:ascii="Times New Roman" w:eastAsia="宋体" w:hAnsi="Times New Roman" w:cs="Times New Roman"/>
      <w:szCs w:val="21"/>
    </w:rPr>
  </w:style>
  <w:style w:type="paragraph" w:customStyle="1" w:styleId="xl68">
    <w:name w:val="xl68"/>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font8">
    <w:name w:val="font8"/>
    <w:basedOn w:val="a1"/>
    <w:rsid w:val="00BC10C3"/>
    <w:pPr>
      <w:widowControl/>
      <w:spacing w:before="100" w:beforeAutospacing="1" w:after="100" w:afterAutospacing="1"/>
      <w:jc w:val="left"/>
    </w:pPr>
    <w:rPr>
      <w:rFonts w:ascii="宋体" w:eastAsia="宋体" w:hAnsi="宋体" w:cs="宋体"/>
      <w:kern w:val="0"/>
      <w:sz w:val="18"/>
      <w:szCs w:val="18"/>
    </w:rPr>
  </w:style>
  <w:style w:type="paragraph" w:customStyle="1" w:styleId="xl82">
    <w:name w:val="xl82"/>
    <w:basedOn w:val="a1"/>
    <w:rsid w:val="00BC10C3"/>
    <w:pPr>
      <w:widowControl/>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l1">
    <w:name w:val="l列表1"/>
    <w:rsid w:val="00BC10C3"/>
    <w:pPr>
      <w:numPr>
        <w:numId w:val="5"/>
      </w:numPr>
      <w:tabs>
        <w:tab w:val="left" w:pos="735"/>
      </w:tabs>
      <w:spacing w:line="360" w:lineRule="auto"/>
    </w:pPr>
    <w:rPr>
      <w:rFonts w:ascii="Times New Roman" w:eastAsia="宋体" w:hAnsi="Times New Roman" w:cs="Times New Roman"/>
      <w:iCs/>
      <w:kern w:val="2"/>
      <w:sz w:val="22"/>
      <w:szCs w:val="22"/>
    </w:rPr>
  </w:style>
  <w:style w:type="paragraph" w:customStyle="1" w:styleId="xl75">
    <w:name w:val="xl75"/>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26">
    <w:name w:val="编号2"/>
    <w:basedOn w:val="a1"/>
    <w:rsid w:val="00BC10C3"/>
    <w:pPr>
      <w:tabs>
        <w:tab w:val="left" w:pos="1080"/>
      </w:tabs>
      <w:spacing w:afterLines="30" w:line="288" w:lineRule="auto"/>
      <w:ind w:leftChars="150" w:left="1080" w:hangingChars="300" w:hanging="720"/>
    </w:pPr>
    <w:rPr>
      <w:rFonts w:ascii="Times New Roman" w:eastAsia="宋体" w:hAnsi="Times New Roman" w:cs="Times New Roman"/>
      <w:sz w:val="24"/>
      <w:szCs w:val="24"/>
    </w:rPr>
  </w:style>
  <w:style w:type="paragraph" w:customStyle="1" w:styleId="Default">
    <w:name w:val="Default"/>
    <w:qFormat/>
    <w:rsid w:val="00BC10C3"/>
    <w:pPr>
      <w:widowControl w:val="0"/>
      <w:autoSpaceDE w:val="0"/>
      <w:autoSpaceDN w:val="0"/>
      <w:adjustRightInd w:val="0"/>
    </w:pPr>
    <w:rPr>
      <w:rFonts w:ascii="微软雅黑" w:eastAsia="微软雅黑" w:hAnsi="Calibri" w:cs="微软雅黑"/>
      <w:color w:val="000000"/>
      <w:sz w:val="24"/>
      <w:szCs w:val="24"/>
    </w:rPr>
  </w:style>
  <w:style w:type="paragraph" w:customStyle="1" w:styleId="afff1">
    <w:name w:val="表格文字"/>
    <w:basedOn w:val="a1"/>
    <w:rsid w:val="00BC10C3"/>
    <w:pPr>
      <w:jc w:val="left"/>
      <w:textAlignment w:val="top"/>
    </w:pPr>
    <w:rPr>
      <w:rFonts w:ascii="Times New Roman" w:eastAsia="宋体" w:hAnsi="Times New Roman" w:cs="Times New Roman"/>
      <w:sz w:val="18"/>
      <w:szCs w:val="20"/>
    </w:rPr>
  </w:style>
  <w:style w:type="table" w:customStyle="1" w:styleId="18">
    <w:name w:val="网格型1"/>
    <w:basedOn w:val="a3"/>
    <w:uiPriority w:val="59"/>
    <w:rsid w:val="00BC10C3"/>
    <w:pPr>
      <w:snapToGrid w:val="0"/>
      <w:jc w:val="center"/>
    </w:pPr>
    <w:rPr>
      <w:rFonts w:ascii="Times New Roman" w:eastAsia="新宋体" w:hAnsi="Times New Roman" w:cs="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Pr>
    <w:trPr>
      <w:cantSplit/>
    </w:trPr>
    <w:tcPr>
      <w:vAlign w:val="center"/>
    </w:tcPr>
    <w:tblStylePr w:type="firstRow">
      <w:rPr>
        <w:rFonts w:ascii="Times New Roman" w:eastAsia="Corbel" w:hAnsi="Times New Roman"/>
        <w:b/>
        <w:i w:val="0"/>
        <w:caps w:val="0"/>
        <w:smallCaps w:val="0"/>
        <w:strike w:val="0"/>
        <w:dstrike w:val="0"/>
        <w:vanish w:val="0"/>
        <w:color w:val="auto"/>
        <w:sz w:val="21"/>
        <w:u w:val="none"/>
        <w:vertAlign w:val="baseline"/>
      </w:rPr>
      <w:tblPr/>
      <w:trPr>
        <w:tblHeader/>
      </w:tr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F2F2F2"/>
      </w:tcPr>
    </w:tblStylePr>
  </w:style>
  <w:style w:type="character" w:customStyle="1" w:styleId="afff2">
    <w:name w:val="批注文字 字符"/>
    <w:uiPriority w:val="99"/>
    <w:semiHidden/>
    <w:rsid w:val="00BC10C3"/>
    <w:rPr>
      <w:kern w:val="2"/>
      <w:sz w:val="28"/>
      <w:szCs w:val="28"/>
    </w:rPr>
  </w:style>
  <w:style w:type="character" w:customStyle="1" w:styleId="afff3">
    <w:name w:val="批注框文本 字符"/>
    <w:uiPriority w:val="99"/>
    <w:semiHidden/>
    <w:rsid w:val="00BC10C3"/>
    <w:rPr>
      <w:kern w:val="2"/>
      <w:sz w:val="18"/>
      <w:szCs w:val="18"/>
    </w:rPr>
  </w:style>
  <w:style w:type="character" w:customStyle="1" w:styleId="afff4">
    <w:name w:val="页脚 字符"/>
    <w:uiPriority w:val="99"/>
    <w:rsid w:val="00BC10C3"/>
  </w:style>
  <w:style w:type="character" w:customStyle="1" w:styleId="afff5">
    <w:name w:val="日期 字符"/>
    <w:uiPriority w:val="99"/>
    <w:semiHidden/>
    <w:rsid w:val="00BC10C3"/>
    <w:rPr>
      <w:kern w:val="2"/>
      <w:sz w:val="28"/>
      <w:szCs w:val="28"/>
    </w:rPr>
  </w:style>
  <w:style w:type="character" w:customStyle="1" w:styleId="19">
    <w:name w:val="标题 1 字符"/>
    <w:uiPriority w:val="9"/>
    <w:rsid w:val="00BC10C3"/>
    <w:rPr>
      <w:b/>
      <w:bCs/>
      <w:kern w:val="44"/>
      <w:sz w:val="44"/>
      <w:szCs w:val="44"/>
    </w:rPr>
  </w:style>
  <w:style w:type="character" w:customStyle="1" w:styleId="27">
    <w:name w:val="标题 2 字符"/>
    <w:uiPriority w:val="9"/>
    <w:semiHidden/>
    <w:rsid w:val="00BC10C3"/>
    <w:rPr>
      <w:rFonts w:ascii="等线 Light" w:eastAsia="等线 Light" w:hAnsi="等线 Light" w:cs="Times New Roman"/>
      <w:b/>
      <w:bCs/>
      <w:kern w:val="2"/>
      <w:sz w:val="32"/>
      <w:szCs w:val="32"/>
    </w:rPr>
  </w:style>
  <w:style w:type="character" w:customStyle="1" w:styleId="35">
    <w:name w:val="标题 3 字符"/>
    <w:uiPriority w:val="9"/>
    <w:semiHidden/>
    <w:rsid w:val="00BC10C3"/>
    <w:rPr>
      <w:b/>
      <w:bCs/>
      <w:kern w:val="2"/>
      <w:sz w:val="32"/>
      <w:szCs w:val="32"/>
    </w:rPr>
  </w:style>
  <w:style w:type="character" w:customStyle="1" w:styleId="42">
    <w:name w:val="标题 4 字符"/>
    <w:uiPriority w:val="9"/>
    <w:semiHidden/>
    <w:rsid w:val="00BC10C3"/>
    <w:rPr>
      <w:rFonts w:ascii="等线 Light" w:eastAsia="等线 Light" w:hAnsi="等线 Light" w:cs="Times New Roman"/>
      <w:b/>
      <w:bCs/>
      <w:kern w:val="2"/>
      <w:sz w:val="28"/>
      <w:szCs w:val="28"/>
    </w:rPr>
  </w:style>
  <w:style w:type="character" w:customStyle="1" w:styleId="51">
    <w:name w:val="标题 5 字符"/>
    <w:uiPriority w:val="9"/>
    <w:semiHidden/>
    <w:rsid w:val="00BC10C3"/>
    <w:rPr>
      <w:b/>
      <w:bCs/>
      <w:kern w:val="2"/>
      <w:sz w:val="28"/>
      <w:szCs w:val="28"/>
    </w:rPr>
  </w:style>
  <w:style w:type="character" w:customStyle="1" w:styleId="61">
    <w:name w:val="标题 6 字符"/>
    <w:uiPriority w:val="9"/>
    <w:semiHidden/>
    <w:rsid w:val="00BC10C3"/>
    <w:rPr>
      <w:rFonts w:ascii="等线 Light" w:eastAsia="等线 Light" w:hAnsi="等线 Light" w:cs="Times New Roman"/>
      <w:b/>
      <w:bCs/>
      <w:kern w:val="2"/>
      <w:sz w:val="24"/>
      <w:szCs w:val="24"/>
    </w:rPr>
  </w:style>
  <w:style w:type="character" w:customStyle="1" w:styleId="71">
    <w:name w:val="标题 7 字符"/>
    <w:uiPriority w:val="9"/>
    <w:semiHidden/>
    <w:rsid w:val="00BC10C3"/>
    <w:rPr>
      <w:b/>
      <w:bCs/>
      <w:kern w:val="2"/>
      <w:sz w:val="24"/>
      <w:szCs w:val="24"/>
    </w:rPr>
  </w:style>
  <w:style w:type="character" w:customStyle="1" w:styleId="82">
    <w:name w:val="标题 8 字符"/>
    <w:uiPriority w:val="9"/>
    <w:semiHidden/>
    <w:rsid w:val="00BC10C3"/>
    <w:rPr>
      <w:rFonts w:ascii="等线 Light" w:eastAsia="等线 Light" w:hAnsi="等线 Light" w:cs="Times New Roman"/>
      <w:kern w:val="2"/>
      <w:sz w:val="24"/>
      <w:szCs w:val="24"/>
    </w:rPr>
  </w:style>
  <w:style w:type="character" w:customStyle="1" w:styleId="91">
    <w:name w:val="标题 9 字符"/>
    <w:uiPriority w:val="9"/>
    <w:semiHidden/>
    <w:rsid w:val="00BC10C3"/>
    <w:rPr>
      <w:rFonts w:ascii="等线 Light" w:eastAsia="等线 Light" w:hAnsi="等线 Light" w:cs="Times New Roman"/>
      <w:kern w:val="2"/>
      <w:sz w:val="21"/>
      <w:szCs w:val="21"/>
    </w:rPr>
  </w:style>
  <w:style w:type="character" w:customStyle="1" w:styleId="afff6">
    <w:name w:val="页眉 字符"/>
    <w:uiPriority w:val="99"/>
    <w:rsid w:val="00BC10C3"/>
    <w:rPr>
      <w:sz w:val="18"/>
      <w:szCs w:val="18"/>
    </w:rPr>
  </w:style>
  <w:style w:type="character" w:customStyle="1" w:styleId="afff7">
    <w:name w:val="正文缩进 字符"/>
    <w:rsid w:val="00BC10C3"/>
  </w:style>
  <w:style w:type="character" w:customStyle="1" w:styleId="310">
    <w:name w:val="正文文本 3 字符1"/>
    <w:rsid w:val="00BC10C3"/>
    <w:rPr>
      <w:color w:val="FF0000"/>
      <w:sz w:val="24"/>
      <w:szCs w:val="24"/>
    </w:rPr>
  </w:style>
  <w:style w:type="character" w:customStyle="1" w:styleId="1a">
    <w:name w:val="尾注文本 字符1"/>
    <w:uiPriority w:val="99"/>
    <w:rsid w:val="00BC10C3"/>
  </w:style>
  <w:style w:type="character" w:customStyle="1" w:styleId="1b">
    <w:name w:val="批注主题 字符1"/>
    <w:uiPriority w:val="99"/>
    <w:rsid w:val="00BC10C3"/>
    <w:rPr>
      <w:b/>
      <w:bCs/>
    </w:rPr>
  </w:style>
  <w:style w:type="character" w:customStyle="1" w:styleId="1c">
    <w:name w:val="正文首行缩进 字符1"/>
    <w:rsid w:val="00BC10C3"/>
    <w:rPr>
      <w:szCs w:val="24"/>
    </w:rPr>
  </w:style>
  <w:style w:type="character" w:customStyle="1" w:styleId="311">
    <w:name w:val="正文文本缩进 3 字符1"/>
    <w:rsid w:val="00BC10C3"/>
    <w:rPr>
      <w:b/>
      <w:i/>
      <w:color w:val="000000"/>
      <w:szCs w:val="24"/>
      <w:u w:val="single"/>
    </w:rPr>
  </w:style>
  <w:style w:type="character" w:customStyle="1" w:styleId="910">
    <w:name w:val="标题 9 字符1"/>
    <w:rsid w:val="00BC10C3"/>
    <w:rPr>
      <w:rFonts w:ascii="Arial" w:eastAsia="黑体" w:hAnsi="Arial"/>
      <w:kern w:val="2"/>
      <w:sz w:val="21"/>
      <w:szCs w:val="21"/>
    </w:rPr>
  </w:style>
  <w:style w:type="character" w:customStyle="1" w:styleId="210">
    <w:name w:val="标题 2 字符1"/>
    <w:uiPriority w:val="9"/>
    <w:rsid w:val="00BC10C3"/>
    <w:rPr>
      <w:rFonts w:ascii="Arial" w:eastAsia="黑体" w:hAnsi="Arial"/>
      <w:b/>
      <w:bCs/>
      <w:sz w:val="32"/>
      <w:szCs w:val="32"/>
    </w:rPr>
  </w:style>
  <w:style w:type="character" w:customStyle="1" w:styleId="312">
    <w:name w:val="标题 3 字符1"/>
    <w:uiPriority w:val="9"/>
    <w:rsid w:val="00BC10C3"/>
    <w:rPr>
      <w:rFonts w:ascii="Calibri" w:eastAsia="宋体" w:hAnsi="Calibri"/>
      <w:b/>
      <w:bCs/>
      <w:sz w:val="32"/>
      <w:szCs w:val="32"/>
    </w:rPr>
  </w:style>
  <w:style w:type="character" w:customStyle="1" w:styleId="afff8">
    <w:name w:val="列出段落 字符"/>
    <w:uiPriority w:val="99"/>
    <w:rsid w:val="00BC10C3"/>
  </w:style>
  <w:style w:type="character" w:customStyle="1" w:styleId="610">
    <w:name w:val="标题 6 字符1"/>
    <w:rsid w:val="00BC10C3"/>
    <w:rPr>
      <w:rFonts w:ascii="Arial" w:eastAsia="黑体" w:hAnsi="Arial"/>
      <w:bCs/>
      <w:kern w:val="2"/>
      <w:sz w:val="21"/>
      <w:szCs w:val="24"/>
    </w:rPr>
  </w:style>
  <w:style w:type="character" w:customStyle="1" w:styleId="1d">
    <w:name w:val="正文文本 字符1"/>
    <w:rsid w:val="00BC10C3"/>
    <w:rPr>
      <w:sz w:val="24"/>
      <w:szCs w:val="24"/>
    </w:rPr>
  </w:style>
  <w:style w:type="character" w:customStyle="1" w:styleId="211">
    <w:name w:val="正文文本 2 字符1"/>
    <w:rsid w:val="00BC10C3"/>
    <w:rPr>
      <w:color w:val="000000"/>
      <w:szCs w:val="24"/>
    </w:rPr>
  </w:style>
  <w:style w:type="character" w:customStyle="1" w:styleId="1e">
    <w:name w:val="标题 字符1"/>
    <w:rsid w:val="00BC10C3"/>
    <w:rPr>
      <w:rFonts w:ascii="Cambria" w:hAnsi="Cambria"/>
      <w:b/>
      <w:bCs/>
      <w:sz w:val="32"/>
      <w:szCs w:val="32"/>
    </w:rPr>
  </w:style>
  <w:style w:type="character" w:customStyle="1" w:styleId="410">
    <w:name w:val="标题 4 字符1"/>
    <w:uiPriority w:val="9"/>
    <w:rsid w:val="00BC10C3"/>
    <w:rPr>
      <w:rFonts w:ascii="Cambria" w:eastAsia="宋体" w:hAnsi="Cambria"/>
      <w:b/>
      <w:bCs/>
      <w:sz w:val="28"/>
      <w:szCs w:val="28"/>
    </w:rPr>
  </w:style>
  <w:style w:type="character" w:customStyle="1" w:styleId="710">
    <w:name w:val="标题 7 字符1"/>
    <w:rsid w:val="00BC10C3"/>
    <w:rPr>
      <w:rFonts w:eastAsia="宋体"/>
      <w:b/>
      <w:bCs/>
      <w:kern w:val="2"/>
      <w:sz w:val="24"/>
      <w:szCs w:val="24"/>
    </w:rPr>
  </w:style>
  <w:style w:type="character" w:customStyle="1" w:styleId="510">
    <w:name w:val="标题 5 字符1"/>
    <w:rsid w:val="00BC10C3"/>
    <w:rPr>
      <w:rFonts w:eastAsia="黑体"/>
      <w:bCs/>
      <w:kern w:val="2"/>
      <w:sz w:val="24"/>
      <w:szCs w:val="28"/>
    </w:rPr>
  </w:style>
  <w:style w:type="character" w:customStyle="1" w:styleId="810">
    <w:name w:val="标题 8 字符1"/>
    <w:rsid w:val="00BC10C3"/>
    <w:rPr>
      <w:rFonts w:ascii="Arial" w:eastAsia="黑体" w:hAnsi="Arial"/>
      <w:kern w:val="2"/>
      <w:sz w:val="24"/>
      <w:szCs w:val="24"/>
    </w:rPr>
  </w:style>
  <w:style w:type="character" w:customStyle="1" w:styleId="1f">
    <w:name w:val="批注框文本 字符1"/>
    <w:uiPriority w:val="99"/>
    <w:rsid w:val="00BC10C3"/>
    <w:rPr>
      <w:sz w:val="18"/>
      <w:szCs w:val="18"/>
    </w:rPr>
  </w:style>
  <w:style w:type="character" w:customStyle="1" w:styleId="212">
    <w:name w:val="正文文本缩进 2 字符1"/>
    <w:uiPriority w:val="99"/>
    <w:rsid w:val="00BC10C3"/>
  </w:style>
  <w:style w:type="character" w:customStyle="1" w:styleId="1f0">
    <w:name w:val="日期 字符1"/>
    <w:uiPriority w:val="99"/>
    <w:rsid w:val="00BC10C3"/>
    <w:rPr>
      <w:rFonts w:ascii="Times New Roman" w:eastAsia="幼圆" w:hAnsi="Times New Roman"/>
      <w:sz w:val="28"/>
    </w:rPr>
  </w:style>
  <w:style w:type="character" w:customStyle="1" w:styleId="1f1">
    <w:name w:val="正文文本缩进 字符1"/>
    <w:rsid w:val="00BC10C3"/>
    <w:rPr>
      <w:rFonts w:ascii="仿宋_GB2312"/>
      <w:sz w:val="28"/>
      <w:szCs w:val="24"/>
    </w:rPr>
  </w:style>
  <w:style w:type="character" w:customStyle="1" w:styleId="111">
    <w:name w:val="标题 1 字符1"/>
    <w:uiPriority w:val="9"/>
    <w:rsid w:val="00BC10C3"/>
    <w:rPr>
      <w:rFonts w:ascii="Calibri" w:eastAsia="宋体" w:hAnsi="Calibri"/>
      <w:b/>
      <w:bCs/>
      <w:kern w:val="44"/>
      <w:sz w:val="44"/>
      <w:szCs w:val="44"/>
    </w:rPr>
  </w:style>
  <w:style w:type="character" w:customStyle="1" w:styleId="1f2">
    <w:name w:val="纯文本 字符1"/>
    <w:rsid w:val="00BC10C3"/>
    <w:rPr>
      <w:rFonts w:ascii="宋体" w:hAnsi="Courier New"/>
    </w:rPr>
  </w:style>
  <w:style w:type="character" w:customStyle="1" w:styleId="afff9">
    <w:name w:val="正文文本缩进 字符"/>
    <w:uiPriority w:val="99"/>
    <w:semiHidden/>
    <w:rsid w:val="00BC10C3"/>
    <w:rPr>
      <w:kern w:val="2"/>
      <w:sz w:val="28"/>
      <w:szCs w:val="28"/>
    </w:rPr>
  </w:style>
  <w:style w:type="character" w:customStyle="1" w:styleId="28">
    <w:name w:val="正文文本缩进 2 字符"/>
    <w:uiPriority w:val="99"/>
    <w:semiHidden/>
    <w:rsid w:val="00BC10C3"/>
    <w:rPr>
      <w:kern w:val="2"/>
      <w:sz w:val="28"/>
      <w:szCs w:val="28"/>
    </w:rPr>
  </w:style>
  <w:style w:type="character" w:customStyle="1" w:styleId="36">
    <w:name w:val="正文文本 3 字符"/>
    <w:uiPriority w:val="99"/>
    <w:semiHidden/>
    <w:rsid w:val="00BC10C3"/>
    <w:rPr>
      <w:kern w:val="2"/>
      <w:sz w:val="16"/>
      <w:szCs w:val="16"/>
    </w:rPr>
  </w:style>
  <w:style w:type="character" w:customStyle="1" w:styleId="37">
    <w:name w:val="正文文本缩进 3 字符"/>
    <w:uiPriority w:val="99"/>
    <w:semiHidden/>
    <w:rsid w:val="00BC10C3"/>
    <w:rPr>
      <w:kern w:val="2"/>
      <w:sz w:val="16"/>
      <w:szCs w:val="16"/>
    </w:rPr>
  </w:style>
  <w:style w:type="character" w:customStyle="1" w:styleId="afffa">
    <w:name w:val="正文文本 字符"/>
    <w:uiPriority w:val="99"/>
    <w:semiHidden/>
    <w:rsid w:val="00BC10C3"/>
    <w:rPr>
      <w:kern w:val="2"/>
      <w:sz w:val="28"/>
      <w:szCs w:val="28"/>
    </w:rPr>
  </w:style>
  <w:style w:type="character" w:customStyle="1" w:styleId="afffb">
    <w:name w:val="批注主题 字符"/>
    <w:uiPriority w:val="99"/>
    <w:semiHidden/>
    <w:rsid w:val="00BC10C3"/>
    <w:rPr>
      <w:b/>
      <w:bCs/>
      <w:kern w:val="2"/>
      <w:sz w:val="28"/>
      <w:szCs w:val="28"/>
    </w:rPr>
  </w:style>
  <w:style w:type="character" w:customStyle="1" w:styleId="afffc">
    <w:name w:val="文档结构图 字符"/>
    <w:semiHidden/>
    <w:rsid w:val="00BC10C3"/>
    <w:rPr>
      <w:kern w:val="2"/>
      <w:sz w:val="28"/>
      <w:szCs w:val="28"/>
      <w:shd w:val="clear" w:color="auto" w:fill="000080"/>
    </w:rPr>
  </w:style>
  <w:style w:type="character" w:customStyle="1" w:styleId="afffd">
    <w:name w:val="标题 字符"/>
    <w:uiPriority w:val="10"/>
    <w:rsid w:val="00BC10C3"/>
    <w:rPr>
      <w:rFonts w:ascii="等线 Light" w:eastAsia="宋体" w:hAnsi="等线 Light" w:cs="Times New Roman"/>
      <w:b/>
      <w:bCs/>
      <w:kern w:val="2"/>
      <w:sz w:val="32"/>
      <w:szCs w:val="32"/>
    </w:rPr>
  </w:style>
  <w:style w:type="character" w:customStyle="1" w:styleId="29">
    <w:name w:val="正文首行缩进 2 字符"/>
    <w:uiPriority w:val="99"/>
    <w:rsid w:val="00BC10C3"/>
    <w:rPr>
      <w:rFonts w:ascii="仿宋_GB2312"/>
      <w:kern w:val="2"/>
      <w:sz w:val="28"/>
      <w:szCs w:val="24"/>
    </w:rPr>
  </w:style>
  <w:style w:type="character" w:customStyle="1" w:styleId="afffe">
    <w:name w:val="纯文本 字符"/>
    <w:uiPriority w:val="99"/>
    <w:semiHidden/>
    <w:rsid w:val="00BC10C3"/>
    <w:rPr>
      <w:rFonts w:ascii="宋体" w:eastAsia="宋体" w:hAnsi="Courier New" w:cs="Courier New"/>
      <w:kern w:val="2"/>
      <w:sz w:val="21"/>
      <w:szCs w:val="21"/>
    </w:rPr>
  </w:style>
  <w:style w:type="character" w:customStyle="1" w:styleId="HTML0">
    <w:name w:val="HTML 预设格式 字符"/>
    <w:uiPriority w:val="99"/>
    <w:rsid w:val="00BC10C3"/>
    <w:rPr>
      <w:rFonts w:ascii="宋体" w:eastAsia="宋体" w:hAnsi="宋体" w:cs="宋体"/>
      <w:sz w:val="24"/>
      <w:szCs w:val="24"/>
    </w:rPr>
  </w:style>
  <w:style w:type="character" w:customStyle="1" w:styleId="affff">
    <w:name w:val="正文首行缩进 字符"/>
    <w:basedOn w:val="afffa"/>
    <w:uiPriority w:val="99"/>
    <w:semiHidden/>
    <w:rsid w:val="00BC10C3"/>
    <w:rPr>
      <w:kern w:val="2"/>
      <w:sz w:val="28"/>
      <w:szCs w:val="28"/>
    </w:rPr>
  </w:style>
  <w:style w:type="character" w:customStyle="1" w:styleId="2a">
    <w:name w:val="正文文本 2 字符"/>
    <w:uiPriority w:val="99"/>
    <w:semiHidden/>
    <w:rsid w:val="00BC10C3"/>
    <w:rPr>
      <w:kern w:val="2"/>
      <w:sz w:val="28"/>
      <w:szCs w:val="28"/>
    </w:rPr>
  </w:style>
  <w:style w:type="character" w:customStyle="1" w:styleId="affff0">
    <w:name w:val="尾注文本 字符"/>
    <w:uiPriority w:val="99"/>
    <w:semiHidden/>
    <w:rsid w:val="00BC10C3"/>
    <w:rPr>
      <w:kern w:val="2"/>
      <w:sz w:val="28"/>
      <w:szCs w:val="28"/>
    </w:rPr>
  </w:style>
  <w:style w:type="paragraph" w:customStyle="1" w:styleId="Numberedlist21">
    <w:name w:val="Numbered list 2.1"/>
    <w:basedOn w:val="1"/>
    <w:next w:val="a1"/>
    <w:rsid w:val="00BC10C3"/>
    <w:pPr>
      <w:keepLines w:val="0"/>
      <w:widowControl/>
      <w:numPr>
        <w:numId w:val="6"/>
      </w:numPr>
      <w:tabs>
        <w:tab w:val="left" w:pos="720"/>
      </w:tabs>
      <w:spacing w:before="240" w:after="60" w:line="240" w:lineRule="auto"/>
      <w:ind w:left="0" w:firstLineChars="0" w:firstLine="0"/>
      <w:jc w:val="left"/>
    </w:pPr>
    <w:rPr>
      <w:rFonts w:ascii="Futura Bk" w:eastAsia="宋体" w:hAnsi="Futura Bk"/>
      <w:bCs w:val="0"/>
      <w:kern w:val="28"/>
      <w:sz w:val="28"/>
      <w:szCs w:val="20"/>
      <w:lang w:val="en-GB"/>
    </w:rPr>
  </w:style>
  <w:style w:type="paragraph" w:customStyle="1" w:styleId="Numberedlist22">
    <w:name w:val="Numbered list 2.2"/>
    <w:basedOn w:val="2"/>
    <w:next w:val="a1"/>
    <w:rsid w:val="00BC10C3"/>
    <w:pPr>
      <w:keepLines w:val="0"/>
      <w:widowControl/>
      <w:numPr>
        <w:ilvl w:val="1"/>
        <w:numId w:val="6"/>
      </w:numPr>
      <w:tabs>
        <w:tab w:val="clear" w:pos="708"/>
        <w:tab w:val="clear" w:pos="5490"/>
        <w:tab w:val="left" w:pos="360"/>
        <w:tab w:val="left" w:pos="720"/>
      </w:tabs>
      <w:spacing w:before="240" w:after="60" w:line="240" w:lineRule="auto"/>
      <w:ind w:left="0" w:firstLine="0"/>
      <w:jc w:val="left"/>
      <w:textAlignment w:val="auto"/>
    </w:pPr>
    <w:rPr>
      <w:rFonts w:ascii="Futura Bk" w:eastAsia="Times New Roman" w:hAnsi="Futura Bk"/>
      <w:bCs w:val="0"/>
      <w:sz w:val="24"/>
      <w:szCs w:val="20"/>
      <w:lang w:val="en-GB"/>
    </w:rPr>
  </w:style>
  <w:style w:type="paragraph" w:customStyle="1" w:styleId="Numberedlist23">
    <w:name w:val="Numbered list 2.3"/>
    <w:basedOn w:val="3"/>
    <w:next w:val="a1"/>
    <w:rsid w:val="00BC10C3"/>
    <w:pPr>
      <w:keepLines w:val="0"/>
      <w:widowControl/>
      <w:numPr>
        <w:ilvl w:val="2"/>
        <w:numId w:val="6"/>
      </w:numPr>
      <w:tabs>
        <w:tab w:val="clear" w:pos="1440"/>
        <w:tab w:val="left" w:pos="360"/>
        <w:tab w:val="left" w:pos="1080"/>
      </w:tabs>
      <w:spacing w:before="240" w:after="60" w:line="240" w:lineRule="auto"/>
      <w:ind w:left="0" w:firstLine="0"/>
      <w:jc w:val="left"/>
    </w:pPr>
    <w:rPr>
      <w:rFonts w:ascii="Futura Bk" w:hAnsi="Futura Bk"/>
      <w:bCs w:val="0"/>
      <w:sz w:val="22"/>
      <w:szCs w:val="20"/>
      <w:lang w:val="en-GB"/>
    </w:rPr>
  </w:style>
  <w:style w:type="paragraph" w:customStyle="1" w:styleId="Numberedlist24">
    <w:name w:val="Numbered list 2.4"/>
    <w:basedOn w:val="4"/>
    <w:next w:val="a1"/>
    <w:rsid w:val="00BC10C3"/>
    <w:pPr>
      <w:keepLines w:val="0"/>
      <w:widowControl/>
      <w:numPr>
        <w:ilvl w:val="3"/>
        <w:numId w:val="6"/>
      </w:numPr>
      <w:tabs>
        <w:tab w:val="clear" w:pos="2160"/>
        <w:tab w:val="left" w:pos="360"/>
        <w:tab w:val="left" w:pos="1080"/>
        <w:tab w:val="left" w:pos="1440"/>
        <w:tab w:val="left" w:pos="1800"/>
      </w:tabs>
      <w:spacing w:before="240" w:after="60" w:line="240" w:lineRule="auto"/>
      <w:ind w:left="0" w:firstLine="0"/>
      <w:jc w:val="left"/>
    </w:pPr>
    <w:rPr>
      <w:rFonts w:ascii="Futura Bk" w:hAnsi="Futura Bk"/>
      <w:bCs w:val="0"/>
      <w:sz w:val="20"/>
      <w:szCs w:val="20"/>
      <w:lang w:val="en-GB"/>
    </w:rPr>
  </w:style>
  <w:style w:type="table" w:customStyle="1" w:styleId="2b">
    <w:name w:val="网格型2"/>
    <w:basedOn w:val="a3"/>
    <w:uiPriority w:val="39"/>
    <w:rsid w:val="00BC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3"/>
    <w:uiPriority w:val="39"/>
    <w:rsid w:val="00BC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uiPriority w:val="39"/>
    <w:rsid w:val="00BC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3"/>
    <w:uiPriority w:val="59"/>
    <w:rsid w:val="00BC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3"/>
    <w:uiPriority w:val="59"/>
    <w:rsid w:val="00BC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2612">
      <w:bodyDiv w:val="1"/>
      <w:marLeft w:val="0"/>
      <w:marRight w:val="0"/>
      <w:marTop w:val="0"/>
      <w:marBottom w:val="0"/>
      <w:divBdr>
        <w:top w:val="none" w:sz="0" w:space="0" w:color="auto"/>
        <w:left w:val="none" w:sz="0" w:space="0" w:color="auto"/>
        <w:bottom w:val="none" w:sz="0" w:space="0" w:color="auto"/>
        <w:right w:val="none" w:sz="0" w:space="0" w:color="auto"/>
      </w:divBdr>
    </w:div>
    <w:div w:id="277222168">
      <w:bodyDiv w:val="1"/>
      <w:marLeft w:val="0"/>
      <w:marRight w:val="0"/>
      <w:marTop w:val="0"/>
      <w:marBottom w:val="0"/>
      <w:divBdr>
        <w:top w:val="none" w:sz="0" w:space="0" w:color="auto"/>
        <w:left w:val="none" w:sz="0" w:space="0" w:color="auto"/>
        <w:bottom w:val="none" w:sz="0" w:space="0" w:color="auto"/>
        <w:right w:val="none" w:sz="0" w:space="0" w:color="auto"/>
      </w:divBdr>
    </w:div>
    <w:div w:id="847252624">
      <w:bodyDiv w:val="1"/>
      <w:marLeft w:val="0"/>
      <w:marRight w:val="0"/>
      <w:marTop w:val="0"/>
      <w:marBottom w:val="0"/>
      <w:divBdr>
        <w:top w:val="none" w:sz="0" w:space="0" w:color="auto"/>
        <w:left w:val="none" w:sz="0" w:space="0" w:color="auto"/>
        <w:bottom w:val="none" w:sz="0" w:space="0" w:color="auto"/>
        <w:right w:val="none" w:sz="0" w:space="0" w:color="auto"/>
      </w:divBdr>
    </w:div>
    <w:div w:id="1214536893">
      <w:bodyDiv w:val="1"/>
      <w:marLeft w:val="0"/>
      <w:marRight w:val="0"/>
      <w:marTop w:val="0"/>
      <w:marBottom w:val="0"/>
      <w:divBdr>
        <w:top w:val="none" w:sz="0" w:space="0" w:color="auto"/>
        <w:left w:val="none" w:sz="0" w:space="0" w:color="auto"/>
        <w:bottom w:val="none" w:sz="0" w:space="0" w:color="auto"/>
        <w:right w:val="none" w:sz="0" w:space="0" w:color="auto"/>
      </w:divBdr>
    </w:div>
    <w:div w:id="1339849347">
      <w:bodyDiv w:val="1"/>
      <w:marLeft w:val="0"/>
      <w:marRight w:val="0"/>
      <w:marTop w:val="0"/>
      <w:marBottom w:val="0"/>
      <w:divBdr>
        <w:top w:val="none" w:sz="0" w:space="0" w:color="auto"/>
        <w:left w:val="none" w:sz="0" w:space="0" w:color="auto"/>
        <w:bottom w:val="none" w:sz="0" w:space="0" w:color="auto"/>
        <w:right w:val="none" w:sz="0" w:space="0" w:color="auto"/>
      </w:divBdr>
    </w:div>
    <w:div w:id="1445148131">
      <w:bodyDiv w:val="1"/>
      <w:marLeft w:val="0"/>
      <w:marRight w:val="0"/>
      <w:marTop w:val="0"/>
      <w:marBottom w:val="0"/>
      <w:divBdr>
        <w:top w:val="none" w:sz="0" w:space="0" w:color="auto"/>
        <w:left w:val="none" w:sz="0" w:space="0" w:color="auto"/>
        <w:bottom w:val="none" w:sz="0" w:space="0" w:color="auto"/>
        <w:right w:val="none" w:sz="0" w:space="0" w:color="auto"/>
      </w:divBdr>
    </w:div>
    <w:div w:id="1488664491">
      <w:bodyDiv w:val="1"/>
      <w:marLeft w:val="0"/>
      <w:marRight w:val="0"/>
      <w:marTop w:val="0"/>
      <w:marBottom w:val="0"/>
      <w:divBdr>
        <w:top w:val="none" w:sz="0" w:space="0" w:color="auto"/>
        <w:left w:val="none" w:sz="0" w:space="0" w:color="auto"/>
        <w:bottom w:val="none" w:sz="0" w:space="0" w:color="auto"/>
        <w:right w:val="none" w:sz="0" w:space="0" w:color="auto"/>
      </w:divBdr>
    </w:div>
    <w:div w:id="1522817281">
      <w:bodyDiv w:val="1"/>
      <w:marLeft w:val="0"/>
      <w:marRight w:val="0"/>
      <w:marTop w:val="0"/>
      <w:marBottom w:val="0"/>
      <w:divBdr>
        <w:top w:val="none" w:sz="0" w:space="0" w:color="auto"/>
        <w:left w:val="none" w:sz="0" w:space="0" w:color="auto"/>
        <w:bottom w:val="none" w:sz="0" w:space="0" w:color="auto"/>
        <w:right w:val="none" w:sz="0" w:space="0" w:color="auto"/>
      </w:divBdr>
    </w:div>
    <w:div w:id="1567374397">
      <w:bodyDiv w:val="1"/>
      <w:marLeft w:val="0"/>
      <w:marRight w:val="0"/>
      <w:marTop w:val="0"/>
      <w:marBottom w:val="0"/>
      <w:divBdr>
        <w:top w:val="none" w:sz="0" w:space="0" w:color="auto"/>
        <w:left w:val="none" w:sz="0" w:space="0" w:color="auto"/>
        <w:bottom w:val="none" w:sz="0" w:space="0" w:color="auto"/>
        <w:right w:val="none" w:sz="0" w:space="0" w:color="auto"/>
      </w:divBdr>
    </w:div>
    <w:div w:id="1641883449">
      <w:bodyDiv w:val="1"/>
      <w:marLeft w:val="0"/>
      <w:marRight w:val="0"/>
      <w:marTop w:val="0"/>
      <w:marBottom w:val="0"/>
      <w:divBdr>
        <w:top w:val="none" w:sz="0" w:space="0" w:color="auto"/>
        <w:left w:val="none" w:sz="0" w:space="0" w:color="auto"/>
        <w:bottom w:val="none" w:sz="0" w:space="0" w:color="auto"/>
        <w:right w:val="none" w:sz="0" w:space="0" w:color="auto"/>
      </w:divBdr>
    </w:div>
    <w:div w:id="1690912592">
      <w:bodyDiv w:val="1"/>
      <w:marLeft w:val="0"/>
      <w:marRight w:val="0"/>
      <w:marTop w:val="0"/>
      <w:marBottom w:val="0"/>
      <w:divBdr>
        <w:top w:val="none" w:sz="0" w:space="0" w:color="auto"/>
        <w:left w:val="none" w:sz="0" w:space="0" w:color="auto"/>
        <w:bottom w:val="none" w:sz="0" w:space="0" w:color="auto"/>
        <w:right w:val="none" w:sz="0" w:space="0" w:color="auto"/>
      </w:divBdr>
    </w:div>
    <w:div w:id="1878270215">
      <w:bodyDiv w:val="1"/>
      <w:marLeft w:val="0"/>
      <w:marRight w:val="0"/>
      <w:marTop w:val="0"/>
      <w:marBottom w:val="0"/>
      <w:divBdr>
        <w:top w:val="none" w:sz="0" w:space="0" w:color="auto"/>
        <w:left w:val="none" w:sz="0" w:space="0" w:color="auto"/>
        <w:bottom w:val="none" w:sz="0" w:space="0" w:color="auto"/>
        <w:right w:val="none" w:sz="0" w:space="0" w:color="auto"/>
      </w:divBdr>
    </w:div>
    <w:div w:id="1997606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21457;&#36865;&#33267;&#37038;&#31665;cqiickp@qq.co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21457;&#36865;&#33267;&#37038;&#31665;cqiickp@qq.com"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EE6AA2-AD28-4BBE-BCEE-9FC2C35F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80</Pages>
  <Words>7414</Words>
  <Characters>42266</Characters>
  <Application>Microsoft Office Word</Application>
  <DocSecurity>0</DocSecurity>
  <Lines>352</Lines>
  <Paragraphs>99</Paragraphs>
  <ScaleCrop>false</ScaleCrop>
  <Company>Microsoft</Company>
  <LinksUpToDate>false</LinksUpToDate>
  <CharactersWithSpaces>49581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5</cp:revision>
  <cp:lastPrinted>2019-01-23T03:53:00Z</cp:lastPrinted>
  <dcterms:created xsi:type="dcterms:W3CDTF">2019-04-03T07:42:00Z</dcterms:created>
  <dcterms:modified xsi:type="dcterms:W3CDTF">2019-04-04T02:56:00Z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